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440"/>
        <w:gridCol w:w="1915"/>
        <w:gridCol w:w="65"/>
        <w:gridCol w:w="2060"/>
        <w:gridCol w:w="100"/>
        <w:gridCol w:w="2021"/>
        <w:gridCol w:w="49"/>
        <w:gridCol w:w="2160"/>
        <w:gridCol w:w="2037"/>
        <w:gridCol w:w="1383"/>
      </w:tblGrid>
      <w:tr w:rsidR="00FD313D" w:rsidRPr="00136098" w:rsidTr="00C73CA8">
        <w:tc>
          <w:tcPr>
            <w:tcW w:w="67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D313D" w:rsidRPr="00DA7EF2" w:rsidRDefault="00C73CA8" w:rsidP="00C73CA8">
            <w:pPr>
              <w:pStyle w:val="NoSpacing"/>
              <w:rPr>
                <w:sz w:val="20"/>
                <w:szCs w:val="20"/>
              </w:rPr>
            </w:pPr>
            <w:r w:rsidRPr="00DA7EF2">
              <w:rPr>
                <w:b/>
                <w:sz w:val="20"/>
                <w:szCs w:val="20"/>
              </w:rPr>
              <w:t xml:space="preserve">AU </w:t>
            </w:r>
            <w:r w:rsidR="00FD313D" w:rsidRPr="00DA7EF2">
              <w:rPr>
                <w:b/>
                <w:sz w:val="20"/>
                <w:szCs w:val="20"/>
              </w:rPr>
              <w:t>UNDERGRADUATE ASSESSMENT RUBRIC</w:t>
            </w:r>
            <w:r w:rsidR="00FD313D" w:rsidRPr="00DA7EF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313D" w:rsidRPr="00DA7EF2" w:rsidRDefault="00FD313D" w:rsidP="00FF2381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3D" w:rsidRPr="00DA7EF2" w:rsidRDefault="00FD313D" w:rsidP="00FF238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A7EF2">
              <w:rPr>
                <w:sz w:val="20"/>
                <w:szCs w:val="20"/>
              </w:rPr>
              <w:t>EXPECTED DEVELOPMENT FOR</w:t>
            </w:r>
            <w:r w:rsidRPr="00DA7EF2">
              <w:rPr>
                <w:b/>
                <w:sz w:val="20"/>
                <w:szCs w:val="20"/>
              </w:rPr>
              <w:t xml:space="preserve"> FRESHMEN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313D" w:rsidRPr="00C53696" w:rsidRDefault="00FD313D" w:rsidP="00136098">
            <w:pPr>
              <w:pStyle w:val="NoSpacing"/>
              <w:rPr>
                <w:b/>
                <w:sz w:val="14"/>
                <w:szCs w:val="14"/>
              </w:rPr>
            </w:pPr>
          </w:p>
        </w:tc>
      </w:tr>
      <w:tr w:rsidR="00C73CA8" w:rsidRPr="00136098" w:rsidTr="00DA7EF2">
        <w:tc>
          <w:tcPr>
            <w:tcW w:w="4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3CA8" w:rsidRPr="00DA7EF2" w:rsidRDefault="00C73CA8" w:rsidP="00C73CA8">
            <w:pPr>
              <w:pStyle w:val="NoSpacing"/>
              <w:rPr>
                <w:sz w:val="20"/>
                <w:szCs w:val="20"/>
              </w:rPr>
            </w:pPr>
            <w:r w:rsidRPr="00DA7EF2">
              <w:rPr>
                <w:sz w:val="20"/>
                <w:szCs w:val="20"/>
              </w:rPr>
              <w:t>CRITICAL THINKING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3CA8" w:rsidRPr="00DA7EF2" w:rsidRDefault="00C73CA8" w:rsidP="00FF2381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A8" w:rsidRPr="00DA7EF2" w:rsidRDefault="00C73CA8" w:rsidP="00FF238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A7EF2">
              <w:rPr>
                <w:sz w:val="20"/>
                <w:szCs w:val="20"/>
              </w:rPr>
              <w:t>EXPECTED DEVELOPMENT FOR</w:t>
            </w:r>
            <w:r w:rsidRPr="00DA7EF2">
              <w:rPr>
                <w:b/>
                <w:sz w:val="20"/>
                <w:szCs w:val="20"/>
              </w:rPr>
              <w:t xml:space="preserve"> SOPHOMORES</w:t>
            </w:r>
          </w:p>
        </w:tc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C73CA8" w:rsidRPr="008557FF" w:rsidRDefault="00C73CA8" w:rsidP="00FF2381">
            <w:pPr>
              <w:pStyle w:val="NoSpacing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38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C73CA8" w:rsidRPr="00C53696" w:rsidRDefault="00C73CA8" w:rsidP="00136098">
            <w:pPr>
              <w:pStyle w:val="NoSpacing"/>
              <w:rPr>
                <w:b/>
                <w:sz w:val="14"/>
                <w:szCs w:val="14"/>
              </w:rPr>
            </w:pPr>
          </w:p>
        </w:tc>
      </w:tr>
      <w:tr w:rsidR="00C73CA8" w:rsidRPr="00136098" w:rsidTr="00DA7EF2">
        <w:tc>
          <w:tcPr>
            <w:tcW w:w="463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3CA8" w:rsidRPr="00DA7EF2" w:rsidRDefault="00C73CA8" w:rsidP="00C73CA8">
            <w:pPr>
              <w:pStyle w:val="NoSpacing"/>
              <w:rPr>
                <w:b/>
                <w:sz w:val="20"/>
                <w:szCs w:val="20"/>
              </w:rPr>
            </w:pPr>
            <w:r w:rsidRPr="00DA7EF2">
              <w:rPr>
                <w:sz w:val="20"/>
                <w:szCs w:val="20"/>
              </w:rPr>
              <w:t>(adapted from AACU VALUE rubrics)</w:t>
            </w:r>
          </w:p>
        </w:tc>
        <w:tc>
          <w:tcPr>
            <w:tcW w:w="42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A8" w:rsidRPr="00DA7EF2" w:rsidRDefault="00C73CA8" w:rsidP="00FF238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A7EF2">
              <w:rPr>
                <w:sz w:val="20"/>
                <w:szCs w:val="20"/>
              </w:rPr>
              <w:t>EXPECTED DEVELOPMENT FOR</w:t>
            </w:r>
            <w:r w:rsidRPr="00DA7EF2">
              <w:rPr>
                <w:b/>
                <w:sz w:val="20"/>
                <w:szCs w:val="20"/>
              </w:rPr>
              <w:t xml:space="preserve"> JUNIORS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C73CA8" w:rsidRPr="008557FF" w:rsidRDefault="00C73CA8" w:rsidP="00FF2381">
            <w:pPr>
              <w:pStyle w:val="NoSpacing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2037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C73CA8" w:rsidRPr="008557FF" w:rsidRDefault="00C73CA8" w:rsidP="00FF2381">
            <w:pPr>
              <w:pStyle w:val="NoSpacing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38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C73CA8" w:rsidRPr="00C53696" w:rsidRDefault="00C73CA8" w:rsidP="00136098">
            <w:pPr>
              <w:pStyle w:val="NoSpacing"/>
              <w:rPr>
                <w:b/>
                <w:sz w:val="14"/>
                <w:szCs w:val="14"/>
              </w:rPr>
            </w:pPr>
          </w:p>
        </w:tc>
      </w:tr>
      <w:tr w:rsidR="00FF2381" w:rsidRPr="00136098" w:rsidTr="00DA7EF2">
        <w:tc>
          <w:tcPr>
            <w:tcW w:w="1278" w:type="dxa"/>
            <w:tcBorders>
              <w:top w:val="nil"/>
              <w:left w:val="nil"/>
              <w:right w:val="nil"/>
            </w:tcBorders>
          </w:tcPr>
          <w:p w:rsidR="00FF2381" w:rsidRPr="00DA7EF2" w:rsidRDefault="00FF2381" w:rsidP="00136098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single" w:sz="4" w:space="0" w:color="auto"/>
            </w:tcBorders>
          </w:tcPr>
          <w:p w:rsidR="00FF2381" w:rsidRPr="00DA7EF2" w:rsidRDefault="00FF2381" w:rsidP="00136098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381" w:rsidRPr="00DA7EF2" w:rsidRDefault="00FF2381" w:rsidP="00FF238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A7EF2">
              <w:rPr>
                <w:sz w:val="20"/>
                <w:szCs w:val="20"/>
              </w:rPr>
              <w:t>EXPECTED DEVELOPMENT FOR</w:t>
            </w:r>
            <w:r w:rsidRPr="00DA7EF2">
              <w:rPr>
                <w:b/>
                <w:sz w:val="20"/>
                <w:szCs w:val="20"/>
              </w:rPr>
              <w:t xml:space="preserve"> SENIORS</w:t>
            </w: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FF2381" w:rsidRPr="00DA7EF2" w:rsidRDefault="00FF2381" w:rsidP="00FF2381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FF2381" w:rsidRPr="008557FF" w:rsidRDefault="00FF2381" w:rsidP="00FF2381">
            <w:pPr>
              <w:pStyle w:val="NoSpacing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2037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FF2381" w:rsidRPr="008557FF" w:rsidRDefault="00FF2381" w:rsidP="00FF2381">
            <w:pPr>
              <w:pStyle w:val="NoSpacing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383" w:type="dxa"/>
            <w:tcBorders>
              <w:top w:val="nil"/>
              <w:left w:val="dashed" w:sz="4" w:space="0" w:color="auto"/>
              <w:right w:val="nil"/>
            </w:tcBorders>
          </w:tcPr>
          <w:p w:rsidR="00FF2381" w:rsidRPr="00C53696" w:rsidRDefault="00FF2381" w:rsidP="00136098">
            <w:pPr>
              <w:pStyle w:val="NoSpacing"/>
              <w:rPr>
                <w:b/>
                <w:sz w:val="14"/>
                <w:szCs w:val="14"/>
              </w:rPr>
            </w:pPr>
          </w:p>
        </w:tc>
      </w:tr>
      <w:tr w:rsidR="005C2FD9" w:rsidRPr="00136098" w:rsidTr="00DA7EF2">
        <w:tc>
          <w:tcPr>
            <w:tcW w:w="1278" w:type="dxa"/>
            <w:tcBorders>
              <w:top w:val="single" w:sz="4" w:space="0" w:color="auto"/>
            </w:tcBorders>
          </w:tcPr>
          <w:p w:rsidR="005C2FD9" w:rsidRPr="00DA7EF2" w:rsidRDefault="005C2FD9" w:rsidP="00136098">
            <w:pPr>
              <w:pStyle w:val="NoSpacing"/>
              <w:rPr>
                <w:b/>
                <w:sz w:val="20"/>
                <w:szCs w:val="20"/>
              </w:rPr>
            </w:pPr>
            <w:r w:rsidRPr="00DA7EF2"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5C2FD9" w:rsidRPr="00DA7EF2" w:rsidRDefault="005C2FD9" w:rsidP="00136098">
            <w:pPr>
              <w:pStyle w:val="NoSpacing"/>
              <w:rPr>
                <w:b/>
                <w:sz w:val="20"/>
                <w:szCs w:val="20"/>
              </w:rPr>
            </w:pPr>
            <w:r w:rsidRPr="00DA7EF2">
              <w:rPr>
                <w:b/>
                <w:sz w:val="20"/>
                <w:szCs w:val="20"/>
              </w:rPr>
              <w:t>6</w:t>
            </w:r>
            <w:r w:rsidR="0074077F" w:rsidRPr="00DA7EF2">
              <w:rPr>
                <w:b/>
                <w:sz w:val="20"/>
                <w:szCs w:val="20"/>
              </w:rPr>
              <w:t xml:space="preserve"> - Exceptional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</w:tcPr>
          <w:p w:rsidR="005C2FD9" w:rsidRPr="00DA7EF2" w:rsidRDefault="005C2FD9" w:rsidP="00136098">
            <w:pPr>
              <w:pStyle w:val="NoSpacing"/>
              <w:rPr>
                <w:b/>
                <w:sz w:val="20"/>
                <w:szCs w:val="20"/>
              </w:rPr>
            </w:pPr>
            <w:r w:rsidRPr="00DA7EF2">
              <w:rPr>
                <w:b/>
                <w:sz w:val="20"/>
                <w:szCs w:val="20"/>
              </w:rPr>
              <w:t>5</w:t>
            </w:r>
            <w:r w:rsidR="0074077F" w:rsidRPr="00DA7EF2">
              <w:rPr>
                <w:b/>
                <w:sz w:val="20"/>
                <w:szCs w:val="20"/>
              </w:rPr>
              <w:t xml:space="preserve"> - Proficient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</w:tcPr>
          <w:p w:rsidR="005C2FD9" w:rsidRPr="00DA7EF2" w:rsidRDefault="005C2FD9" w:rsidP="00161FF5">
            <w:pPr>
              <w:pStyle w:val="NoSpacing"/>
              <w:rPr>
                <w:b/>
                <w:sz w:val="20"/>
                <w:szCs w:val="20"/>
              </w:rPr>
            </w:pPr>
            <w:r w:rsidRPr="00DA7EF2">
              <w:rPr>
                <w:b/>
                <w:sz w:val="20"/>
                <w:szCs w:val="20"/>
              </w:rPr>
              <w:t>4</w:t>
            </w:r>
            <w:r w:rsidR="00D3238C" w:rsidRPr="00DA7EF2">
              <w:rPr>
                <w:b/>
                <w:sz w:val="20"/>
                <w:szCs w:val="20"/>
              </w:rPr>
              <w:t xml:space="preserve"> - </w:t>
            </w:r>
            <w:r w:rsidR="00161FF5" w:rsidRPr="00DA7EF2">
              <w:rPr>
                <w:b/>
                <w:sz w:val="20"/>
                <w:szCs w:val="20"/>
              </w:rPr>
              <w:t>Competent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</w:tcBorders>
          </w:tcPr>
          <w:p w:rsidR="005C2FD9" w:rsidRPr="00DA7EF2" w:rsidRDefault="005C2FD9" w:rsidP="00136098">
            <w:pPr>
              <w:pStyle w:val="NoSpacing"/>
              <w:rPr>
                <w:b/>
                <w:sz w:val="20"/>
                <w:szCs w:val="20"/>
              </w:rPr>
            </w:pPr>
            <w:r w:rsidRPr="00DA7EF2">
              <w:rPr>
                <w:b/>
                <w:sz w:val="20"/>
                <w:szCs w:val="20"/>
              </w:rPr>
              <w:t>3</w:t>
            </w:r>
            <w:r w:rsidR="00161FF5" w:rsidRPr="00DA7EF2">
              <w:rPr>
                <w:b/>
                <w:sz w:val="20"/>
                <w:szCs w:val="20"/>
              </w:rPr>
              <w:t xml:space="preserve"> - Intermediate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5C2FD9" w:rsidRPr="00DA7EF2" w:rsidRDefault="005C2FD9" w:rsidP="00161FF5">
            <w:pPr>
              <w:pStyle w:val="NoSpacing"/>
              <w:rPr>
                <w:b/>
                <w:sz w:val="20"/>
                <w:szCs w:val="20"/>
              </w:rPr>
            </w:pPr>
            <w:r w:rsidRPr="00DA7EF2">
              <w:rPr>
                <w:b/>
                <w:sz w:val="20"/>
                <w:szCs w:val="20"/>
              </w:rPr>
              <w:t>2</w:t>
            </w:r>
            <w:r w:rsidR="0074077F" w:rsidRPr="00DA7EF2">
              <w:rPr>
                <w:b/>
                <w:sz w:val="20"/>
                <w:szCs w:val="20"/>
              </w:rPr>
              <w:t xml:space="preserve"> -</w:t>
            </w:r>
            <w:r w:rsidR="00161FF5" w:rsidRPr="00DA7EF2">
              <w:rPr>
                <w:b/>
                <w:sz w:val="20"/>
                <w:szCs w:val="20"/>
              </w:rPr>
              <w:t xml:space="preserve"> Fundamental</w:t>
            </w:r>
          </w:p>
        </w:tc>
        <w:tc>
          <w:tcPr>
            <w:tcW w:w="2037" w:type="dxa"/>
            <w:tcBorders>
              <w:top w:val="single" w:sz="4" w:space="0" w:color="auto"/>
            </w:tcBorders>
          </w:tcPr>
          <w:p w:rsidR="005C2FD9" w:rsidRPr="00DA7EF2" w:rsidRDefault="005C2FD9" w:rsidP="00136098">
            <w:pPr>
              <w:pStyle w:val="NoSpacing"/>
              <w:rPr>
                <w:b/>
                <w:sz w:val="20"/>
                <w:szCs w:val="20"/>
              </w:rPr>
            </w:pPr>
            <w:r w:rsidRPr="00DA7EF2">
              <w:rPr>
                <w:b/>
                <w:sz w:val="20"/>
                <w:szCs w:val="20"/>
              </w:rPr>
              <w:t>1</w:t>
            </w:r>
            <w:r w:rsidR="0074077F" w:rsidRPr="00DA7EF2">
              <w:rPr>
                <w:b/>
                <w:sz w:val="20"/>
                <w:szCs w:val="20"/>
              </w:rPr>
              <w:t xml:space="preserve"> - Emerging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:rsidR="005C2FD9" w:rsidRPr="00DA7EF2" w:rsidRDefault="005C2FD9" w:rsidP="00136098">
            <w:pPr>
              <w:pStyle w:val="NoSpacing"/>
              <w:rPr>
                <w:b/>
                <w:sz w:val="20"/>
                <w:szCs w:val="20"/>
              </w:rPr>
            </w:pPr>
            <w:r w:rsidRPr="00DA7EF2">
              <w:rPr>
                <w:b/>
                <w:sz w:val="20"/>
                <w:szCs w:val="20"/>
              </w:rPr>
              <w:t>0</w:t>
            </w:r>
            <w:r w:rsidR="0074077F" w:rsidRPr="00DA7EF2">
              <w:rPr>
                <w:b/>
                <w:sz w:val="20"/>
                <w:szCs w:val="20"/>
              </w:rPr>
              <w:t xml:space="preserve"> – No evidence</w:t>
            </w:r>
          </w:p>
        </w:tc>
      </w:tr>
      <w:tr w:rsidR="005C2FD9" w:rsidRPr="00136098" w:rsidTr="00DA7EF2">
        <w:tc>
          <w:tcPr>
            <w:tcW w:w="1278" w:type="dxa"/>
          </w:tcPr>
          <w:p w:rsidR="005C2FD9" w:rsidRPr="00DA7EF2" w:rsidRDefault="004B17AC" w:rsidP="0013609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C2FD9" w:rsidRPr="00DA7EF2">
              <w:rPr>
                <w:sz w:val="20"/>
                <w:szCs w:val="20"/>
              </w:rPr>
              <w:t>.</w:t>
            </w:r>
          </w:p>
          <w:p w:rsidR="005C2FD9" w:rsidRPr="00DA7EF2" w:rsidRDefault="00955891" w:rsidP="00136098">
            <w:pPr>
              <w:pStyle w:val="NoSpacing"/>
              <w:rPr>
                <w:b/>
                <w:sz w:val="20"/>
                <w:szCs w:val="20"/>
              </w:rPr>
            </w:pPr>
            <w:r w:rsidRPr="00DA7EF2">
              <w:rPr>
                <w:b/>
                <w:sz w:val="20"/>
                <w:szCs w:val="20"/>
              </w:rPr>
              <w:t>Critical Thinking:</w:t>
            </w:r>
          </w:p>
          <w:p w:rsidR="00955891" w:rsidRPr="00DA7EF2" w:rsidRDefault="00955891" w:rsidP="00136098">
            <w:pPr>
              <w:pStyle w:val="NoSpacing"/>
              <w:rPr>
                <w:sz w:val="20"/>
                <w:szCs w:val="20"/>
              </w:rPr>
            </w:pPr>
            <w:r w:rsidRPr="00DA7EF2">
              <w:rPr>
                <w:sz w:val="20"/>
                <w:szCs w:val="20"/>
              </w:rPr>
              <w:t>Explanation of Issues</w:t>
            </w:r>
          </w:p>
        </w:tc>
        <w:tc>
          <w:tcPr>
            <w:tcW w:w="1440" w:type="dxa"/>
          </w:tcPr>
          <w:p w:rsidR="005C2FD9" w:rsidRPr="00DA7EF2" w:rsidRDefault="006A66E1" w:rsidP="00161FF5">
            <w:pPr>
              <w:pStyle w:val="NoSpacing"/>
              <w:rPr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Paper meets all criteria of level 5 and  exhibits proficiency beyond college level</w:t>
            </w:r>
          </w:p>
        </w:tc>
        <w:tc>
          <w:tcPr>
            <w:tcW w:w="1980" w:type="dxa"/>
            <w:gridSpan w:val="2"/>
          </w:tcPr>
          <w:p w:rsidR="00E45C8E" w:rsidRPr="00DA7EF2" w:rsidRDefault="00743AC9" w:rsidP="00C90976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Issue/problem is stated clearly and comprehensively, including conscientious efforts to address context, nuance, and significance</w:t>
            </w:r>
          </w:p>
        </w:tc>
        <w:tc>
          <w:tcPr>
            <w:tcW w:w="2160" w:type="dxa"/>
            <w:gridSpan w:val="2"/>
          </w:tcPr>
          <w:p w:rsidR="00C8008D" w:rsidRPr="00DA7EF2" w:rsidRDefault="00743AC9" w:rsidP="00C90976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Issue/problem is stated with sufficient clarification and some efforts to address context, nuance, or significance</w:t>
            </w:r>
          </w:p>
        </w:tc>
        <w:tc>
          <w:tcPr>
            <w:tcW w:w="2070" w:type="dxa"/>
            <w:gridSpan w:val="2"/>
          </w:tcPr>
          <w:p w:rsidR="00C90976" w:rsidRPr="00DA7EF2" w:rsidRDefault="00743AC9" w:rsidP="00C90976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Issue/problem is stated clearly, though with limited context, nuance, or significance</w:t>
            </w:r>
          </w:p>
        </w:tc>
        <w:tc>
          <w:tcPr>
            <w:tcW w:w="2160" w:type="dxa"/>
          </w:tcPr>
          <w:p w:rsidR="00C90976" w:rsidRPr="00DA7EF2" w:rsidRDefault="00743AC9" w:rsidP="00C90976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Issue/problem stated with some attempt to clarify and provide additional information to aid understanding</w:t>
            </w:r>
          </w:p>
        </w:tc>
        <w:tc>
          <w:tcPr>
            <w:tcW w:w="2037" w:type="dxa"/>
          </w:tcPr>
          <w:p w:rsidR="005C2FD9" w:rsidRPr="00DA7EF2" w:rsidRDefault="005123AB" w:rsidP="00C90976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Issue/problem is stated without clarification or description</w:t>
            </w:r>
          </w:p>
        </w:tc>
        <w:tc>
          <w:tcPr>
            <w:tcW w:w="1383" w:type="dxa"/>
          </w:tcPr>
          <w:p w:rsidR="005C2FD9" w:rsidRPr="00DA7EF2" w:rsidRDefault="0074077F" w:rsidP="00136098">
            <w:pPr>
              <w:pStyle w:val="NoSpacing"/>
              <w:rPr>
                <w:sz w:val="20"/>
                <w:szCs w:val="20"/>
              </w:rPr>
            </w:pPr>
            <w:r w:rsidRPr="00DA7EF2">
              <w:rPr>
                <w:sz w:val="20"/>
                <w:szCs w:val="20"/>
              </w:rPr>
              <w:t>No evidence</w:t>
            </w:r>
          </w:p>
        </w:tc>
      </w:tr>
      <w:tr w:rsidR="005C2FD9" w:rsidRPr="00136098" w:rsidTr="00DA7EF2">
        <w:tc>
          <w:tcPr>
            <w:tcW w:w="1278" w:type="dxa"/>
          </w:tcPr>
          <w:p w:rsidR="005C2FD9" w:rsidRPr="00DA7EF2" w:rsidRDefault="004B17AC" w:rsidP="0013609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C2FD9" w:rsidRPr="00DA7EF2">
              <w:rPr>
                <w:sz w:val="20"/>
                <w:szCs w:val="20"/>
              </w:rPr>
              <w:t>.</w:t>
            </w:r>
          </w:p>
          <w:p w:rsidR="005C2FD9" w:rsidRPr="00DA7EF2" w:rsidRDefault="00955891" w:rsidP="00136098">
            <w:pPr>
              <w:pStyle w:val="NoSpacing"/>
              <w:rPr>
                <w:b/>
                <w:sz w:val="20"/>
                <w:szCs w:val="20"/>
              </w:rPr>
            </w:pPr>
            <w:r w:rsidRPr="00DA7EF2">
              <w:rPr>
                <w:b/>
                <w:sz w:val="20"/>
                <w:szCs w:val="20"/>
              </w:rPr>
              <w:t>Critical Thinking:</w:t>
            </w:r>
          </w:p>
          <w:p w:rsidR="00955891" w:rsidRPr="00DA7EF2" w:rsidRDefault="00955891" w:rsidP="00136098">
            <w:pPr>
              <w:pStyle w:val="NoSpacing"/>
              <w:rPr>
                <w:sz w:val="20"/>
                <w:szCs w:val="20"/>
              </w:rPr>
            </w:pPr>
            <w:r w:rsidRPr="00DA7EF2">
              <w:rPr>
                <w:sz w:val="20"/>
                <w:szCs w:val="20"/>
              </w:rPr>
              <w:t>Evaluating Evidence, Context and Assumptions</w:t>
            </w:r>
          </w:p>
        </w:tc>
        <w:tc>
          <w:tcPr>
            <w:tcW w:w="1440" w:type="dxa"/>
          </w:tcPr>
          <w:p w:rsidR="005C2FD9" w:rsidRPr="00DA7EF2" w:rsidRDefault="006A66E1" w:rsidP="00161FF5">
            <w:pPr>
              <w:pStyle w:val="NoSpacing"/>
              <w:rPr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Paper meets all criteria of level 5 and  exhibits proficiency beyond c</w:t>
            </w:r>
            <w:bookmarkStart w:id="0" w:name="_GoBack"/>
            <w:bookmarkEnd w:id="0"/>
            <w:r w:rsidRPr="00DA7EF2">
              <w:rPr>
                <w:rFonts w:cs="TimesNewRomanPSMT"/>
                <w:color w:val="010202"/>
                <w:sz w:val="20"/>
                <w:szCs w:val="20"/>
              </w:rPr>
              <w:t>ollege level</w:t>
            </w:r>
          </w:p>
        </w:tc>
        <w:tc>
          <w:tcPr>
            <w:tcW w:w="1980" w:type="dxa"/>
            <w:gridSpan w:val="2"/>
          </w:tcPr>
          <w:p w:rsidR="002453E4" w:rsidRPr="00DA7EF2" w:rsidRDefault="00743AC9" w:rsidP="00C90976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Identifies and questions evidence in text and one’s own response</w:t>
            </w:r>
          </w:p>
          <w:p w:rsidR="00743AC9" w:rsidRPr="00DA7EF2" w:rsidRDefault="00743AC9" w:rsidP="00743AC9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Demonstrates awareness of how assumptions undergird arguments (own and others)</w:t>
            </w:r>
          </w:p>
          <w:p w:rsidR="00743AC9" w:rsidRPr="00DA7EF2" w:rsidRDefault="00743AC9" w:rsidP="00743AC9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Explores and evaluates several relevant contexts</w:t>
            </w:r>
          </w:p>
        </w:tc>
        <w:tc>
          <w:tcPr>
            <w:tcW w:w="2160" w:type="dxa"/>
            <w:gridSpan w:val="2"/>
          </w:tcPr>
          <w:p w:rsidR="00C8008D" w:rsidRPr="00DA7EF2" w:rsidRDefault="00743AC9" w:rsidP="00081B49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Identifies relevant aspects of context</w:t>
            </w:r>
          </w:p>
          <w:p w:rsidR="00743AC9" w:rsidRPr="00DA7EF2" w:rsidRDefault="00743AC9" w:rsidP="00081B49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Demonstrates awareness of assertions/assumptions</w:t>
            </w:r>
          </w:p>
          <w:p w:rsidR="00743AC9" w:rsidRPr="00DA7EF2" w:rsidRDefault="00743AC9" w:rsidP="00081B49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Demonstrates that viewpoints of experts are subject to questioning</w:t>
            </w:r>
          </w:p>
          <w:p w:rsidR="00743AC9" w:rsidRPr="00DA7EF2" w:rsidRDefault="00743AC9" w:rsidP="00081B49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Does not yet question what are held to be basic truths</w:t>
            </w:r>
          </w:p>
        </w:tc>
        <w:tc>
          <w:tcPr>
            <w:tcW w:w="2070" w:type="dxa"/>
            <w:gridSpan w:val="2"/>
          </w:tcPr>
          <w:p w:rsidR="005C2FD9" w:rsidRPr="00DA7EF2" w:rsidRDefault="00743AC9" w:rsidP="00C8008D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Provides context when presenting a position</w:t>
            </w:r>
          </w:p>
          <w:p w:rsidR="00743AC9" w:rsidRPr="00DA7EF2" w:rsidRDefault="00743AC9" w:rsidP="00C8008D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Identifies and questions assertions and assumptions</w:t>
            </w:r>
          </w:p>
          <w:p w:rsidR="00743AC9" w:rsidRPr="00DA7EF2" w:rsidRDefault="00743AC9" w:rsidP="00C8008D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May be more aware of others’ assumptions than own</w:t>
            </w:r>
          </w:p>
        </w:tc>
        <w:tc>
          <w:tcPr>
            <w:tcW w:w="2160" w:type="dxa"/>
          </w:tcPr>
          <w:p w:rsidR="00C8008D" w:rsidRPr="00DA7EF2" w:rsidRDefault="00743AC9" w:rsidP="00C8008D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Identifies some aspects of context</w:t>
            </w:r>
          </w:p>
          <w:p w:rsidR="00743AC9" w:rsidRPr="00DA7EF2" w:rsidRDefault="00743AC9" w:rsidP="00C8008D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Demonstrates awareness that assumptions are made in the support (or rejection) of one’s own argument or arguments of others</w:t>
            </w:r>
          </w:p>
        </w:tc>
        <w:tc>
          <w:tcPr>
            <w:tcW w:w="2037" w:type="dxa"/>
          </w:tcPr>
          <w:p w:rsidR="005C2FD9" w:rsidRPr="00DA7EF2" w:rsidRDefault="00743AC9" w:rsidP="00C90976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Shows limited awareness of context or assumptions (own or others)</w:t>
            </w:r>
          </w:p>
          <w:p w:rsidR="00743AC9" w:rsidRPr="00DA7EF2" w:rsidRDefault="00743AC9" w:rsidP="00C90976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Takes statements in text as fact, without question</w:t>
            </w:r>
          </w:p>
          <w:p w:rsidR="00743AC9" w:rsidRPr="00DA7EF2" w:rsidRDefault="00743AC9" w:rsidP="00C90976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Does not evaluate quality of one’s own evidence</w:t>
            </w:r>
          </w:p>
        </w:tc>
        <w:tc>
          <w:tcPr>
            <w:tcW w:w="1383" w:type="dxa"/>
          </w:tcPr>
          <w:p w:rsidR="005C2FD9" w:rsidRPr="00DA7EF2" w:rsidRDefault="0074077F" w:rsidP="00136098">
            <w:pPr>
              <w:pStyle w:val="NoSpacing"/>
              <w:rPr>
                <w:sz w:val="20"/>
                <w:szCs w:val="20"/>
              </w:rPr>
            </w:pPr>
            <w:r w:rsidRPr="00DA7EF2">
              <w:rPr>
                <w:sz w:val="20"/>
                <w:szCs w:val="20"/>
              </w:rPr>
              <w:t>No evidence</w:t>
            </w:r>
          </w:p>
        </w:tc>
      </w:tr>
      <w:tr w:rsidR="005C2FD9" w:rsidRPr="00136098" w:rsidTr="00DA7EF2">
        <w:tc>
          <w:tcPr>
            <w:tcW w:w="1278" w:type="dxa"/>
            <w:tcBorders>
              <w:bottom w:val="single" w:sz="4" w:space="0" w:color="auto"/>
            </w:tcBorders>
          </w:tcPr>
          <w:p w:rsidR="005C2FD9" w:rsidRPr="00DA7EF2" w:rsidRDefault="004B17AC" w:rsidP="0013609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C2FD9" w:rsidRPr="00DA7EF2">
              <w:rPr>
                <w:sz w:val="20"/>
                <w:szCs w:val="20"/>
              </w:rPr>
              <w:t>.</w:t>
            </w:r>
          </w:p>
          <w:p w:rsidR="005C2FD9" w:rsidRPr="00DA7EF2" w:rsidRDefault="00955891" w:rsidP="00136098">
            <w:pPr>
              <w:pStyle w:val="NoSpacing"/>
              <w:rPr>
                <w:b/>
                <w:sz w:val="20"/>
                <w:szCs w:val="20"/>
              </w:rPr>
            </w:pPr>
            <w:r w:rsidRPr="00DA7EF2">
              <w:rPr>
                <w:b/>
                <w:sz w:val="20"/>
                <w:szCs w:val="20"/>
              </w:rPr>
              <w:t>Critical Thinking:</w:t>
            </w:r>
          </w:p>
          <w:p w:rsidR="00955891" w:rsidRPr="00DA7EF2" w:rsidRDefault="00955891" w:rsidP="00136098">
            <w:pPr>
              <w:pStyle w:val="NoSpacing"/>
              <w:rPr>
                <w:sz w:val="20"/>
                <w:szCs w:val="20"/>
              </w:rPr>
            </w:pPr>
            <w:r w:rsidRPr="00DA7EF2">
              <w:rPr>
                <w:sz w:val="20"/>
                <w:szCs w:val="20"/>
              </w:rPr>
              <w:t>Conclusions and Related Outcomes</w:t>
            </w:r>
          </w:p>
          <w:p w:rsidR="005C2FD9" w:rsidRPr="00DA7EF2" w:rsidRDefault="005C2FD9" w:rsidP="00136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5C2FD9" w:rsidRPr="00DA7EF2" w:rsidRDefault="006A66E1" w:rsidP="00161FF5">
            <w:pPr>
              <w:pStyle w:val="NoSpacing"/>
              <w:rPr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Paper meets all criteria of level 5 and  exhibits proficiency beyond college level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2453E4" w:rsidRPr="00DA7EF2" w:rsidRDefault="005F0DF1" w:rsidP="00C90976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Conclusions reflect synthesis of a range of information</w:t>
            </w:r>
          </w:p>
          <w:p w:rsidR="005F0DF1" w:rsidRPr="00DA7EF2" w:rsidRDefault="005F0DF1" w:rsidP="00C90976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Includes discussion of potentially opposing viewpoints</w:t>
            </w:r>
          </w:p>
          <w:p w:rsidR="005F0DF1" w:rsidRPr="00DA7EF2" w:rsidRDefault="005F0DF1" w:rsidP="005F0DF1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Consequences and implications are thoroughly examined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081B49" w:rsidRPr="00DA7EF2" w:rsidRDefault="005F0DF1" w:rsidP="00081B49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Conclusions are logically tied to a range of relevant evidence</w:t>
            </w:r>
          </w:p>
          <w:p w:rsidR="005F0DF1" w:rsidRPr="00DA7EF2" w:rsidRDefault="005F0DF1" w:rsidP="005F0DF1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Consequences of implications are considered, but may not be thoroughly examined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:rsidR="00081B49" w:rsidRPr="00DA7EF2" w:rsidRDefault="00743AC9" w:rsidP="00081B49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Conclusions are logically tied to evidence</w:t>
            </w:r>
          </w:p>
          <w:p w:rsidR="00743AC9" w:rsidRPr="00DA7EF2" w:rsidRDefault="00743AC9" w:rsidP="00081B49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Evidence may have been selectively chosen to fit the desired conclusion</w:t>
            </w:r>
          </w:p>
          <w:p w:rsidR="00743AC9" w:rsidRPr="00DA7EF2" w:rsidRDefault="00743AC9" w:rsidP="00081B49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Consequences or implications are minimally identified</w:t>
            </w:r>
          </w:p>
        </w:tc>
        <w:tc>
          <w:tcPr>
            <w:tcW w:w="2160" w:type="dxa"/>
          </w:tcPr>
          <w:p w:rsidR="00081B49" w:rsidRPr="00DA7EF2" w:rsidRDefault="00743AC9" w:rsidP="00C90976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Conclusions drawn, but are underdeveloped or inconsistently tied to evidence</w:t>
            </w:r>
          </w:p>
        </w:tc>
        <w:tc>
          <w:tcPr>
            <w:tcW w:w="2037" w:type="dxa"/>
          </w:tcPr>
          <w:p w:rsidR="00081B49" w:rsidRPr="00DA7EF2" w:rsidRDefault="00743AC9" w:rsidP="00081B49">
            <w:pPr>
              <w:pStyle w:val="NoSpacing"/>
              <w:numPr>
                <w:ilvl w:val="0"/>
                <w:numId w:val="1"/>
              </w:numPr>
              <w:ind w:left="162" w:hanging="162"/>
              <w:rPr>
                <w:rFonts w:cs="TimesNewRomanPSMT"/>
                <w:color w:val="010202"/>
                <w:sz w:val="20"/>
                <w:szCs w:val="20"/>
              </w:rPr>
            </w:pPr>
            <w:r w:rsidRPr="00DA7EF2">
              <w:rPr>
                <w:rFonts w:cs="TimesNewRomanPSMT"/>
                <w:color w:val="010202"/>
                <w:sz w:val="20"/>
                <w:szCs w:val="20"/>
              </w:rPr>
              <w:t>Conclusions drawn, but with minimal support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5C2FD9" w:rsidRPr="00DA7EF2" w:rsidRDefault="0074077F" w:rsidP="00136098">
            <w:pPr>
              <w:pStyle w:val="NoSpacing"/>
              <w:rPr>
                <w:sz w:val="20"/>
                <w:szCs w:val="20"/>
              </w:rPr>
            </w:pPr>
            <w:r w:rsidRPr="00DA7EF2">
              <w:rPr>
                <w:sz w:val="20"/>
                <w:szCs w:val="20"/>
              </w:rPr>
              <w:t>No evidence</w:t>
            </w:r>
          </w:p>
        </w:tc>
      </w:tr>
    </w:tbl>
    <w:p w:rsidR="00E24564" w:rsidRPr="00136098" w:rsidRDefault="0054625B" w:rsidP="00136098">
      <w:pPr>
        <w:pStyle w:val="NoSpacing"/>
        <w:rPr>
          <w:i/>
          <w:sz w:val="16"/>
          <w:szCs w:val="16"/>
        </w:rPr>
      </w:pPr>
      <w:r w:rsidRPr="00136098">
        <w:rPr>
          <w:b/>
          <w:sz w:val="16"/>
          <w:szCs w:val="16"/>
        </w:rPr>
        <w:t xml:space="preserve">   </w:t>
      </w:r>
    </w:p>
    <w:sectPr w:rsidR="00E24564" w:rsidRPr="00136098" w:rsidSect="00E45C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0E16"/>
    <w:multiLevelType w:val="hybridMultilevel"/>
    <w:tmpl w:val="1AB6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11"/>
    <w:rsid w:val="00081B49"/>
    <w:rsid w:val="000A4CAA"/>
    <w:rsid w:val="000B6EC6"/>
    <w:rsid w:val="000F7011"/>
    <w:rsid w:val="00136098"/>
    <w:rsid w:val="00161FF5"/>
    <w:rsid w:val="001B3B98"/>
    <w:rsid w:val="002453E4"/>
    <w:rsid w:val="00323A4C"/>
    <w:rsid w:val="00377E6C"/>
    <w:rsid w:val="0049427B"/>
    <w:rsid w:val="004B17AC"/>
    <w:rsid w:val="004C3ECA"/>
    <w:rsid w:val="004F0898"/>
    <w:rsid w:val="005123AB"/>
    <w:rsid w:val="0054625B"/>
    <w:rsid w:val="005B551A"/>
    <w:rsid w:val="005B7B2A"/>
    <w:rsid w:val="005C2FD9"/>
    <w:rsid w:val="005F0DF1"/>
    <w:rsid w:val="00623336"/>
    <w:rsid w:val="006A175F"/>
    <w:rsid w:val="006A66E1"/>
    <w:rsid w:val="006C6460"/>
    <w:rsid w:val="006D1DC4"/>
    <w:rsid w:val="00737E05"/>
    <w:rsid w:val="0074077F"/>
    <w:rsid w:val="00743AC9"/>
    <w:rsid w:val="007475A5"/>
    <w:rsid w:val="007A5B3D"/>
    <w:rsid w:val="00827E71"/>
    <w:rsid w:val="008557FF"/>
    <w:rsid w:val="008661F5"/>
    <w:rsid w:val="008E77A1"/>
    <w:rsid w:val="008F6418"/>
    <w:rsid w:val="009137A9"/>
    <w:rsid w:val="00955891"/>
    <w:rsid w:val="009D40F1"/>
    <w:rsid w:val="00A67211"/>
    <w:rsid w:val="00A965A6"/>
    <w:rsid w:val="00B24110"/>
    <w:rsid w:val="00B474E7"/>
    <w:rsid w:val="00BA65F1"/>
    <w:rsid w:val="00BE1FF9"/>
    <w:rsid w:val="00C004E2"/>
    <w:rsid w:val="00C53696"/>
    <w:rsid w:val="00C73CA8"/>
    <w:rsid w:val="00C8008D"/>
    <w:rsid w:val="00C81C21"/>
    <w:rsid w:val="00C90976"/>
    <w:rsid w:val="00D3238C"/>
    <w:rsid w:val="00D61134"/>
    <w:rsid w:val="00D67DC5"/>
    <w:rsid w:val="00DA7EF2"/>
    <w:rsid w:val="00DF6073"/>
    <w:rsid w:val="00E061B9"/>
    <w:rsid w:val="00E14D28"/>
    <w:rsid w:val="00E24564"/>
    <w:rsid w:val="00E45C8E"/>
    <w:rsid w:val="00E978EB"/>
    <w:rsid w:val="00EB5AD1"/>
    <w:rsid w:val="00F220E8"/>
    <w:rsid w:val="00FD313D"/>
    <w:rsid w:val="00F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87CFA-F9CA-49BB-BBDF-4D9F6EC1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4E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011"/>
    <w:rPr>
      <w:sz w:val="22"/>
      <w:szCs w:val="22"/>
    </w:rPr>
  </w:style>
  <w:style w:type="table" w:styleId="TableGrid">
    <w:name w:val="Table Grid"/>
    <w:basedOn w:val="TableNormal"/>
    <w:uiPriority w:val="59"/>
    <w:rsid w:val="000F7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FF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1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Administrator</cp:lastModifiedBy>
  <cp:revision>2</cp:revision>
  <cp:lastPrinted>2015-06-24T18:01:00Z</cp:lastPrinted>
  <dcterms:created xsi:type="dcterms:W3CDTF">2021-05-27T15:38:00Z</dcterms:created>
  <dcterms:modified xsi:type="dcterms:W3CDTF">2021-05-27T15:38:00Z</dcterms:modified>
</cp:coreProperties>
</file>