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047D0" w14:textId="77777777" w:rsidR="003E3A13" w:rsidRPr="00FC5CAE" w:rsidRDefault="00B67BEA" w:rsidP="00B164CD">
      <w:pPr>
        <w:pStyle w:val="NoSpacing"/>
        <w:jc w:val="center"/>
        <w:rPr>
          <w:b/>
          <w:sz w:val="32"/>
          <w:szCs w:val="32"/>
        </w:rPr>
      </w:pPr>
      <w:r w:rsidRPr="00FC5CAE">
        <w:rPr>
          <w:noProof/>
        </w:rPr>
        <w:drawing>
          <wp:inline distT="0" distB="0" distL="0" distR="0" wp14:anchorId="386DAABF" wp14:editId="623C39CD">
            <wp:extent cx="2057400" cy="1019175"/>
            <wp:effectExtent l="0" t="0" r="0" b="0"/>
            <wp:docPr id="1" name="Picture 1" descr="Aurora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rora_University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019175"/>
                    </a:xfrm>
                    <a:prstGeom prst="rect">
                      <a:avLst/>
                    </a:prstGeom>
                    <a:noFill/>
                    <a:ln>
                      <a:noFill/>
                    </a:ln>
                  </pic:spPr>
                </pic:pic>
              </a:graphicData>
            </a:graphic>
          </wp:inline>
        </w:drawing>
      </w:r>
    </w:p>
    <w:p w14:paraId="590FD3C6" w14:textId="77777777" w:rsidR="00B164CD" w:rsidRPr="00FC5CAE" w:rsidRDefault="00B164CD" w:rsidP="003E3A13">
      <w:pPr>
        <w:pStyle w:val="NoSpacing"/>
        <w:rPr>
          <w:b/>
          <w:sz w:val="32"/>
          <w:szCs w:val="32"/>
        </w:rPr>
      </w:pPr>
    </w:p>
    <w:p w14:paraId="4F3C2B45" w14:textId="77777777" w:rsidR="00B164CD" w:rsidRPr="00FC5CAE" w:rsidRDefault="00B164CD" w:rsidP="003E3A13">
      <w:pPr>
        <w:pStyle w:val="NoSpacing"/>
        <w:rPr>
          <w:b/>
          <w:sz w:val="32"/>
          <w:szCs w:val="32"/>
        </w:rPr>
      </w:pPr>
    </w:p>
    <w:p w14:paraId="5254D5D3" w14:textId="77777777" w:rsidR="008E18B4" w:rsidRPr="00FC5CAE" w:rsidRDefault="003E3A13" w:rsidP="003E3A13">
      <w:pPr>
        <w:pStyle w:val="NoSpacing"/>
        <w:jc w:val="center"/>
        <w:rPr>
          <w:b/>
          <w:sz w:val="32"/>
          <w:szCs w:val="32"/>
        </w:rPr>
      </w:pPr>
      <w:r w:rsidRPr="00FC5CAE">
        <w:rPr>
          <w:b/>
          <w:sz w:val="32"/>
          <w:szCs w:val="32"/>
        </w:rPr>
        <w:t xml:space="preserve">ASSESSMENT </w:t>
      </w:r>
      <w:r w:rsidR="009C6FBD">
        <w:rPr>
          <w:b/>
          <w:sz w:val="32"/>
          <w:szCs w:val="32"/>
        </w:rPr>
        <w:t xml:space="preserve">DATA ANALYSIS AND </w:t>
      </w:r>
      <w:r w:rsidR="00D22860">
        <w:rPr>
          <w:b/>
          <w:sz w:val="32"/>
          <w:szCs w:val="32"/>
        </w:rPr>
        <w:t>UPDAT</w:t>
      </w:r>
      <w:r w:rsidR="009C6FBD">
        <w:rPr>
          <w:b/>
          <w:sz w:val="32"/>
          <w:szCs w:val="32"/>
        </w:rPr>
        <w:t xml:space="preserve">ED </w:t>
      </w:r>
      <w:r w:rsidRPr="00FC5CAE">
        <w:rPr>
          <w:b/>
          <w:sz w:val="32"/>
          <w:szCs w:val="32"/>
        </w:rPr>
        <w:t>PLAN</w:t>
      </w:r>
    </w:p>
    <w:p w14:paraId="1B9BDEBD" w14:textId="77777777" w:rsidR="003E3A13" w:rsidRPr="00FC5CAE" w:rsidRDefault="003E3A13" w:rsidP="003E3A13">
      <w:pPr>
        <w:pStyle w:val="NoSpacing"/>
        <w:jc w:val="center"/>
        <w:rPr>
          <w:b/>
          <w:sz w:val="24"/>
          <w:szCs w:val="24"/>
        </w:rPr>
      </w:pPr>
      <w:r w:rsidRPr="00FC5CAE">
        <w:rPr>
          <w:b/>
          <w:sz w:val="24"/>
          <w:szCs w:val="24"/>
        </w:rPr>
        <w:t>FOR</w:t>
      </w:r>
    </w:p>
    <w:p w14:paraId="45BCBF64" w14:textId="62C524E2" w:rsidR="003E3A13" w:rsidRDefault="00AF7900" w:rsidP="003E3A13">
      <w:pPr>
        <w:pStyle w:val="NoSpacing"/>
        <w:jc w:val="center"/>
        <w:rPr>
          <w:b/>
          <w:sz w:val="32"/>
          <w:szCs w:val="32"/>
        </w:rPr>
      </w:pPr>
      <w:r>
        <w:rPr>
          <w:b/>
          <w:sz w:val="32"/>
          <w:szCs w:val="32"/>
        </w:rPr>
        <w:t xml:space="preserve">Computer Science </w:t>
      </w:r>
    </w:p>
    <w:p w14:paraId="75074B26" w14:textId="4024CDD0" w:rsidR="00D7744B" w:rsidRPr="00FC5CAE" w:rsidRDefault="00AF7900" w:rsidP="003E3A13">
      <w:pPr>
        <w:pStyle w:val="NoSpacing"/>
        <w:jc w:val="center"/>
        <w:rPr>
          <w:b/>
          <w:sz w:val="32"/>
          <w:szCs w:val="32"/>
        </w:rPr>
      </w:pPr>
      <w:r>
        <w:rPr>
          <w:b/>
          <w:sz w:val="32"/>
          <w:szCs w:val="32"/>
        </w:rPr>
        <w:t>2020</w:t>
      </w:r>
    </w:p>
    <w:p w14:paraId="33DAD941" w14:textId="77777777" w:rsidR="00EE2F37" w:rsidRPr="00FC5CAE" w:rsidRDefault="00EE2F37" w:rsidP="001618F5">
      <w:pPr>
        <w:pStyle w:val="NoSpacing"/>
        <w:rPr>
          <w:b/>
          <w:sz w:val="32"/>
          <w:szCs w:val="32"/>
        </w:rPr>
      </w:pPr>
    </w:p>
    <w:p w14:paraId="6DCD748B" w14:textId="77777777" w:rsidR="008E18B4" w:rsidRPr="00FC5CAE" w:rsidRDefault="008E18B4" w:rsidP="001618F5">
      <w:pPr>
        <w:pStyle w:val="NoSpacing"/>
        <w:rPr>
          <w:b/>
          <w:sz w:val="32"/>
          <w:szCs w:val="32"/>
          <w:u w:val="single"/>
        </w:rPr>
      </w:pPr>
    </w:p>
    <w:p w14:paraId="7DFCE1D8" w14:textId="77777777" w:rsidR="00BF4503" w:rsidRPr="00FC5CAE" w:rsidRDefault="00FA1923" w:rsidP="00642D58">
      <w:pPr>
        <w:pStyle w:val="NoSpacing"/>
        <w:rPr>
          <w:b/>
          <w:sz w:val="32"/>
          <w:szCs w:val="32"/>
          <w:u w:val="single"/>
        </w:rPr>
      </w:pPr>
      <w:r>
        <w:rPr>
          <w:b/>
          <w:sz w:val="32"/>
          <w:szCs w:val="32"/>
          <w:u w:val="single"/>
        </w:rPr>
        <w:t>I. MISSION &amp; HISTORY</w:t>
      </w:r>
    </w:p>
    <w:p w14:paraId="6971044B" w14:textId="77777777" w:rsidR="00BF4503" w:rsidRPr="00FC5CAE" w:rsidRDefault="00BF4503" w:rsidP="00642D58">
      <w:pPr>
        <w:pStyle w:val="NoSpacing"/>
        <w:rPr>
          <w:b/>
          <w:sz w:val="32"/>
          <w:szCs w:val="32"/>
          <w:u w:val="single"/>
        </w:rPr>
      </w:pPr>
    </w:p>
    <w:p w14:paraId="2FBE8F95" w14:textId="51F529E8" w:rsidR="00691392" w:rsidRDefault="00BF4503" w:rsidP="00642D58">
      <w:pPr>
        <w:pStyle w:val="NoSpacing"/>
        <w:numPr>
          <w:ilvl w:val="0"/>
          <w:numId w:val="20"/>
        </w:numPr>
        <w:spacing w:line="276" w:lineRule="auto"/>
        <w:rPr>
          <w:b/>
        </w:rPr>
      </w:pPr>
      <w:r w:rsidRPr="00FC108A">
        <w:rPr>
          <w:b/>
        </w:rPr>
        <w:t>Describe the history an</w:t>
      </w:r>
      <w:r w:rsidR="00D80655">
        <w:rPr>
          <w:b/>
        </w:rPr>
        <w:t xml:space="preserve">d development </w:t>
      </w:r>
      <w:r w:rsidR="00FD61C0">
        <w:rPr>
          <w:b/>
        </w:rPr>
        <w:t>of your program.</w:t>
      </w:r>
    </w:p>
    <w:p w14:paraId="7CB0CCA3" w14:textId="33387261" w:rsidR="002C50C4" w:rsidRDefault="002C50C4" w:rsidP="002C50C4">
      <w:pPr>
        <w:pStyle w:val="NoSpacing"/>
      </w:pPr>
      <w:r>
        <w:t xml:space="preserve">The </w:t>
      </w:r>
      <w:r w:rsidR="00F033CA">
        <w:t xml:space="preserve">AU </w:t>
      </w:r>
      <w:r>
        <w:t>Computer</w:t>
      </w:r>
      <w:r w:rsidRPr="000D0962">
        <w:t xml:space="preserve"> </w:t>
      </w:r>
      <w:r>
        <w:t xml:space="preserve">Science program </w:t>
      </w:r>
      <w:r w:rsidRPr="00807FD5">
        <w:rPr>
          <w:rFonts w:eastAsia="Times New Roman" w:cs="Arial"/>
        </w:rPr>
        <w:t>is</w:t>
      </w:r>
      <w:r>
        <w:rPr>
          <w:rFonts w:eastAsia="Times New Roman" w:cs="Arial"/>
        </w:rPr>
        <w:t xml:space="preserve"> now</w:t>
      </w:r>
      <w:r w:rsidRPr="00807FD5">
        <w:rPr>
          <w:rFonts w:eastAsia="Times New Roman" w:cs="Arial"/>
        </w:rPr>
        <w:t xml:space="preserve"> part of the </w:t>
      </w:r>
      <w:r>
        <w:rPr>
          <w:rFonts w:eastAsia="Times New Roman" w:cs="Arial"/>
        </w:rPr>
        <w:t>School of Business and offers a B.S. degree and minor in computer science.  It</w:t>
      </w:r>
      <w:r>
        <w:t xml:space="preserve"> was once a large department that had two tracks, a B.A. and a B.S. degree option.  The department went into severe decline, and there were fewer than 15 majors as late as 2011.  Current trends in technology had left a program that was significantly lacking skills that graduates need.  This </w:t>
      </w:r>
      <w:r w:rsidR="00F033CA">
        <w:t xml:space="preserve">decline </w:t>
      </w:r>
      <w:r>
        <w:t>was evidenced both in the difficulty students were having getting jobs, based on lack of skill set, as well as assessment of our program.  Between 2011-2015, major changes were implemented to revive the program.  These changes helped to create a focused and relevant identity, and were designed to improve the quality of the program as well as add relevancy to the current field of computer science.  Courses were added to enhance the breadth of knowledge our graduates will receive as well as removed where they were inconsistent with current trends and needs, and prerequisites were changed to allow for a more consistent path through the program.  These changes have produced tremendous growth in the number of majors.  Throughout this growth, the program faced a</w:t>
      </w:r>
      <w:r w:rsidR="00F033CA">
        <w:t xml:space="preserve"> </w:t>
      </w:r>
      <w:r>
        <w:t xml:space="preserve">complete change-over of instructors and </w:t>
      </w:r>
      <w:r w:rsidR="00F033CA">
        <w:t>4</w:t>
      </w:r>
      <w:r>
        <w:t xml:space="preserve"> different department heads and Deans in the last </w:t>
      </w:r>
      <w:r w:rsidR="00F033CA">
        <w:t>4</w:t>
      </w:r>
      <w:r>
        <w:t xml:space="preserve"> years. </w:t>
      </w:r>
    </w:p>
    <w:p w14:paraId="25A7861F" w14:textId="77777777" w:rsidR="002C50C4" w:rsidRDefault="002C50C4" w:rsidP="002C50C4">
      <w:pPr>
        <w:pStyle w:val="NoSpacing"/>
      </w:pPr>
    </w:p>
    <w:p w14:paraId="26D1254F" w14:textId="77777777" w:rsidR="002C50C4" w:rsidRDefault="002C50C4" w:rsidP="002C50C4">
      <w:pPr>
        <w:pStyle w:val="NoSpacing"/>
      </w:pPr>
      <w:r>
        <w:t>Computer Science is an area that changes at the speed of light, and departments must be willing to change with the technology, always seeking to provide opportunities for students that will be respected in industry.   Recent program highlights are listed.</w:t>
      </w:r>
    </w:p>
    <w:p w14:paraId="1A2823A9" w14:textId="269F8006" w:rsidR="002C50C4" w:rsidRPr="00AB14E9" w:rsidRDefault="002C50C4" w:rsidP="002C50C4">
      <w:pPr>
        <w:pStyle w:val="NoSpacing"/>
        <w:numPr>
          <w:ilvl w:val="0"/>
          <w:numId w:val="25"/>
        </w:numPr>
      </w:pPr>
      <w:r w:rsidRPr="00AB14E9">
        <w:t xml:space="preserve">The </w:t>
      </w:r>
      <w:r>
        <w:t xml:space="preserve">first </w:t>
      </w:r>
      <w:r w:rsidRPr="00AB14E9">
        <w:t xml:space="preserve">programming course </w:t>
      </w:r>
      <w:r>
        <w:t>CS 1700 will focus on the programming Language Python started last year so that students who take only one programming course will have all of the foundations of programming</w:t>
      </w:r>
      <w:r w:rsidRPr="00AB14E9">
        <w:t>.</w:t>
      </w:r>
    </w:p>
    <w:p w14:paraId="0A84B7B9" w14:textId="67D7522E" w:rsidR="001950BF" w:rsidRDefault="002C50C4" w:rsidP="001950BF">
      <w:pPr>
        <w:pStyle w:val="NoSpacing"/>
        <w:numPr>
          <w:ilvl w:val="0"/>
          <w:numId w:val="25"/>
        </w:numPr>
      </w:pPr>
      <w:r>
        <w:t xml:space="preserve">New courses CSC 4100 System Analysis and Design and CSC3150 (Software testing) have been added to the curriculum to enhance the software engineering options. </w:t>
      </w:r>
    </w:p>
    <w:p w14:paraId="6928188C" w14:textId="77777777" w:rsidR="002C50C4" w:rsidRDefault="002C50C4" w:rsidP="002C50C4">
      <w:pPr>
        <w:pStyle w:val="NoSpacing"/>
      </w:pPr>
    </w:p>
    <w:p w14:paraId="1F75F747" w14:textId="097E6AD9" w:rsidR="001950BF" w:rsidRDefault="002C50C4" w:rsidP="002C50C4">
      <w:pPr>
        <w:pStyle w:val="NoSpacing"/>
      </w:pPr>
      <w:r w:rsidRPr="00807FD5">
        <w:t xml:space="preserve">The last major revision to </w:t>
      </w:r>
      <w:r>
        <w:t>the computer science curricula occurred in 2013, when AU transitioned</w:t>
      </w:r>
      <w:r w:rsidRPr="00807FD5">
        <w:t xml:space="preserve"> to the </w:t>
      </w:r>
      <w:proofErr w:type="gramStart"/>
      <w:r w:rsidRPr="00807FD5">
        <w:t>four semester</w:t>
      </w:r>
      <w:proofErr w:type="gramEnd"/>
      <w:r w:rsidRPr="00807FD5">
        <w:t xml:space="preserve"> hour model.  This had a significant impact on the department, since mos</w:t>
      </w:r>
      <w:r>
        <w:t xml:space="preserve">t of the courses </w:t>
      </w:r>
      <w:r w:rsidRPr="00807FD5">
        <w:t xml:space="preserve">were three credit hours.  </w:t>
      </w:r>
      <w:r w:rsidR="001950BF">
        <w:t xml:space="preserve">While the changes meant more time per course </w:t>
      </w:r>
      <w:r>
        <w:t>for a deeper understanding of the content</w:t>
      </w:r>
      <w:r w:rsidR="001950BF">
        <w:t>, the loss of a course meant that AU CSC graduates have less core coursework than other universities. Some CSC students struggle to find good development jobs in field with high demand for candidates. As such, an on-going effort is underway to strengthen the core CSC coursework</w:t>
      </w:r>
      <w:r w:rsidR="00B33DCC">
        <w:t xml:space="preserve"> and electives. </w:t>
      </w:r>
    </w:p>
    <w:p w14:paraId="7A730AB1" w14:textId="39D0AA95" w:rsidR="00B33DCC" w:rsidRDefault="00B33DCC" w:rsidP="001950BF">
      <w:pPr>
        <w:pStyle w:val="NoSpacing"/>
        <w:numPr>
          <w:ilvl w:val="0"/>
          <w:numId w:val="25"/>
        </w:numPr>
      </w:pPr>
      <w:r>
        <w:t>CSC1700 (Introduction to Programming) now requires students to master the Python programming language so that they learn at least 2 programming languages</w:t>
      </w:r>
      <w:r w:rsidR="00494BE7">
        <w:t xml:space="preserve"> during the program. </w:t>
      </w:r>
    </w:p>
    <w:p w14:paraId="05FC9AD6" w14:textId="45FD6753" w:rsidR="00B33DCC" w:rsidRDefault="00B33DCC" w:rsidP="001950BF">
      <w:pPr>
        <w:pStyle w:val="NoSpacing"/>
        <w:numPr>
          <w:ilvl w:val="0"/>
          <w:numId w:val="25"/>
        </w:numPr>
      </w:pPr>
      <w:r>
        <w:t>The required CSC2200 now includes content that requires mastery of programming fundamentals.</w:t>
      </w:r>
    </w:p>
    <w:p w14:paraId="2571C3AE" w14:textId="6D6C1EBC" w:rsidR="00B33DCC" w:rsidRDefault="00B33DCC" w:rsidP="00B33DCC">
      <w:pPr>
        <w:pStyle w:val="NoSpacing"/>
        <w:numPr>
          <w:ilvl w:val="0"/>
          <w:numId w:val="25"/>
        </w:numPr>
      </w:pPr>
      <w:r>
        <w:t>The programming requirements for the required CSC3610 (Data Structures) have increased from past years.</w:t>
      </w:r>
    </w:p>
    <w:p w14:paraId="20523D0F" w14:textId="31DE3978" w:rsidR="00B33DCC" w:rsidRDefault="00B33DCC" w:rsidP="00B33DCC">
      <w:pPr>
        <w:pStyle w:val="NoSpacing"/>
        <w:numPr>
          <w:ilvl w:val="0"/>
          <w:numId w:val="25"/>
        </w:numPr>
      </w:pPr>
      <w:r>
        <w:t xml:space="preserve">The required CSC4350 (Software Engineering) now includes content to add key technology mastery along with most of its previous concepts. </w:t>
      </w:r>
    </w:p>
    <w:p w14:paraId="46AB061D" w14:textId="6E4460F7" w:rsidR="001950BF" w:rsidRDefault="00B33DCC" w:rsidP="002C50C4">
      <w:pPr>
        <w:pStyle w:val="NoSpacing"/>
        <w:numPr>
          <w:ilvl w:val="0"/>
          <w:numId w:val="25"/>
        </w:numPr>
      </w:pPr>
      <w:r>
        <w:t>In addition, new courses CSC 4100 System Analysis and Design</w:t>
      </w:r>
      <w:r w:rsidR="00494BE7">
        <w:t>,</w:t>
      </w:r>
      <w:r>
        <w:t xml:space="preserve"> and CSC3150 (Software testing) and Programming Languages have been added to the curriculum to enhance the software engineering options. </w:t>
      </w:r>
    </w:p>
    <w:p w14:paraId="455583DF" w14:textId="1A061271" w:rsidR="002C50C4" w:rsidRPr="00B33DCC" w:rsidRDefault="002C50C4" w:rsidP="00B33DCC">
      <w:pPr>
        <w:pStyle w:val="NoSpacing"/>
      </w:pPr>
    </w:p>
    <w:p w14:paraId="3C9714E8" w14:textId="77777777" w:rsidR="00691392" w:rsidRDefault="00691392" w:rsidP="00642D58">
      <w:pPr>
        <w:pStyle w:val="NoSpacing"/>
        <w:spacing w:line="276" w:lineRule="auto"/>
        <w:ind w:left="360"/>
        <w:rPr>
          <w:b/>
        </w:rPr>
      </w:pPr>
      <w:r>
        <w:rPr>
          <w:b/>
        </w:rPr>
        <w:t xml:space="preserve"> </w:t>
      </w:r>
    </w:p>
    <w:p w14:paraId="0B09D097" w14:textId="77777777" w:rsidR="00691392" w:rsidRDefault="00D80655" w:rsidP="00642D58">
      <w:pPr>
        <w:pStyle w:val="NoSpacing"/>
        <w:numPr>
          <w:ilvl w:val="0"/>
          <w:numId w:val="20"/>
        </w:numPr>
        <w:spacing w:line="276" w:lineRule="auto"/>
        <w:rPr>
          <w:b/>
        </w:rPr>
      </w:pPr>
      <w:r w:rsidRPr="00691392">
        <w:rPr>
          <w:b/>
        </w:rPr>
        <w:t>What is th</w:t>
      </w:r>
      <w:r w:rsidR="00FD61C0" w:rsidRPr="00691392">
        <w:rPr>
          <w:b/>
        </w:rPr>
        <w:t>e mission statement of the program,</w:t>
      </w:r>
      <w:r w:rsidRPr="00691392">
        <w:rPr>
          <w:b/>
        </w:rPr>
        <w:t xml:space="preserve"> and is </w:t>
      </w:r>
      <w:r w:rsidR="009722F6" w:rsidRPr="00691392">
        <w:rPr>
          <w:b/>
        </w:rPr>
        <w:t xml:space="preserve">it </w:t>
      </w:r>
      <w:r w:rsidRPr="00691392">
        <w:rPr>
          <w:b/>
        </w:rPr>
        <w:t>visible for students to see (i.e. on your academic website and in written materials)</w:t>
      </w:r>
      <w:r w:rsidR="00FD61C0" w:rsidRPr="00691392">
        <w:rPr>
          <w:b/>
        </w:rPr>
        <w:t>?</w:t>
      </w:r>
    </w:p>
    <w:p w14:paraId="36DD453B" w14:textId="42937083" w:rsidR="00B33DCC" w:rsidRPr="00FE3442" w:rsidRDefault="00B33DCC" w:rsidP="00B33DCC">
      <w:pPr>
        <w:pStyle w:val="NoSpacing"/>
        <w:ind w:left="360"/>
        <w:rPr>
          <w:lang w:val="en"/>
        </w:rPr>
      </w:pPr>
      <w:r w:rsidRPr="00FE3442">
        <w:t xml:space="preserve">The mission of the Computer Science </w:t>
      </w:r>
      <w:r w:rsidR="00F67A9D">
        <w:t xml:space="preserve">program </w:t>
      </w:r>
      <w:r w:rsidRPr="00FE3442">
        <w:t xml:space="preserve">at Aurora University is to pursue teaching, research and service in the computing sciences.  The </w:t>
      </w:r>
      <w:r w:rsidR="00F67A9D">
        <w:rPr>
          <w:lang w:val="en"/>
        </w:rPr>
        <w:t>program</w:t>
      </w:r>
      <w:r w:rsidRPr="00FE3442">
        <w:rPr>
          <w:lang w:val="en"/>
        </w:rPr>
        <w:t xml:space="preserve"> provide</w:t>
      </w:r>
      <w:r w:rsidR="00F67A9D">
        <w:rPr>
          <w:lang w:val="en"/>
        </w:rPr>
        <w:t>s</w:t>
      </w:r>
      <w:r w:rsidRPr="00FE3442">
        <w:rPr>
          <w:lang w:val="en"/>
        </w:rPr>
        <w:t xml:space="preserve"> an environment where students can </w:t>
      </w:r>
      <w:r w:rsidRPr="00FE3442">
        <w:rPr>
          <w:rFonts w:cs="Arial"/>
        </w:rPr>
        <w:t>develop a breadth of knowledge across the subject areas of computer science, including their ability to apply computer science theory, abstraction, design, and implementation to solve problems in the discipline</w:t>
      </w:r>
      <w:r w:rsidRPr="00FE3442">
        <w:rPr>
          <w:lang w:val="en"/>
        </w:rPr>
        <w:t>.  It will also contribute to the development of students as critical thinkers, enabling them to become lifelong learners, to continue to grow in their chosen professions, and to function as productive citizens.</w:t>
      </w:r>
    </w:p>
    <w:p w14:paraId="61B5B0F6" w14:textId="77777777" w:rsidR="00B33DCC" w:rsidRPr="00FE3442" w:rsidRDefault="00B33DCC" w:rsidP="00B33DCC">
      <w:pPr>
        <w:pStyle w:val="NoSpacing"/>
        <w:ind w:left="360"/>
        <w:rPr>
          <w:b/>
        </w:rPr>
      </w:pPr>
    </w:p>
    <w:p w14:paraId="1252C6FB" w14:textId="4F5304EB" w:rsidR="00B33DCC" w:rsidRDefault="00B33DCC" w:rsidP="00B33DCC">
      <w:pPr>
        <w:pStyle w:val="BodyText"/>
        <w:ind w:left="360"/>
        <w:rPr>
          <w:rFonts w:ascii="Calibri" w:hAnsi="Calibri"/>
        </w:rPr>
      </w:pPr>
      <w:r>
        <w:rPr>
          <w:rFonts w:ascii="Calibri" w:hAnsi="Calibri"/>
        </w:rPr>
        <w:t xml:space="preserve">The computer science </w:t>
      </w:r>
      <w:r w:rsidRPr="00C1089C">
        <w:rPr>
          <w:rFonts w:ascii="Calibri" w:hAnsi="Calibri"/>
        </w:rPr>
        <w:t>prog</w:t>
      </w:r>
      <w:r>
        <w:rPr>
          <w:rFonts w:ascii="Calibri" w:hAnsi="Calibri"/>
        </w:rPr>
        <w:t xml:space="preserve">ram goal matrix highlights the educational outcomes, which align with the </w:t>
      </w:r>
      <w:r w:rsidRPr="00C1089C">
        <w:rPr>
          <w:rFonts w:ascii="Calibri" w:hAnsi="Calibri"/>
        </w:rPr>
        <w:t xml:space="preserve">standards of </w:t>
      </w:r>
      <w:r>
        <w:rPr>
          <w:rFonts w:ascii="Calibri" w:hAnsi="Calibri"/>
        </w:rPr>
        <w:t xml:space="preserve">ABET (Accreditation Board for Engineering and Technology). </w:t>
      </w:r>
    </w:p>
    <w:p w14:paraId="3EF09D56" w14:textId="2FD0D0A6" w:rsidR="00A241BB" w:rsidRDefault="00A241BB" w:rsidP="00B33DCC">
      <w:pPr>
        <w:pStyle w:val="BodyText"/>
        <w:ind w:left="360"/>
        <w:rPr>
          <w:rFonts w:ascii="Calibri" w:hAnsi="Calibri"/>
        </w:rPr>
      </w:pPr>
    </w:p>
    <w:p w14:paraId="78E13310" w14:textId="7270E6F1" w:rsidR="00A241BB" w:rsidRDefault="00A241BB" w:rsidP="00B33DCC">
      <w:pPr>
        <w:pStyle w:val="BodyText"/>
        <w:ind w:left="360"/>
        <w:rPr>
          <w:rFonts w:ascii="Calibri" w:hAnsi="Calibri"/>
        </w:rPr>
      </w:pPr>
    </w:p>
    <w:p w14:paraId="7058AEBF" w14:textId="1534D7B1" w:rsidR="00A241BB" w:rsidRDefault="00A241BB" w:rsidP="00B33DCC">
      <w:pPr>
        <w:pStyle w:val="BodyText"/>
        <w:ind w:left="360"/>
        <w:rPr>
          <w:rFonts w:ascii="Calibri" w:hAnsi="Calibri"/>
        </w:rPr>
      </w:pPr>
    </w:p>
    <w:p w14:paraId="27434FFC" w14:textId="5C60303E" w:rsidR="00A241BB" w:rsidRDefault="00A241BB" w:rsidP="00B33DCC">
      <w:pPr>
        <w:pStyle w:val="BodyText"/>
        <w:ind w:left="360"/>
        <w:rPr>
          <w:rFonts w:ascii="Calibri" w:hAnsi="Calibri"/>
        </w:rPr>
      </w:pPr>
    </w:p>
    <w:p w14:paraId="71278F1D" w14:textId="15AA4E83" w:rsidR="00A241BB" w:rsidRDefault="00A241BB" w:rsidP="00B33DCC">
      <w:pPr>
        <w:pStyle w:val="BodyText"/>
        <w:ind w:left="360"/>
        <w:rPr>
          <w:rFonts w:ascii="Calibri" w:hAnsi="Calibri"/>
        </w:rPr>
      </w:pPr>
    </w:p>
    <w:p w14:paraId="4192BE8C" w14:textId="35A4DB39" w:rsidR="00A241BB" w:rsidRDefault="00A241BB" w:rsidP="00B33DCC">
      <w:pPr>
        <w:pStyle w:val="BodyText"/>
        <w:ind w:left="360"/>
        <w:rPr>
          <w:rFonts w:ascii="Calibri" w:hAnsi="Calibri"/>
        </w:rPr>
      </w:pPr>
    </w:p>
    <w:p w14:paraId="107AF5CC" w14:textId="58344FA6" w:rsidR="00A241BB" w:rsidRDefault="00A241BB" w:rsidP="00B33DCC">
      <w:pPr>
        <w:pStyle w:val="BodyText"/>
        <w:ind w:left="360"/>
        <w:rPr>
          <w:rFonts w:ascii="Calibri" w:hAnsi="Calibri"/>
        </w:rPr>
      </w:pPr>
    </w:p>
    <w:p w14:paraId="69E08A83" w14:textId="662EC36A" w:rsidR="00A241BB" w:rsidRDefault="00A241BB" w:rsidP="00B33DCC">
      <w:pPr>
        <w:pStyle w:val="BodyText"/>
        <w:ind w:left="360"/>
        <w:rPr>
          <w:rFonts w:ascii="Calibri" w:hAnsi="Calibri"/>
        </w:rPr>
      </w:pPr>
    </w:p>
    <w:p w14:paraId="2B0BB511" w14:textId="7B2E14CE" w:rsidR="00A241BB" w:rsidRDefault="00A241BB" w:rsidP="00B33DCC">
      <w:pPr>
        <w:pStyle w:val="BodyText"/>
        <w:ind w:left="360"/>
        <w:rPr>
          <w:rFonts w:ascii="Calibri" w:hAnsi="Calibri"/>
        </w:rPr>
      </w:pPr>
    </w:p>
    <w:p w14:paraId="31E1158D" w14:textId="77777777" w:rsidR="00A241BB" w:rsidRDefault="00A241BB" w:rsidP="00B33DCC">
      <w:pPr>
        <w:pStyle w:val="BodyText"/>
        <w:ind w:left="360"/>
        <w:rPr>
          <w:rFonts w:ascii="Calibri" w:hAnsi="Calibri"/>
        </w:rPr>
      </w:pPr>
    </w:p>
    <w:tbl>
      <w:tblPr>
        <w:tblW w:w="10841" w:type="dxa"/>
        <w:tblInd w:w="612" w:type="dxa"/>
        <w:tblLook w:val="04A0" w:firstRow="1" w:lastRow="0" w:firstColumn="1" w:lastColumn="0" w:noHBand="0" w:noVBand="1"/>
      </w:tblPr>
      <w:tblGrid>
        <w:gridCol w:w="12461"/>
      </w:tblGrid>
      <w:tr w:rsidR="00A241BB" w:rsidRPr="0030703F" w14:paraId="1FA66FBD" w14:textId="77777777" w:rsidTr="00E45DE9">
        <w:trPr>
          <w:trHeight w:val="300"/>
        </w:trPr>
        <w:tc>
          <w:tcPr>
            <w:tcW w:w="10841" w:type="dxa"/>
            <w:tcBorders>
              <w:top w:val="nil"/>
              <w:left w:val="nil"/>
              <w:bottom w:val="nil"/>
              <w:right w:val="nil"/>
            </w:tcBorders>
            <w:shd w:val="clear" w:color="auto" w:fill="auto"/>
            <w:noWrap/>
            <w:vAlign w:val="bottom"/>
            <w:hideMark/>
          </w:tcPr>
          <w:p w14:paraId="506A5707" w14:textId="77777777" w:rsidR="00A241BB" w:rsidRDefault="00A241BB" w:rsidP="00E32559">
            <w:pPr>
              <w:spacing w:after="0" w:line="240" w:lineRule="auto"/>
              <w:rPr>
                <w:rFonts w:eastAsia="Times New Roman"/>
                <w:b/>
                <w:bCs/>
                <w:color w:val="000000"/>
                <w:sz w:val="18"/>
                <w:szCs w:val="18"/>
              </w:rPr>
            </w:pPr>
          </w:p>
          <w:p w14:paraId="0DEE5F50" w14:textId="6A710D45" w:rsidR="00A241BB" w:rsidRDefault="00A241BB" w:rsidP="00E32559">
            <w:pPr>
              <w:spacing w:after="0" w:line="240" w:lineRule="auto"/>
              <w:rPr>
                <w:rFonts w:eastAsia="Times New Roman"/>
                <w:b/>
                <w:bCs/>
                <w:color w:val="000000"/>
                <w:sz w:val="18"/>
                <w:szCs w:val="18"/>
              </w:rPr>
            </w:pPr>
            <w:r>
              <w:rPr>
                <w:rFonts w:eastAsia="Times New Roman"/>
                <w:b/>
                <w:bCs/>
                <w:color w:val="000000"/>
                <w:sz w:val="18"/>
                <w:szCs w:val="18"/>
              </w:rPr>
              <w:t>Program Outcome</w:t>
            </w:r>
            <w:r w:rsidR="00E45DE9">
              <w:rPr>
                <w:rFonts w:eastAsia="Times New Roman"/>
                <w:b/>
                <w:bCs/>
                <w:color w:val="000000"/>
                <w:sz w:val="18"/>
                <w:szCs w:val="18"/>
              </w:rPr>
              <w:t>s</w:t>
            </w:r>
          </w:p>
          <w:tbl>
            <w:tblPr>
              <w:tblStyle w:val="TableGrid"/>
              <w:tblW w:w="12235" w:type="dxa"/>
              <w:tblLook w:val="04A0" w:firstRow="1" w:lastRow="0" w:firstColumn="1" w:lastColumn="0" w:noHBand="0" w:noVBand="1"/>
            </w:tblPr>
            <w:tblGrid>
              <w:gridCol w:w="1983"/>
              <w:gridCol w:w="3326"/>
              <w:gridCol w:w="6926"/>
            </w:tblGrid>
            <w:tr w:rsidR="00B82323" w14:paraId="162528E8" w14:textId="77777777" w:rsidTr="00E45DE9">
              <w:tc>
                <w:tcPr>
                  <w:tcW w:w="1795" w:type="dxa"/>
                </w:tcPr>
                <w:p w14:paraId="21981A3F" w14:textId="77777777" w:rsidR="00B82323" w:rsidRDefault="00B82323" w:rsidP="00E32559">
                  <w:pPr>
                    <w:spacing w:after="0" w:line="240" w:lineRule="auto"/>
                    <w:rPr>
                      <w:rFonts w:eastAsia="Times New Roman" w:cs="Calibri"/>
                      <w:color w:val="000000"/>
                      <w:sz w:val="18"/>
                      <w:szCs w:val="18"/>
                      <w:lang w:val="en"/>
                    </w:rPr>
                  </w:pPr>
                  <w:bookmarkStart w:id="0" w:name="_Hlk52202284"/>
                </w:p>
              </w:tc>
              <w:tc>
                <w:tcPr>
                  <w:tcW w:w="3376" w:type="dxa"/>
                </w:tcPr>
                <w:p w14:paraId="6333A98B" w14:textId="41758A97" w:rsidR="00B82323" w:rsidRPr="0030703F" w:rsidRDefault="00B82323" w:rsidP="00E32559">
                  <w:pPr>
                    <w:spacing w:after="0" w:line="240" w:lineRule="auto"/>
                    <w:rPr>
                      <w:rFonts w:eastAsia="Times New Roman" w:cs="Calibri"/>
                      <w:color w:val="000000"/>
                      <w:sz w:val="18"/>
                      <w:szCs w:val="18"/>
                      <w:lang w:val="en"/>
                    </w:rPr>
                  </w:pPr>
                  <w:r>
                    <w:rPr>
                      <w:rFonts w:eastAsia="Times New Roman" w:cs="Calibri"/>
                      <w:color w:val="000000"/>
                      <w:sz w:val="18"/>
                      <w:szCs w:val="18"/>
                      <w:lang w:val="en"/>
                    </w:rPr>
                    <w:t>Program Outcome</w:t>
                  </w:r>
                </w:p>
              </w:tc>
              <w:tc>
                <w:tcPr>
                  <w:tcW w:w="7064" w:type="dxa"/>
                </w:tcPr>
                <w:p w14:paraId="4FFC1E59" w14:textId="55528DB5" w:rsidR="00B82323" w:rsidRPr="0030703F" w:rsidRDefault="00B82323" w:rsidP="00E32559">
                  <w:pPr>
                    <w:spacing w:after="0" w:line="240" w:lineRule="auto"/>
                    <w:rPr>
                      <w:rFonts w:eastAsia="Times New Roman" w:cs="Calibri"/>
                      <w:color w:val="000000"/>
                      <w:sz w:val="18"/>
                      <w:szCs w:val="18"/>
                      <w:lang w:val="en"/>
                    </w:rPr>
                  </w:pPr>
                  <w:r>
                    <w:rPr>
                      <w:rFonts w:eastAsia="Times New Roman" w:cs="Calibri"/>
                      <w:color w:val="000000"/>
                      <w:sz w:val="18"/>
                      <w:szCs w:val="18"/>
                      <w:lang w:val="en"/>
                    </w:rPr>
                    <w:t>ABET Outcome</w:t>
                  </w:r>
                </w:p>
              </w:tc>
            </w:tr>
            <w:tr w:rsidR="00B82323" w14:paraId="2130B638" w14:textId="77777777" w:rsidTr="00E45DE9">
              <w:tc>
                <w:tcPr>
                  <w:tcW w:w="1795" w:type="dxa"/>
                </w:tcPr>
                <w:p w14:paraId="5775EEC1" w14:textId="05E3423C" w:rsidR="00B82323" w:rsidRPr="0030703F" w:rsidRDefault="00B82323" w:rsidP="00E32559">
                  <w:pPr>
                    <w:spacing w:after="0" w:line="240" w:lineRule="auto"/>
                    <w:rPr>
                      <w:rFonts w:eastAsia="Times New Roman" w:cs="Calibri"/>
                      <w:color w:val="000000"/>
                      <w:sz w:val="18"/>
                      <w:szCs w:val="18"/>
                      <w:lang w:val="en"/>
                    </w:rPr>
                  </w:pPr>
                  <w:r>
                    <w:rPr>
                      <w:rFonts w:eastAsia="Times New Roman" w:cs="Calibri"/>
                      <w:color w:val="000000"/>
                      <w:sz w:val="18"/>
                      <w:szCs w:val="18"/>
                      <w:lang w:val="en"/>
                    </w:rPr>
                    <w:t>Computing/Mathematic Knowledge</w:t>
                  </w:r>
                </w:p>
              </w:tc>
              <w:tc>
                <w:tcPr>
                  <w:tcW w:w="3376" w:type="dxa"/>
                </w:tcPr>
                <w:p w14:paraId="7D1C2725" w14:textId="3C16B2E6" w:rsidR="00B82323" w:rsidRDefault="00B82323" w:rsidP="00E32559">
                  <w:pPr>
                    <w:spacing w:after="0" w:line="240" w:lineRule="auto"/>
                    <w:rPr>
                      <w:rFonts w:eastAsia="Times New Roman" w:cs="Calibri"/>
                      <w:color w:val="000000"/>
                      <w:sz w:val="18"/>
                      <w:szCs w:val="18"/>
                      <w:lang w:val="en"/>
                    </w:rPr>
                  </w:pPr>
                  <w:r w:rsidRPr="0030703F">
                    <w:rPr>
                      <w:rFonts w:eastAsia="Times New Roman"/>
                      <w:color w:val="000000"/>
                      <w:sz w:val="18"/>
                      <w:szCs w:val="18"/>
                    </w:rPr>
                    <w:t xml:space="preserve">PO1: Identify and analyze </w:t>
                  </w:r>
                  <w:proofErr w:type="gramStart"/>
                  <w:r w:rsidRPr="0030703F">
                    <w:rPr>
                      <w:rFonts w:eastAsia="Times New Roman"/>
                      <w:color w:val="000000"/>
                      <w:sz w:val="18"/>
                      <w:szCs w:val="18"/>
                    </w:rPr>
                    <w:t>computer based</w:t>
                  </w:r>
                  <w:proofErr w:type="gramEnd"/>
                  <w:r w:rsidRPr="0030703F">
                    <w:rPr>
                      <w:rFonts w:eastAsia="Times New Roman"/>
                      <w:color w:val="000000"/>
                      <w:sz w:val="18"/>
                      <w:szCs w:val="18"/>
                    </w:rPr>
                    <w:t xml:space="preserve"> systems, processes or components. Utilize their education to contribute critical and systemic thinking while recognizing ethical responsibilities</w:t>
                  </w:r>
                </w:p>
                <w:p w14:paraId="5F7D9D7B" w14:textId="387BB6AF" w:rsidR="00B82323" w:rsidRPr="00B82323" w:rsidRDefault="00B82323" w:rsidP="00B82323">
                  <w:pPr>
                    <w:rPr>
                      <w:rFonts w:eastAsia="Times New Roman" w:cs="Calibri"/>
                      <w:sz w:val="18"/>
                      <w:szCs w:val="18"/>
                      <w:lang w:val="en"/>
                    </w:rPr>
                  </w:pPr>
                </w:p>
              </w:tc>
              <w:tc>
                <w:tcPr>
                  <w:tcW w:w="7064" w:type="dxa"/>
                </w:tcPr>
                <w:p w14:paraId="7895AD55" w14:textId="1AD7AFBD" w:rsidR="00B82323" w:rsidRDefault="00B82323" w:rsidP="00E32559">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(a)</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An ability to apply knowledge of computing and mathematics appropriate to the discipline</w:t>
                  </w:r>
                </w:p>
                <w:p w14:paraId="06289412" w14:textId="77777777" w:rsidR="00B82323" w:rsidRDefault="00B82323" w:rsidP="00E32559">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w:t>
                  </w:r>
                  <w:proofErr w:type="spellStart"/>
                  <w:r w:rsidRPr="0030703F">
                    <w:rPr>
                      <w:rFonts w:eastAsia="Times New Roman" w:cs="Calibri"/>
                      <w:color w:val="000000"/>
                      <w:sz w:val="18"/>
                      <w:szCs w:val="18"/>
                      <w:lang w:val="en"/>
                    </w:rPr>
                    <w:t>i</w:t>
                  </w:r>
                  <w:proofErr w:type="spellEnd"/>
                  <w:r w:rsidRPr="0030703F">
                    <w:rPr>
                      <w:rFonts w:eastAsia="Times New Roman" w:cs="Calibri"/>
                      <w:color w:val="000000"/>
                      <w:sz w:val="18"/>
                      <w:szCs w:val="18"/>
                      <w:lang w:val="en"/>
                    </w:rPr>
                    <w:t>) An ability to use current techniques, skills, and tools necessary for computing practice.</w:t>
                  </w:r>
                </w:p>
                <w:p w14:paraId="64C2D34A" w14:textId="73216021" w:rsidR="00B82323" w:rsidRDefault="00B82323" w:rsidP="00E32559">
                  <w:pPr>
                    <w:spacing w:after="0" w:line="240" w:lineRule="auto"/>
                    <w:rPr>
                      <w:rFonts w:eastAsia="Times New Roman"/>
                      <w:b/>
                      <w:bCs/>
                      <w:color w:val="000000"/>
                      <w:sz w:val="18"/>
                      <w:szCs w:val="18"/>
                    </w:rPr>
                  </w:pPr>
                </w:p>
              </w:tc>
            </w:tr>
            <w:tr w:rsidR="00B82323" w14:paraId="66F89BA0" w14:textId="77777777" w:rsidTr="00E45DE9">
              <w:tc>
                <w:tcPr>
                  <w:tcW w:w="1795" w:type="dxa"/>
                </w:tcPr>
                <w:p w14:paraId="7EE36387" w14:textId="0057C164" w:rsidR="00B82323" w:rsidRPr="0030703F" w:rsidRDefault="00B82323" w:rsidP="00E32559">
                  <w:pPr>
                    <w:spacing w:after="0" w:line="240" w:lineRule="auto"/>
                    <w:rPr>
                      <w:rFonts w:eastAsia="Times New Roman" w:cs="Calibri"/>
                      <w:color w:val="000000"/>
                      <w:sz w:val="18"/>
                      <w:szCs w:val="18"/>
                      <w:lang w:val="en"/>
                    </w:rPr>
                  </w:pPr>
                  <w:r>
                    <w:rPr>
                      <w:rFonts w:eastAsia="Times New Roman" w:cs="Calibri"/>
                      <w:color w:val="000000"/>
                      <w:sz w:val="18"/>
                      <w:szCs w:val="18"/>
                      <w:lang w:val="en"/>
                    </w:rPr>
                    <w:t>Team-work and communication</w:t>
                  </w:r>
                </w:p>
              </w:tc>
              <w:tc>
                <w:tcPr>
                  <w:tcW w:w="3376" w:type="dxa"/>
                </w:tcPr>
                <w:p w14:paraId="75919E03" w14:textId="41A2BC3F" w:rsidR="00B82323" w:rsidRPr="0030703F" w:rsidRDefault="00B82323" w:rsidP="00E32559">
                  <w:pPr>
                    <w:spacing w:after="0" w:line="240" w:lineRule="auto"/>
                    <w:rPr>
                      <w:rFonts w:eastAsia="Times New Roman" w:cs="Calibri"/>
                      <w:color w:val="000000"/>
                      <w:sz w:val="18"/>
                      <w:szCs w:val="18"/>
                      <w:lang w:val="en"/>
                    </w:rPr>
                  </w:pPr>
                  <w:r w:rsidRPr="0030703F">
                    <w:rPr>
                      <w:rFonts w:eastAsia="Times New Roman"/>
                      <w:color w:val="000000"/>
                      <w:sz w:val="18"/>
                      <w:szCs w:val="18"/>
                    </w:rPr>
                    <w:t>PO2: Communicate and collaborate effectively when interacting with other individuals or serving on teams</w:t>
                  </w:r>
                </w:p>
              </w:tc>
              <w:tc>
                <w:tcPr>
                  <w:tcW w:w="7064" w:type="dxa"/>
                </w:tcPr>
                <w:p w14:paraId="1B1C8918" w14:textId="77777777" w:rsidR="00B82323" w:rsidRDefault="00B82323" w:rsidP="00B82323">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(d) An ability to function effectively on teams to accomplish a common goal</w:t>
                  </w:r>
                  <w:r>
                    <w:rPr>
                      <w:rFonts w:eastAsia="Times New Roman" w:cs="Calibri"/>
                      <w:color w:val="000000"/>
                      <w:sz w:val="18"/>
                      <w:szCs w:val="18"/>
                      <w:lang w:val="en"/>
                    </w:rPr>
                    <w:t>.</w:t>
                  </w:r>
                </w:p>
                <w:p w14:paraId="64CB513E" w14:textId="30C4152B" w:rsidR="00B82323" w:rsidRDefault="00B82323" w:rsidP="00E32559">
                  <w:pPr>
                    <w:spacing w:after="0" w:line="240" w:lineRule="auto"/>
                    <w:rPr>
                      <w:rFonts w:eastAsia="Times New Roman"/>
                      <w:b/>
                      <w:bCs/>
                      <w:color w:val="000000"/>
                      <w:sz w:val="18"/>
                      <w:szCs w:val="18"/>
                    </w:rPr>
                  </w:pPr>
                  <w:r>
                    <w:rPr>
                      <w:rFonts w:eastAsia="Times New Roman" w:cs="Calibri"/>
                      <w:color w:val="000000"/>
                      <w:sz w:val="18"/>
                      <w:szCs w:val="18"/>
                      <w:lang w:val="en"/>
                    </w:rPr>
                    <w:t xml:space="preserve"> </w:t>
                  </w:r>
                  <w:r w:rsidRPr="0030703F">
                    <w:rPr>
                      <w:rFonts w:eastAsia="Times New Roman" w:cs="Calibri"/>
                      <w:color w:val="000000"/>
                      <w:sz w:val="18"/>
                      <w:szCs w:val="18"/>
                      <w:lang w:val="en"/>
                    </w:rPr>
                    <w:t>(f) An ability to communicate effectively with a range of audiences</w:t>
                  </w:r>
                </w:p>
              </w:tc>
            </w:tr>
            <w:tr w:rsidR="00E45DE9" w14:paraId="7FB82D14" w14:textId="77777777" w:rsidTr="00E45DE9">
              <w:tc>
                <w:tcPr>
                  <w:tcW w:w="1795" w:type="dxa"/>
                </w:tcPr>
                <w:p w14:paraId="740373CA" w14:textId="69FAD2F1" w:rsidR="00E45DE9" w:rsidRDefault="00E45DE9" w:rsidP="00B82323">
                  <w:pPr>
                    <w:spacing w:after="0" w:line="240" w:lineRule="auto"/>
                    <w:rPr>
                      <w:rFonts w:eastAsia="Times New Roman" w:cs="Calibri"/>
                      <w:color w:val="000000"/>
                      <w:sz w:val="18"/>
                      <w:szCs w:val="18"/>
                      <w:lang w:val="en"/>
                    </w:rPr>
                  </w:pPr>
                  <w:r>
                    <w:rPr>
                      <w:rFonts w:eastAsia="Times New Roman" w:cs="Calibri"/>
                      <w:color w:val="000000"/>
                      <w:sz w:val="18"/>
                      <w:szCs w:val="18"/>
                      <w:lang w:val="en"/>
                    </w:rPr>
                    <w:t>Define, Design, Develop</w:t>
                  </w:r>
                </w:p>
              </w:tc>
              <w:tc>
                <w:tcPr>
                  <w:tcW w:w="3376" w:type="dxa"/>
                </w:tcPr>
                <w:p w14:paraId="437E11AE" w14:textId="7AA713D4" w:rsidR="00E45DE9" w:rsidRDefault="00E45DE9" w:rsidP="00B82323">
                  <w:pPr>
                    <w:spacing w:after="0" w:line="240" w:lineRule="auto"/>
                    <w:rPr>
                      <w:rFonts w:eastAsia="Times New Roman"/>
                      <w:color w:val="000000"/>
                      <w:sz w:val="18"/>
                      <w:szCs w:val="18"/>
                    </w:rPr>
                  </w:pPr>
                  <w:r w:rsidRPr="0030703F">
                    <w:rPr>
                      <w:rFonts w:eastAsia="Times New Roman"/>
                      <w:color w:val="000000"/>
                      <w:sz w:val="18"/>
                      <w:szCs w:val="18"/>
                    </w:rPr>
                    <w:t xml:space="preserve">PO3: Evaluate and develop solutions in an organization </w:t>
                  </w:r>
                  <w:r w:rsidR="00317829" w:rsidRPr="0030703F">
                    <w:rPr>
                      <w:rFonts w:eastAsia="Times New Roman"/>
                      <w:color w:val="000000"/>
                      <w:sz w:val="18"/>
                      <w:szCs w:val="18"/>
                    </w:rPr>
                    <w:t>by integrating</w:t>
                  </w:r>
                  <w:r w:rsidRPr="0030703F">
                    <w:rPr>
                      <w:rFonts w:eastAsia="Times New Roman"/>
                      <w:color w:val="000000"/>
                      <w:sz w:val="18"/>
                      <w:szCs w:val="18"/>
                    </w:rPr>
                    <w:t xml:space="preserve"> computer science practices of programming and theory.</w:t>
                  </w:r>
                </w:p>
              </w:tc>
              <w:tc>
                <w:tcPr>
                  <w:tcW w:w="7064" w:type="dxa"/>
                </w:tcPr>
                <w:p w14:paraId="56791F72" w14:textId="64FADFAB" w:rsidR="00E45DE9" w:rsidRPr="0030703F" w:rsidRDefault="00E45DE9" w:rsidP="00B82323">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(b)</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 xml:space="preserve">An ability to analyze a problem, and identify and define the computing requirements appropriate to its solution </w:t>
                  </w:r>
                  <w:r w:rsidRPr="0030703F">
                    <w:rPr>
                      <w:rFonts w:eastAsia="Times New Roman" w:cs="Calibri"/>
                      <w:color w:val="000000"/>
                      <w:sz w:val="18"/>
                      <w:szCs w:val="18"/>
                      <w:lang w:val="en"/>
                    </w:rPr>
                    <w:br/>
                    <w:t xml:space="preserve">(c) An ability to design, implement, and evaluate a computer-based system, process, component, or program to meet desired needs </w:t>
                  </w:r>
                  <w:r w:rsidRPr="0030703F">
                    <w:rPr>
                      <w:rFonts w:eastAsia="Times New Roman" w:cs="Calibri"/>
                      <w:color w:val="000000"/>
                      <w:sz w:val="18"/>
                      <w:szCs w:val="18"/>
                      <w:lang w:val="en"/>
                    </w:rPr>
                    <w:br/>
                    <w:t>(j) An ability to apply mathematical foundations, algorithmic principles, and computer science theory in the modeling and design of computer-based systems in a way that demonstrates comprehension of the tradeoffs involved in design choices.</w:t>
                  </w:r>
                  <w:r w:rsidRPr="0030703F">
                    <w:rPr>
                      <w:rFonts w:eastAsia="Times New Roman" w:cs="Calibri"/>
                      <w:color w:val="000000"/>
                      <w:sz w:val="18"/>
                      <w:szCs w:val="18"/>
                      <w:lang w:val="en"/>
                    </w:rPr>
                    <w:br/>
                    <w:t>(k) An ability to apply design and development principles in the construction of software systems of varying complexity</w:t>
                  </w:r>
                </w:p>
              </w:tc>
            </w:tr>
            <w:tr w:rsidR="00B82323" w14:paraId="7B6202E9" w14:textId="77777777" w:rsidTr="00E45DE9">
              <w:tc>
                <w:tcPr>
                  <w:tcW w:w="1795" w:type="dxa"/>
                </w:tcPr>
                <w:p w14:paraId="4250EF38" w14:textId="0359E357" w:rsidR="00B82323" w:rsidRPr="0030703F" w:rsidRDefault="00B82323" w:rsidP="00B82323">
                  <w:pPr>
                    <w:spacing w:after="0" w:line="240" w:lineRule="auto"/>
                    <w:rPr>
                      <w:rFonts w:eastAsia="Times New Roman" w:cs="Calibri"/>
                      <w:color w:val="000000"/>
                      <w:sz w:val="18"/>
                      <w:szCs w:val="18"/>
                      <w:lang w:val="en"/>
                    </w:rPr>
                  </w:pPr>
                  <w:r>
                    <w:rPr>
                      <w:rFonts w:eastAsia="Times New Roman" w:cs="Calibri"/>
                      <w:color w:val="000000"/>
                      <w:sz w:val="18"/>
                      <w:szCs w:val="18"/>
                      <w:lang w:val="en"/>
                    </w:rPr>
                    <w:t>Professional development</w:t>
                  </w:r>
                </w:p>
              </w:tc>
              <w:tc>
                <w:tcPr>
                  <w:tcW w:w="3376" w:type="dxa"/>
                </w:tcPr>
                <w:p w14:paraId="1CCF149F" w14:textId="14E44465" w:rsidR="00B82323" w:rsidRPr="0030703F" w:rsidRDefault="00B82323" w:rsidP="00B82323">
                  <w:pPr>
                    <w:spacing w:after="0" w:line="240" w:lineRule="auto"/>
                    <w:rPr>
                      <w:rFonts w:eastAsia="Times New Roman" w:cs="Calibri"/>
                      <w:color w:val="000000"/>
                      <w:sz w:val="18"/>
                      <w:szCs w:val="18"/>
                      <w:lang w:val="en"/>
                    </w:rPr>
                  </w:pPr>
                  <w:r>
                    <w:rPr>
                      <w:rFonts w:eastAsia="Times New Roman"/>
                      <w:color w:val="000000"/>
                      <w:sz w:val="18"/>
                      <w:szCs w:val="18"/>
                    </w:rPr>
                    <w:t>PO</w:t>
                  </w:r>
                  <w:r w:rsidR="00E45DE9">
                    <w:rPr>
                      <w:rFonts w:eastAsia="Times New Roman"/>
                      <w:color w:val="000000"/>
                      <w:sz w:val="18"/>
                      <w:szCs w:val="18"/>
                    </w:rPr>
                    <w:t>4</w:t>
                  </w:r>
                  <w:r>
                    <w:rPr>
                      <w:rFonts w:eastAsia="Times New Roman"/>
                      <w:color w:val="000000"/>
                      <w:sz w:val="18"/>
                      <w:szCs w:val="18"/>
                    </w:rPr>
                    <w:t xml:space="preserve">: </w:t>
                  </w:r>
                  <w:r w:rsidRPr="0030703F">
                    <w:rPr>
                      <w:rFonts w:eastAsia="Times New Roman"/>
                      <w:color w:val="000000"/>
                      <w:sz w:val="18"/>
                      <w:szCs w:val="18"/>
                    </w:rPr>
                    <w:t>Understand the importance of, and practice, continuing learning to keep abreast of developments in technology, economics, and society.</w:t>
                  </w:r>
                </w:p>
              </w:tc>
              <w:tc>
                <w:tcPr>
                  <w:tcW w:w="7064" w:type="dxa"/>
                </w:tcPr>
                <w:p w14:paraId="05CFBEB9" w14:textId="77777777" w:rsidR="00B82323" w:rsidRDefault="00B82323" w:rsidP="00B82323">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(e) An understanding of professional, ethical, legal, security and social issues and responsibilities</w:t>
                  </w:r>
                </w:p>
                <w:p w14:paraId="0DD4802C" w14:textId="670973A3" w:rsidR="00B82323" w:rsidRDefault="00B82323" w:rsidP="00B82323">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h)</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Recognition of the need for and an ability to engage in continuing professional development</w:t>
                  </w:r>
                </w:p>
                <w:p w14:paraId="70A621D5" w14:textId="306CDE9E" w:rsidR="00E45DE9" w:rsidRDefault="00E45DE9" w:rsidP="00B82323">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(g) An ability to analyze the local and global impact of computing on individuals, organizations, and society</w:t>
                  </w:r>
                </w:p>
                <w:p w14:paraId="6A773CBD" w14:textId="3B35461E" w:rsidR="00B82323" w:rsidRDefault="00B82323" w:rsidP="00B82323">
                  <w:pPr>
                    <w:spacing w:after="0" w:line="240" w:lineRule="auto"/>
                    <w:rPr>
                      <w:rFonts w:eastAsia="Times New Roman"/>
                      <w:b/>
                      <w:bCs/>
                      <w:color w:val="000000"/>
                      <w:sz w:val="18"/>
                      <w:szCs w:val="18"/>
                    </w:rPr>
                  </w:pPr>
                </w:p>
              </w:tc>
            </w:tr>
            <w:bookmarkEnd w:id="0"/>
          </w:tbl>
          <w:p w14:paraId="546AC8CE" w14:textId="1A9980C9" w:rsidR="00A241BB" w:rsidRPr="0030703F" w:rsidRDefault="00A241BB" w:rsidP="00E32559">
            <w:pPr>
              <w:spacing w:after="0" w:line="240" w:lineRule="auto"/>
              <w:rPr>
                <w:rFonts w:eastAsia="Times New Roman"/>
                <w:b/>
                <w:bCs/>
                <w:color w:val="000000"/>
                <w:sz w:val="18"/>
                <w:szCs w:val="18"/>
              </w:rPr>
            </w:pPr>
          </w:p>
        </w:tc>
      </w:tr>
    </w:tbl>
    <w:p w14:paraId="1293EF33" w14:textId="77777777" w:rsidR="00691392" w:rsidRDefault="00691392" w:rsidP="00642D58">
      <w:pPr>
        <w:pStyle w:val="ListParagraph"/>
        <w:spacing w:after="0"/>
        <w:rPr>
          <w:b/>
        </w:rPr>
      </w:pPr>
    </w:p>
    <w:p w14:paraId="504C2FCC" w14:textId="3D102553" w:rsidR="00691392" w:rsidRDefault="00FD61C0" w:rsidP="00642D58">
      <w:pPr>
        <w:pStyle w:val="NoSpacing"/>
        <w:numPr>
          <w:ilvl w:val="0"/>
          <w:numId w:val="20"/>
        </w:numPr>
        <w:spacing w:line="276" w:lineRule="auto"/>
        <w:rPr>
          <w:b/>
        </w:rPr>
      </w:pPr>
      <w:r w:rsidRPr="00691392">
        <w:rPr>
          <w:b/>
        </w:rPr>
        <w:t xml:space="preserve">How does your mission fit with </w:t>
      </w:r>
      <w:r w:rsidR="00BF4503" w:rsidRPr="00691392">
        <w:rPr>
          <w:b/>
        </w:rPr>
        <w:t>Aurora University’s institutional mission statement?</w:t>
      </w:r>
    </w:p>
    <w:p w14:paraId="14BB90C2" w14:textId="77777777" w:rsidR="00AF7900" w:rsidRPr="006A2EFB" w:rsidRDefault="00AF7900" w:rsidP="00AF7900">
      <w:pPr>
        <w:pStyle w:val="NormalWeb"/>
        <w:spacing w:before="0" w:beforeAutospacing="0"/>
        <w:ind w:left="360"/>
        <w:rPr>
          <w:rFonts w:ascii="Calibri" w:hAnsi="Calibri"/>
          <w:sz w:val="22"/>
          <w:szCs w:val="22"/>
          <w:lang w:val="en"/>
        </w:rPr>
      </w:pPr>
      <w:r>
        <w:rPr>
          <w:rFonts w:ascii="Calibri" w:hAnsi="Calibri"/>
          <w:sz w:val="22"/>
          <w:szCs w:val="22"/>
          <w:lang w:val="en"/>
        </w:rPr>
        <w:t>In pursuing our</w:t>
      </w:r>
      <w:r w:rsidRPr="006A2EFB">
        <w:rPr>
          <w:rFonts w:ascii="Calibri" w:hAnsi="Calibri"/>
          <w:sz w:val="22"/>
          <w:szCs w:val="22"/>
          <w:lang w:val="en"/>
        </w:rPr>
        <w:t xml:space="preserve"> mission,</w:t>
      </w:r>
      <w:r>
        <w:rPr>
          <w:rFonts w:ascii="Calibri" w:hAnsi="Calibri"/>
          <w:sz w:val="22"/>
          <w:szCs w:val="22"/>
          <w:lang w:val="en"/>
        </w:rPr>
        <w:t xml:space="preserve"> the</w:t>
      </w:r>
      <w:r w:rsidRPr="006A2EFB">
        <w:rPr>
          <w:rFonts w:ascii="Calibri" w:hAnsi="Calibri"/>
          <w:sz w:val="22"/>
          <w:szCs w:val="22"/>
          <w:lang w:val="en"/>
        </w:rPr>
        <w:t xml:space="preserve"> primary departmental functions are the development, dissemination</w:t>
      </w:r>
      <w:r>
        <w:rPr>
          <w:rFonts w:ascii="Calibri" w:hAnsi="Calibri"/>
          <w:sz w:val="22"/>
          <w:szCs w:val="22"/>
          <w:lang w:val="en"/>
        </w:rPr>
        <w:t xml:space="preserve">, and application of knowledge in the area of computer science. We </w:t>
      </w:r>
      <w:r w:rsidRPr="006A2EFB">
        <w:rPr>
          <w:rFonts w:ascii="Calibri" w:hAnsi="Calibri"/>
          <w:sz w:val="22"/>
          <w:szCs w:val="22"/>
          <w:lang w:val="en"/>
        </w:rPr>
        <w:t xml:space="preserve">serve students who are our majors and minors, </w:t>
      </w:r>
      <w:r>
        <w:rPr>
          <w:rFonts w:ascii="Calibri" w:hAnsi="Calibri"/>
          <w:sz w:val="22"/>
          <w:szCs w:val="22"/>
          <w:lang w:val="en"/>
        </w:rPr>
        <w:t xml:space="preserve">and those from other service areas.  </w:t>
      </w:r>
      <w:r w:rsidRPr="006A2EFB">
        <w:rPr>
          <w:rFonts w:ascii="Calibri" w:hAnsi="Calibri"/>
          <w:sz w:val="22"/>
          <w:szCs w:val="22"/>
          <w:lang w:val="en"/>
        </w:rPr>
        <w:t>In fulfilling this mission, the department creates an en</w:t>
      </w:r>
      <w:r>
        <w:rPr>
          <w:rFonts w:ascii="Calibri" w:hAnsi="Calibri"/>
          <w:sz w:val="22"/>
          <w:szCs w:val="22"/>
          <w:lang w:val="en"/>
        </w:rPr>
        <w:t xml:space="preserve">vironment where the faculty can </w:t>
      </w:r>
      <w:r w:rsidRPr="006A2EFB">
        <w:rPr>
          <w:rFonts w:ascii="Calibri" w:hAnsi="Calibri"/>
          <w:sz w:val="22"/>
          <w:szCs w:val="22"/>
          <w:lang w:val="en"/>
        </w:rPr>
        <w:t>continue to grow as teachers and scholars, while providing public and professional service.</w:t>
      </w:r>
    </w:p>
    <w:p w14:paraId="7AAD2024" w14:textId="28227964" w:rsidR="00AF7900" w:rsidRPr="00AF7900" w:rsidRDefault="00AF7900" w:rsidP="00AF7900">
      <w:pPr>
        <w:pStyle w:val="ListParagraph"/>
        <w:spacing w:line="240" w:lineRule="auto"/>
        <w:ind w:left="360"/>
        <w:rPr>
          <w:rFonts w:eastAsia="Times New Roman"/>
        </w:rPr>
      </w:pPr>
      <w:r w:rsidRPr="00C1089C">
        <w:t>As students make</w:t>
      </w:r>
      <w:r>
        <w:t xml:space="preserve"> progress though the computer science</w:t>
      </w:r>
      <w:r w:rsidRPr="00C1089C">
        <w:t xml:space="preserve"> curriculum and continue reaching these goals, </w:t>
      </w:r>
      <w:r w:rsidRPr="00E863FE">
        <w:t>they see the four core values (integrity, citizenship, continuous learning, and excellence) throughout their instruction.</w:t>
      </w:r>
      <w:r w:rsidRPr="00C1089C">
        <w:t xml:space="preserve">  </w:t>
      </w:r>
      <w:r w:rsidRPr="00AF7900">
        <w:rPr>
          <w:rFonts w:eastAsia="Times New Roman"/>
        </w:rPr>
        <w:t xml:space="preserve">Students majoring in computer science will understand and be able to apply the concepts and techniques that are foundational to contemporary computer science. They will have an appreciation of computer science, its </w:t>
      </w:r>
      <w:r w:rsidRPr="00AF7900">
        <w:rPr>
          <w:rFonts w:eastAsia="Times New Roman"/>
        </w:rPr>
        <w:lastRenderedPageBreak/>
        <w:t>history, and its role in the modern world</w:t>
      </w:r>
      <w:r w:rsidR="006903DF">
        <w:rPr>
          <w:rFonts w:eastAsia="Times New Roman"/>
        </w:rPr>
        <w:t xml:space="preserve"> and learn how </w:t>
      </w:r>
      <w:r w:rsidRPr="00AF7900">
        <w:rPr>
          <w:rFonts w:eastAsia="Times New Roman"/>
        </w:rPr>
        <w:t xml:space="preserve">to formulate algorithms and create programs.  They will demonstrate skills appropriate for careers in business and industry, or for further study at the graduate level.  </w:t>
      </w:r>
    </w:p>
    <w:p w14:paraId="5EB6F1B9" w14:textId="77777777" w:rsidR="00AF7900" w:rsidRPr="00FC108A" w:rsidRDefault="00AF7900" w:rsidP="00AF7900">
      <w:pPr>
        <w:pStyle w:val="NoSpacing"/>
        <w:ind w:left="360"/>
        <w:rPr>
          <w:b/>
        </w:rPr>
      </w:pPr>
      <w:r>
        <w:t>The mission, together with the program goals, clearly demonstrates that the Computer Science</w:t>
      </w:r>
      <w:r w:rsidRPr="004109E4">
        <w:t xml:space="preserve"> Department is part of an “inclusive community dedicated to the transformative power of learning,” as AU’s mission states.  </w:t>
      </w:r>
    </w:p>
    <w:p w14:paraId="2F74C64F" w14:textId="4B9359CB" w:rsidR="00AF7900" w:rsidRDefault="00AF7900" w:rsidP="00AF7900">
      <w:pPr>
        <w:pStyle w:val="NoSpacing"/>
        <w:spacing w:line="276" w:lineRule="auto"/>
        <w:rPr>
          <w:b/>
        </w:rPr>
      </w:pPr>
    </w:p>
    <w:p w14:paraId="15D28EC3" w14:textId="77777777" w:rsidR="00691392" w:rsidRDefault="00691392" w:rsidP="00642D58">
      <w:pPr>
        <w:pStyle w:val="ListParagraph"/>
        <w:spacing w:after="0"/>
        <w:rPr>
          <w:b/>
        </w:rPr>
      </w:pPr>
    </w:p>
    <w:p w14:paraId="49BB86A9" w14:textId="2286B388" w:rsidR="00691392" w:rsidRDefault="00BF4503" w:rsidP="00642D58">
      <w:pPr>
        <w:pStyle w:val="NoSpacing"/>
        <w:numPr>
          <w:ilvl w:val="0"/>
          <w:numId w:val="20"/>
        </w:numPr>
        <w:spacing w:line="276" w:lineRule="auto"/>
        <w:rPr>
          <w:b/>
        </w:rPr>
      </w:pPr>
      <w:r w:rsidRPr="00691392">
        <w:rPr>
          <w:b/>
        </w:rPr>
        <w:t>In what ways is your pro</w:t>
      </w:r>
      <w:r w:rsidR="00691392">
        <w:rPr>
          <w:b/>
        </w:rPr>
        <w:t>gram essential to the University?</w:t>
      </w:r>
    </w:p>
    <w:p w14:paraId="7A621B47" w14:textId="62DBA31F" w:rsidR="00AF7900" w:rsidRPr="003D57BD" w:rsidRDefault="00AF7900" w:rsidP="00AF7900">
      <w:pPr>
        <w:pStyle w:val="NoSpacing"/>
        <w:ind w:left="360"/>
        <w:rPr>
          <w:b/>
        </w:rPr>
      </w:pPr>
      <w:r>
        <w:t xml:space="preserve">Computer </w:t>
      </w:r>
      <w:proofErr w:type="gramStart"/>
      <w:r>
        <w:t>science based</w:t>
      </w:r>
      <w:proofErr w:type="gramEnd"/>
      <w:r>
        <w:t xml:space="preserve"> careers continue to be an economic driver for our country and an opportunity for AU </w:t>
      </w:r>
      <w:r w:rsidR="003228FE">
        <w:t xml:space="preserve">to </w:t>
      </w:r>
      <w:proofErr w:type="spellStart"/>
      <w:r w:rsidR="003228FE">
        <w:t>s</w:t>
      </w:r>
      <w:r>
        <w:t>e</w:t>
      </w:r>
      <w:r w:rsidR="003228FE">
        <w:t>ducate</w:t>
      </w:r>
      <w:proofErr w:type="spellEnd"/>
      <w:r w:rsidR="003228FE">
        <w:t xml:space="preserve"> </w:t>
      </w:r>
      <w:r>
        <w:t xml:space="preserve">students interested in this area. Between 2012-2019, the computer science program has grown.  The 2018-19 school year saw </w:t>
      </w:r>
      <w:r w:rsidRPr="007A0749">
        <w:t>204</w:t>
      </w:r>
      <w:r>
        <w:t xml:space="preserve"> enrolled as computer science majors.</w:t>
      </w:r>
      <w:r w:rsidRPr="00B74A12">
        <w:t xml:space="preserve"> This increase in enrollment paralleled </w:t>
      </w:r>
      <w:r>
        <w:t>robust requ</w:t>
      </w:r>
      <w:r w:rsidRPr="00B74A12">
        <w:t xml:space="preserve">irement changes for students earning a B.S. in Computer Science.  </w:t>
      </w:r>
    </w:p>
    <w:p w14:paraId="20BD765F" w14:textId="77777777" w:rsidR="00AF7900" w:rsidRPr="00CC2118" w:rsidRDefault="00AF7900" w:rsidP="00AF7900">
      <w:pPr>
        <w:pStyle w:val="NoSpacing"/>
        <w:ind w:left="360"/>
      </w:pPr>
      <w:r w:rsidRPr="00CC2118">
        <w:t>Additionally, the “T” in STEM is often associated with this content area.  Therefore, critical to building a solid reputation in STEM includes fostering computer science and demonstrating a university commitment to its success.</w:t>
      </w:r>
    </w:p>
    <w:p w14:paraId="24A21DE8" w14:textId="77777777" w:rsidR="00AF7900" w:rsidRDefault="00AF7900" w:rsidP="00AF7900">
      <w:pPr>
        <w:pStyle w:val="NoSpacing"/>
        <w:spacing w:line="276" w:lineRule="auto"/>
        <w:ind w:left="360"/>
        <w:rPr>
          <w:b/>
        </w:rPr>
      </w:pPr>
    </w:p>
    <w:p w14:paraId="3A29E799" w14:textId="77777777" w:rsidR="00642D58" w:rsidRDefault="00642D58" w:rsidP="00642D58">
      <w:pPr>
        <w:pStyle w:val="ListParagraph"/>
        <w:spacing w:after="0"/>
        <w:rPr>
          <w:b/>
        </w:rPr>
      </w:pPr>
    </w:p>
    <w:p w14:paraId="74A6A921" w14:textId="77777777" w:rsidR="00642D58" w:rsidRPr="00691392" w:rsidRDefault="00642D58" w:rsidP="00642D58">
      <w:pPr>
        <w:pStyle w:val="NoSpacing"/>
        <w:numPr>
          <w:ilvl w:val="0"/>
          <w:numId w:val="20"/>
        </w:numPr>
        <w:spacing w:line="276" w:lineRule="auto"/>
        <w:rPr>
          <w:b/>
        </w:rPr>
      </w:pPr>
      <w:r w:rsidRPr="00642D58">
        <w:rPr>
          <w:b/>
        </w:rPr>
        <w:t>What kinds of strategies do you use to engage students, especially at-risk and non-traditional students</w:t>
      </w:r>
      <w:r>
        <w:rPr>
          <w:b/>
        </w:rPr>
        <w:t>?</w:t>
      </w:r>
    </w:p>
    <w:p w14:paraId="3F699493" w14:textId="77777777" w:rsidR="00AB596E" w:rsidRDefault="00AB596E" w:rsidP="00AB596E">
      <w:pPr>
        <w:pStyle w:val="NoSpacing"/>
      </w:pPr>
      <w:r>
        <w:t xml:space="preserve">The Department of Computer Science has implemented several strategies to engage students of diverse backgrounds, and to help those in need of academic assistance.  </w:t>
      </w:r>
    </w:p>
    <w:p w14:paraId="480AB64D" w14:textId="00A3625F" w:rsidR="00AB596E" w:rsidRDefault="00AB596E" w:rsidP="00AB596E">
      <w:pPr>
        <w:pStyle w:val="NoSpacing"/>
        <w:numPr>
          <w:ilvl w:val="0"/>
          <w:numId w:val="29"/>
        </w:numPr>
      </w:pPr>
      <w:r>
        <w:t>The department encourages high performing students to participate in peer tutoring opportunities.</w:t>
      </w:r>
    </w:p>
    <w:p w14:paraId="47A49E72" w14:textId="77777777" w:rsidR="00AB596E" w:rsidRDefault="00AB596E" w:rsidP="00AB596E">
      <w:pPr>
        <w:pStyle w:val="NoSpacing"/>
        <w:numPr>
          <w:ilvl w:val="0"/>
          <w:numId w:val="29"/>
        </w:numPr>
      </w:pPr>
      <w:r>
        <w:t xml:space="preserve">The department has a senior reception in May to honor the graduating students.  All students and faculty are invited.  Department awards for academic excellence in each major are presented.  </w:t>
      </w:r>
    </w:p>
    <w:p w14:paraId="55F6896C" w14:textId="6372D6BB" w:rsidR="00AB596E" w:rsidRDefault="00AB596E" w:rsidP="00AB596E">
      <w:pPr>
        <w:pStyle w:val="NoSpacing"/>
        <w:numPr>
          <w:ilvl w:val="0"/>
          <w:numId w:val="29"/>
        </w:numPr>
      </w:pPr>
      <w:r>
        <w:t xml:space="preserve">In order to foster relationships between current and former students, alumni are asked to return to AU to present talks to current students.  </w:t>
      </w:r>
    </w:p>
    <w:p w14:paraId="10CB2235" w14:textId="77777777" w:rsidR="00AB596E" w:rsidRDefault="00AB596E" w:rsidP="00AB596E">
      <w:pPr>
        <w:pStyle w:val="NoSpacing"/>
        <w:numPr>
          <w:ilvl w:val="0"/>
          <w:numId w:val="29"/>
        </w:numPr>
      </w:pPr>
      <w:r>
        <w:t>Students are offered internship opportunities.</w:t>
      </w:r>
    </w:p>
    <w:p w14:paraId="7CCAFF05" w14:textId="43AE4CF5" w:rsidR="00AB596E" w:rsidRDefault="00AB596E" w:rsidP="00AB596E">
      <w:pPr>
        <w:pStyle w:val="NoSpacing"/>
        <w:numPr>
          <w:ilvl w:val="0"/>
          <w:numId w:val="29"/>
        </w:numPr>
      </w:pPr>
      <w:r>
        <w:t>Students are offered independent study opportunities.</w:t>
      </w:r>
    </w:p>
    <w:p w14:paraId="078F7DFF" w14:textId="184CFD00" w:rsidR="00AB596E" w:rsidRDefault="00AB596E" w:rsidP="00AB596E">
      <w:pPr>
        <w:pStyle w:val="NoSpacing"/>
        <w:numPr>
          <w:ilvl w:val="0"/>
          <w:numId w:val="29"/>
        </w:numPr>
      </w:pPr>
      <w:r>
        <w:t>A conscious effort is made by faculty to be readily available to assist students with content, as well as with course selection and career objectives.  Implementation of the junior mentoring program will further engage students and faculty in conversations beyond college.</w:t>
      </w:r>
    </w:p>
    <w:p w14:paraId="5C92AE4F" w14:textId="26A0D948" w:rsidR="00AB596E" w:rsidRDefault="00AB596E" w:rsidP="00AB596E">
      <w:pPr>
        <w:pStyle w:val="NoSpacing"/>
        <w:numPr>
          <w:ilvl w:val="0"/>
          <w:numId w:val="29"/>
        </w:numPr>
      </w:pPr>
      <w:r>
        <w:t>The Computer Science Club offers problem solving practice sessions allowing students to practice common coding and interview problems.</w:t>
      </w:r>
    </w:p>
    <w:p w14:paraId="4EE91561" w14:textId="69D47242" w:rsidR="00BF4503" w:rsidRDefault="00BF4503" w:rsidP="00AB596E">
      <w:pPr>
        <w:pStyle w:val="NoSpacing"/>
        <w:numPr>
          <w:ilvl w:val="0"/>
          <w:numId w:val="20"/>
        </w:numPr>
        <w:spacing w:line="276" w:lineRule="auto"/>
        <w:rPr>
          <w:b/>
        </w:rPr>
      </w:pPr>
      <w:r w:rsidRPr="00691392">
        <w:rPr>
          <w:b/>
        </w:rPr>
        <w:t>How would you describe the maturity and visibility of your program?</w:t>
      </w:r>
    </w:p>
    <w:p w14:paraId="2662E9DD" w14:textId="3FD8D32A" w:rsidR="00065E1A" w:rsidRDefault="00AB596E" w:rsidP="00AB596E">
      <w:pPr>
        <w:pStyle w:val="NoSpacing"/>
        <w:ind w:left="360"/>
        <w:rPr>
          <w:rFonts w:eastAsia="Times New Roman"/>
        </w:rPr>
      </w:pPr>
      <w:r>
        <w:rPr>
          <w:rFonts w:eastAsia="Times New Roman"/>
        </w:rPr>
        <w:t xml:space="preserve">The department embraces its responsibility as a STEM constituency, a program with a major and minor, and a provider of service courses.  The assessment in all three of these areas is crucial to the evaluation of the department as a whole.  </w:t>
      </w:r>
      <w:r w:rsidR="00065E1A">
        <w:rPr>
          <w:rFonts w:eastAsia="Times New Roman"/>
        </w:rPr>
        <w:t>Some of o</w:t>
      </w:r>
      <w:r>
        <w:rPr>
          <w:rFonts w:eastAsia="Times New Roman"/>
        </w:rPr>
        <w:t xml:space="preserve">ur majors are engaged in both the department and AU, are receiving good job offers, and are being accepted into reputable graduate programs. </w:t>
      </w:r>
      <w:r w:rsidR="00065E1A">
        <w:rPr>
          <w:rFonts w:eastAsia="Times New Roman"/>
        </w:rPr>
        <w:t xml:space="preserve">Others struggle to find work in a field with near 100% employment (even through the pandemic). </w:t>
      </w:r>
      <w:r>
        <w:rPr>
          <w:rFonts w:eastAsia="Times New Roman"/>
        </w:rPr>
        <w:t xml:space="preserve"> </w:t>
      </w:r>
      <w:r w:rsidR="00065E1A">
        <w:rPr>
          <w:rFonts w:eastAsia="Times New Roman"/>
        </w:rPr>
        <w:t xml:space="preserve">As stated previously, the program has seen tremendous growth and </w:t>
      </w:r>
      <w:r w:rsidR="006903DF">
        <w:rPr>
          <w:rFonts w:eastAsia="Times New Roman"/>
        </w:rPr>
        <w:t xml:space="preserve">high </w:t>
      </w:r>
      <w:r w:rsidR="00065E1A">
        <w:rPr>
          <w:rFonts w:eastAsia="Times New Roman"/>
        </w:rPr>
        <w:t>change in facility and leadership.</w:t>
      </w:r>
      <w:r w:rsidR="00A640E2">
        <w:rPr>
          <w:rFonts w:eastAsia="Times New Roman"/>
        </w:rPr>
        <w:t xml:space="preserve"> Through this </w:t>
      </w:r>
      <w:r w:rsidR="006903DF">
        <w:rPr>
          <w:rFonts w:eastAsia="Times New Roman"/>
        </w:rPr>
        <w:t>time, we</w:t>
      </w:r>
      <w:r w:rsidR="00065E1A">
        <w:rPr>
          <w:rFonts w:eastAsia="Times New Roman"/>
        </w:rPr>
        <w:t xml:space="preserve"> have completed efforts to: </w:t>
      </w:r>
    </w:p>
    <w:p w14:paraId="57567571" w14:textId="38201250" w:rsidR="00065E1A" w:rsidRDefault="00065E1A" w:rsidP="00065E1A">
      <w:pPr>
        <w:pStyle w:val="NoSpacing"/>
        <w:numPr>
          <w:ilvl w:val="0"/>
          <w:numId w:val="30"/>
        </w:numPr>
        <w:rPr>
          <w:rFonts w:eastAsia="Times New Roman"/>
        </w:rPr>
      </w:pPr>
      <w:r>
        <w:rPr>
          <w:rFonts w:eastAsia="Times New Roman"/>
        </w:rPr>
        <w:t>Align the curriculum with courses that need to be completed</w:t>
      </w:r>
    </w:p>
    <w:p w14:paraId="4F3A8F62" w14:textId="12987C7F" w:rsidR="00065E1A" w:rsidRDefault="00065E1A" w:rsidP="00065E1A">
      <w:pPr>
        <w:pStyle w:val="NoSpacing"/>
        <w:numPr>
          <w:ilvl w:val="0"/>
          <w:numId w:val="30"/>
        </w:numPr>
        <w:rPr>
          <w:rFonts w:eastAsia="Times New Roman"/>
        </w:rPr>
      </w:pPr>
      <w:r>
        <w:rPr>
          <w:rFonts w:eastAsia="Times New Roman"/>
        </w:rPr>
        <w:lastRenderedPageBreak/>
        <w:t>Strengthen the outcomes of the core Computer Science curriculum to better align with the skills and abilities required in the job market.</w:t>
      </w:r>
    </w:p>
    <w:p w14:paraId="7EECCD4E" w14:textId="64130A16" w:rsidR="00065E1A" w:rsidRDefault="00A640E2" w:rsidP="00065E1A">
      <w:pPr>
        <w:pStyle w:val="NoSpacing"/>
        <w:numPr>
          <w:ilvl w:val="0"/>
          <w:numId w:val="30"/>
        </w:numPr>
        <w:rPr>
          <w:rFonts w:eastAsia="Times New Roman"/>
        </w:rPr>
      </w:pPr>
      <w:r>
        <w:rPr>
          <w:rFonts w:eastAsia="Times New Roman"/>
        </w:rPr>
        <w:t xml:space="preserve">Establish and direct the Computer Science club to support programs that help students succeed and earn job opportunities. </w:t>
      </w:r>
    </w:p>
    <w:p w14:paraId="2EE9DCC4" w14:textId="7C29D8E8" w:rsidR="00A640E2" w:rsidRDefault="00A640E2" w:rsidP="00A640E2">
      <w:pPr>
        <w:pStyle w:val="NoSpacing"/>
        <w:numPr>
          <w:ilvl w:val="0"/>
          <w:numId w:val="30"/>
        </w:numPr>
        <w:rPr>
          <w:rFonts w:eastAsia="Times New Roman"/>
        </w:rPr>
      </w:pPr>
      <w:r>
        <w:rPr>
          <w:rFonts w:eastAsia="Times New Roman"/>
        </w:rPr>
        <w:t>Add</w:t>
      </w:r>
      <w:r w:rsidR="00AB596E">
        <w:rPr>
          <w:rFonts w:eastAsia="Times New Roman"/>
        </w:rPr>
        <w:t xml:space="preserve"> and redesign</w:t>
      </w:r>
      <w:r>
        <w:rPr>
          <w:rFonts w:eastAsia="Times New Roman"/>
        </w:rPr>
        <w:t xml:space="preserve"> course</w:t>
      </w:r>
      <w:r w:rsidR="006903DF">
        <w:rPr>
          <w:rFonts w:eastAsia="Times New Roman"/>
        </w:rPr>
        <w:t>s</w:t>
      </w:r>
      <w:r w:rsidR="00AB596E">
        <w:rPr>
          <w:rFonts w:eastAsia="Times New Roman"/>
        </w:rPr>
        <w:t xml:space="preserve"> to meet the needs of the </w:t>
      </w:r>
      <w:r>
        <w:rPr>
          <w:rFonts w:eastAsia="Times New Roman"/>
        </w:rPr>
        <w:t>ever-changing</w:t>
      </w:r>
      <w:r w:rsidR="00AB596E">
        <w:rPr>
          <w:rFonts w:eastAsia="Times New Roman"/>
        </w:rPr>
        <w:t xml:space="preserve"> computing world. </w:t>
      </w:r>
      <w:r>
        <w:rPr>
          <w:rFonts w:eastAsia="Times New Roman"/>
        </w:rPr>
        <w:t xml:space="preserve">For example, CSC4350 (Software Engineering) and CSC4500 (Database) now have content that requires students to learn technologies in demand in the job market. Students further practice these technologies in the </w:t>
      </w:r>
      <w:r w:rsidR="00AB596E">
        <w:rPr>
          <w:rFonts w:eastAsia="Times New Roman"/>
        </w:rPr>
        <w:t xml:space="preserve">project-based capstone </w:t>
      </w:r>
      <w:r>
        <w:rPr>
          <w:rFonts w:eastAsia="Times New Roman"/>
        </w:rPr>
        <w:t>course</w:t>
      </w:r>
      <w:r w:rsidR="00AB596E">
        <w:rPr>
          <w:rFonts w:eastAsia="Times New Roman"/>
        </w:rPr>
        <w:t xml:space="preserve">. </w:t>
      </w:r>
    </w:p>
    <w:p w14:paraId="058AC76A" w14:textId="77777777" w:rsidR="00A640E2" w:rsidRDefault="00A640E2" w:rsidP="00A640E2">
      <w:pPr>
        <w:pStyle w:val="NoSpacing"/>
        <w:rPr>
          <w:rFonts w:eastAsia="Times New Roman"/>
        </w:rPr>
      </w:pPr>
      <w:r>
        <w:rPr>
          <w:rFonts w:eastAsia="Times New Roman"/>
        </w:rPr>
        <w:t xml:space="preserve">     More effort is needed to</w:t>
      </w:r>
    </w:p>
    <w:p w14:paraId="5EE5FE4E" w14:textId="4F7365DB" w:rsidR="00FC108A" w:rsidRDefault="00A640E2" w:rsidP="00A640E2">
      <w:pPr>
        <w:pStyle w:val="NoSpacing"/>
        <w:numPr>
          <w:ilvl w:val="0"/>
          <w:numId w:val="31"/>
        </w:numPr>
        <w:rPr>
          <w:rFonts w:eastAsia="Times New Roman"/>
        </w:rPr>
      </w:pPr>
      <w:r>
        <w:rPr>
          <w:rFonts w:eastAsia="Times New Roman"/>
        </w:rPr>
        <w:t>Ensure the core-curriculum continues to produce better outcomes for skills students need</w:t>
      </w:r>
      <w:r w:rsidR="005244A0">
        <w:rPr>
          <w:rFonts w:eastAsia="Times New Roman"/>
        </w:rPr>
        <w:t xml:space="preserve"> to succeed in their career goals. </w:t>
      </w:r>
    </w:p>
    <w:p w14:paraId="501225CE" w14:textId="19EB5242" w:rsidR="00A640E2" w:rsidRDefault="00A640E2" w:rsidP="00A640E2">
      <w:pPr>
        <w:pStyle w:val="NoSpacing"/>
        <w:numPr>
          <w:ilvl w:val="0"/>
          <w:numId w:val="31"/>
        </w:numPr>
        <w:rPr>
          <w:rFonts w:eastAsia="Times New Roman"/>
        </w:rPr>
      </w:pPr>
      <w:r>
        <w:rPr>
          <w:rFonts w:eastAsia="Times New Roman"/>
        </w:rPr>
        <w:t xml:space="preserve">Better align the CSC elective offerings with student career prospects. </w:t>
      </w:r>
      <w:r w:rsidR="005244A0">
        <w:rPr>
          <w:rFonts w:eastAsia="Times New Roman"/>
        </w:rPr>
        <w:t>We need to review the CSC electives and ensure the electives that electives that most help develop students are off</w:t>
      </w:r>
    </w:p>
    <w:p w14:paraId="5F9BC550" w14:textId="6006421C" w:rsidR="008C4F6E" w:rsidRDefault="00A640E2" w:rsidP="008C4F6E">
      <w:pPr>
        <w:pStyle w:val="NoSpacing"/>
        <w:numPr>
          <w:ilvl w:val="0"/>
          <w:numId w:val="31"/>
        </w:numPr>
        <w:rPr>
          <w:rFonts w:eastAsia="Times New Roman"/>
        </w:rPr>
      </w:pPr>
      <w:r>
        <w:rPr>
          <w:rFonts w:eastAsia="Times New Roman"/>
        </w:rPr>
        <w:t>Offer better class choice and career direction based on the CSC course offerings.</w:t>
      </w:r>
      <w:r w:rsidR="007142B2">
        <w:rPr>
          <w:rFonts w:eastAsia="Times New Roman"/>
        </w:rPr>
        <w:t xml:space="preserve"> In particular to h</w:t>
      </w:r>
      <w:r w:rsidR="007142B2" w:rsidRPr="007142B2">
        <w:rPr>
          <w:rFonts w:eastAsia="Times New Roman"/>
        </w:rPr>
        <w:t xml:space="preserve">elp students understand the </w:t>
      </w:r>
      <w:r w:rsidR="007142B2">
        <w:rPr>
          <w:rFonts w:eastAsia="Times New Roman"/>
        </w:rPr>
        <w:t xml:space="preserve">job market </w:t>
      </w:r>
      <w:r w:rsidR="007142B2" w:rsidRPr="007142B2">
        <w:rPr>
          <w:rFonts w:eastAsia="Times New Roman"/>
        </w:rPr>
        <w:t xml:space="preserve">expectations </w:t>
      </w:r>
      <w:r w:rsidR="007142B2">
        <w:rPr>
          <w:rFonts w:eastAsia="Times New Roman"/>
        </w:rPr>
        <w:t xml:space="preserve">based on the skills they learn at </w:t>
      </w:r>
      <w:r w:rsidR="005244A0">
        <w:rPr>
          <w:rFonts w:eastAsia="Times New Roman"/>
        </w:rPr>
        <w:t>AU</w:t>
      </w:r>
      <w:r w:rsidR="007142B2">
        <w:rPr>
          <w:rFonts w:eastAsia="Times New Roman"/>
        </w:rPr>
        <w:t xml:space="preserve">. </w:t>
      </w:r>
    </w:p>
    <w:p w14:paraId="58540254" w14:textId="27AC11B7" w:rsidR="0028143E" w:rsidRPr="008C4F6E" w:rsidRDefault="0028143E" w:rsidP="008C4F6E">
      <w:pPr>
        <w:pStyle w:val="NoSpacing"/>
        <w:numPr>
          <w:ilvl w:val="0"/>
          <w:numId w:val="31"/>
        </w:numPr>
        <w:rPr>
          <w:rFonts w:eastAsia="Times New Roman"/>
        </w:rPr>
      </w:pPr>
      <w:r w:rsidRPr="008C4F6E">
        <w:rPr>
          <w:rFonts w:eastAsia="Times New Roman"/>
        </w:rPr>
        <w:t xml:space="preserve">Improve the assessment metrics. This plan seeks to improve the quality of the assessment metrics used for CSC. </w:t>
      </w:r>
      <w:r w:rsidRPr="008C4F6E">
        <w:rPr>
          <w:bCs/>
        </w:rPr>
        <w:t>The lack of better</w:t>
      </w:r>
      <w:r w:rsidRPr="008C4F6E">
        <w:rPr>
          <w:bCs/>
        </w:rPr>
        <w:tab/>
        <w:t xml:space="preserve"> measurements is mostly to the </w:t>
      </w:r>
      <w:r w:rsidR="00C522E9">
        <w:rPr>
          <w:bCs/>
        </w:rPr>
        <w:t xml:space="preserve">leadership volatility in CSC (5 different people led assessment the last 6 years). </w:t>
      </w:r>
      <w:r w:rsidRPr="008C4F6E">
        <w:rPr>
          <w:bCs/>
        </w:rPr>
        <w:t xml:space="preserve">This last summer, David Lash met with </w:t>
      </w:r>
      <w:proofErr w:type="spellStart"/>
      <w:r w:rsidRPr="008C4F6E">
        <w:rPr>
          <w:bCs/>
        </w:rPr>
        <w:t>Wataka</w:t>
      </w:r>
      <w:proofErr w:type="spellEnd"/>
      <w:r w:rsidRPr="008C4F6E">
        <w:rPr>
          <w:bCs/>
        </w:rPr>
        <w:t xml:space="preserve"> </w:t>
      </w:r>
      <w:proofErr w:type="spellStart"/>
      <w:r w:rsidRPr="008C4F6E">
        <w:rPr>
          <w:bCs/>
        </w:rPr>
        <w:t>Kujjmba</w:t>
      </w:r>
      <w:proofErr w:type="spellEnd"/>
      <w:r w:rsidRPr="008C4F6E">
        <w:rPr>
          <w:bCs/>
        </w:rPr>
        <w:t xml:space="preserve">, and James Petkus met to redefine out assessment metrics </w:t>
      </w:r>
      <w:r w:rsidR="00C522E9">
        <w:rPr>
          <w:bCs/>
        </w:rPr>
        <w:t xml:space="preserve">and try </w:t>
      </w:r>
      <w:r w:rsidRPr="008C4F6E">
        <w:rPr>
          <w:bCs/>
        </w:rPr>
        <w:t>to improve their quality.  This concerted effort resulted in changing almost every assessment metric</w:t>
      </w:r>
      <w:r w:rsidR="00C522E9">
        <w:rPr>
          <w:bCs/>
        </w:rPr>
        <w:t xml:space="preserve"> in both the University and Program Outcomes</w:t>
      </w:r>
      <w:r w:rsidRPr="008C4F6E">
        <w:rPr>
          <w:bCs/>
        </w:rPr>
        <w:t>. For example, in the future, individual writing and oral presentations will be required and assessed</w:t>
      </w:r>
      <w:r w:rsidR="00C522E9">
        <w:rPr>
          <w:bCs/>
        </w:rPr>
        <w:t xml:space="preserve"> using a predefined rubric. </w:t>
      </w:r>
    </w:p>
    <w:p w14:paraId="2A4110ED" w14:textId="29EA396B" w:rsidR="0028143E" w:rsidRPr="0028143E" w:rsidRDefault="0028143E" w:rsidP="0028143E">
      <w:pPr>
        <w:pStyle w:val="NoSpacing"/>
        <w:ind w:left="1080"/>
        <w:rPr>
          <w:rFonts w:eastAsia="Times New Roman"/>
        </w:rPr>
      </w:pPr>
    </w:p>
    <w:p w14:paraId="3262D061" w14:textId="77777777" w:rsidR="00584ADA" w:rsidRPr="00642D58" w:rsidRDefault="00642D58" w:rsidP="001618F5">
      <w:pPr>
        <w:pStyle w:val="NoSpacing"/>
        <w:rPr>
          <w:rFonts w:eastAsia="Times New Roman"/>
          <w:b/>
          <w:sz w:val="32"/>
          <w:szCs w:val="32"/>
          <w:u w:val="single"/>
        </w:rPr>
      </w:pPr>
      <w:r w:rsidRPr="00642D58">
        <w:rPr>
          <w:rFonts w:eastAsia="Times New Roman"/>
          <w:b/>
          <w:sz w:val="32"/>
          <w:szCs w:val="32"/>
          <w:u w:val="single"/>
        </w:rPr>
        <w:t>II. PRIOR YEAR DATA ANALYSIS &amp; PROPOSED PROGRAMIC CHANGES</w:t>
      </w:r>
    </w:p>
    <w:p w14:paraId="13E0E7B1" w14:textId="77777777" w:rsidR="00D22860" w:rsidRDefault="00D22860" w:rsidP="001618F5">
      <w:pPr>
        <w:pStyle w:val="NoSpacing"/>
      </w:pPr>
    </w:p>
    <w:p w14:paraId="36252B99" w14:textId="77777777" w:rsidR="001554F5" w:rsidRDefault="001554F5" w:rsidP="001618F5">
      <w:pPr>
        <w:pStyle w:val="NoSpacing"/>
        <w:rPr>
          <w:b/>
        </w:rPr>
      </w:pPr>
      <w:r w:rsidRPr="001554F5">
        <w:rPr>
          <w:b/>
        </w:rPr>
        <w:t>UNIVERSITY LEARNING OUTCOMES</w:t>
      </w:r>
    </w:p>
    <w:p w14:paraId="4B064C32" w14:textId="392FCEC1" w:rsidR="001554F5" w:rsidRDefault="001554F5" w:rsidP="001554F5">
      <w:pPr>
        <w:pStyle w:val="NoSpacing"/>
      </w:pPr>
      <w:r w:rsidRPr="00C879E9">
        <w:t xml:space="preserve">For each </w:t>
      </w:r>
      <w:r>
        <w:t xml:space="preserve">University </w:t>
      </w:r>
      <w:r w:rsidRPr="00C879E9">
        <w:t>L</w:t>
      </w:r>
      <w:r>
        <w:t xml:space="preserve">earning Outcome </w:t>
      </w:r>
      <w:r w:rsidR="00F32CBB">
        <w:t>(Critical Thinking, Writing, &amp; Oral Communication)</w:t>
      </w:r>
      <w:r>
        <w:t xml:space="preserve">, provide a summary and analysis of the data presented in the Assessment Data Report.  </w:t>
      </w:r>
    </w:p>
    <w:p w14:paraId="4BA5FC2B" w14:textId="77777777" w:rsidR="001554F5" w:rsidRPr="001554F5" w:rsidRDefault="001554F5" w:rsidP="001618F5">
      <w:pPr>
        <w:pStyle w:val="NoSpacing"/>
        <w:rPr>
          <w:b/>
        </w:rPr>
      </w:pPr>
    </w:p>
    <w:p w14:paraId="37E7C2BC" w14:textId="34981F71" w:rsidR="001B25BE" w:rsidRDefault="001554F5" w:rsidP="001B25BE">
      <w:pPr>
        <w:pStyle w:val="ListParagraph"/>
        <w:numPr>
          <w:ilvl w:val="0"/>
          <w:numId w:val="23"/>
        </w:numPr>
        <w:spacing w:after="0"/>
      </w:pPr>
      <w:r w:rsidRPr="004057A3">
        <w:rPr>
          <w:b/>
        </w:rPr>
        <w:t>REFLECTION UPON DATA DEMONSTRATING ACHIEVEMENT OF UNIVERSITY LEANING OUTCOMES</w:t>
      </w:r>
      <w:r w:rsidRPr="001554F5">
        <w:t xml:space="preserve"> – Did students perform equally well on each element of the University Leaning Outcomes? If not, what is your assessment of factors contributing to the differences? </w:t>
      </w:r>
    </w:p>
    <w:p w14:paraId="4AFAFA5B" w14:textId="52DF732D" w:rsidR="0076577A" w:rsidRDefault="0076577A" w:rsidP="0076577A">
      <w:pPr>
        <w:pStyle w:val="ListParagraph"/>
        <w:spacing w:after="0"/>
        <w:rPr>
          <w:b/>
        </w:rPr>
      </w:pPr>
    </w:p>
    <w:p w14:paraId="2A9233B8" w14:textId="74976D6A" w:rsidR="00825E56" w:rsidRDefault="006E29E5" w:rsidP="00825E56">
      <w:pPr>
        <w:pStyle w:val="ListParagraph"/>
        <w:spacing w:after="0"/>
        <w:rPr>
          <w:bCs/>
        </w:rPr>
      </w:pPr>
      <w:r>
        <w:rPr>
          <w:bCs/>
        </w:rPr>
        <w:t xml:space="preserve">As you can see by the following table, the university outcomes are indirectly assessed through the </w:t>
      </w:r>
      <w:r w:rsidR="00C522E9">
        <w:rPr>
          <w:bCs/>
        </w:rPr>
        <w:t xml:space="preserve">CSC </w:t>
      </w:r>
      <w:r>
        <w:rPr>
          <w:bCs/>
        </w:rPr>
        <w:t xml:space="preserve">ABET measurements. </w:t>
      </w:r>
    </w:p>
    <w:tbl>
      <w:tblPr>
        <w:tblW w:w="11189"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
        <w:gridCol w:w="7271"/>
        <w:gridCol w:w="906"/>
        <w:gridCol w:w="1308"/>
        <w:gridCol w:w="1225"/>
      </w:tblGrid>
      <w:tr w:rsidR="00825E56" w:rsidRPr="005A3A20" w14:paraId="23DC7642" w14:textId="77777777" w:rsidTr="009A7980">
        <w:tc>
          <w:tcPr>
            <w:tcW w:w="479" w:type="dxa"/>
            <w:shd w:val="clear" w:color="auto" w:fill="auto"/>
          </w:tcPr>
          <w:p w14:paraId="0102294D" w14:textId="77777777" w:rsidR="00825E56" w:rsidRPr="005A3A20" w:rsidRDefault="00825E56" w:rsidP="009A7980">
            <w:pPr>
              <w:pStyle w:val="BodyText"/>
              <w:rPr>
                <w:rFonts w:ascii="Calibri" w:hAnsi="Calibri"/>
                <w:b/>
                <w:sz w:val="18"/>
                <w:szCs w:val="18"/>
              </w:rPr>
            </w:pPr>
          </w:p>
        </w:tc>
        <w:tc>
          <w:tcPr>
            <w:tcW w:w="7271" w:type="dxa"/>
            <w:shd w:val="clear" w:color="auto" w:fill="auto"/>
          </w:tcPr>
          <w:p w14:paraId="4AF718C8" w14:textId="77777777" w:rsidR="00825E56" w:rsidRPr="005A3A20" w:rsidRDefault="00825E56" w:rsidP="009A7980">
            <w:pPr>
              <w:pStyle w:val="BodyText"/>
              <w:rPr>
                <w:rFonts w:ascii="Calibri" w:hAnsi="Calibri"/>
                <w:b/>
                <w:sz w:val="18"/>
                <w:szCs w:val="18"/>
              </w:rPr>
            </w:pPr>
            <w:r>
              <w:rPr>
                <w:rFonts w:ascii="Calibri" w:hAnsi="Calibri"/>
                <w:b/>
                <w:sz w:val="18"/>
                <w:szCs w:val="18"/>
              </w:rPr>
              <w:t xml:space="preserve">Computer Science and Cybersecurity ABET </w:t>
            </w:r>
            <w:r w:rsidRPr="005A3A20">
              <w:rPr>
                <w:rFonts w:ascii="Calibri" w:hAnsi="Calibri"/>
                <w:b/>
                <w:sz w:val="18"/>
                <w:szCs w:val="18"/>
              </w:rPr>
              <w:t>Outcome</w:t>
            </w:r>
            <w:r>
              <w:rPr>
                <w:rFonts w:ascii="Calibri" w:hAnsi="Calibri"/>
                <w:b/>
                <w:sz w:val="18"/>
                <w:szCs w:val="18"/>
              </w:rPr>
              <w:t>s</w:t>
            </w:r>
          </w:p>
        </w:tc>
        <w:tc>
          <w:tcPr>
            <w:tcW w:w="906" w:type="dxa"/>
          </w:tcPr>
          <w:p w14:paraId="047E9823" w14:textId="77777777" w:rsidR="00825E56" w:rsidRPr="005A3A20" w:rsidRDefault="00825E56" w:rsidP="009A7980">
            <w:pPr>
              <w:pStyle w:val="BodyText"/>
              <w:jc w:val="center"/>
              <w:rPr>
                <w:rFonts w:ascii="Calibri" w:hAnsi="Calibri"/>
                <w:b/>
                <w:sz w:val="18"/>
                <w:szCs w:val="18"/>
              </w:rPr>
            </w:pPr>
            <w:r>
              <w:rPr>
                <w:rFonts w:ascii="Calibri" w:hAnsi="Calibri"/>
                <w:b/>
                <w:sz w:val="18"/>
                <w:szCs w:val="18"/>
              </w:rPr>
              <w:t>Program Outcome</w:t>
            </w:r>
          </w:p>
        </w:tc>
        <w:tc>
          <w:tcPr>
            <w:tcW w:w="1308" w:type="dxa"/>
            <w:shd w:val="clear" w:color="auto" w:fill="auto"/>
          </w:tcPr>
          <w:p w14:paraId="079F2FBD"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Effective Comm.</w:t>
            </w:r>
          </w:p>
        </w:tc>
        <w:tc>
          <w:tcPr>
            <w:tcW w:w="1225" w:type="dxa"/>
            <w:shd w:val="clear" w:color="auto" w:fill="auto"/>
          </w:tcPr>
          <w:p w14:paraId="00F721E8"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Critical Thinking</w:t>
            </w:r>
          </w:p>
        </w:tc>
      </w:tr>
      <w:tr w:rsidR="00825E56" w:rsidRPr="005A3A20" w14:paraId="64B85D85" w14:textId="77777777" w:rsidTr="009A7980">
        <w:tc>
          <w:tcPr>
            <w:tcW w:w="479" w:type="dxa"/>
            <w:shd w:val="clear" w:color="auto" w:fill="auto"/>
          </w:tcPr>
          <w:p w14:paraId="5BB18590" w14:textId="77777777" w:rsidR="00825E56" w:rsidRPr="005A3A20" w:rsidRDefault="00825E56" w:rsidP="009A7980">
            <w:pPr>
              <w:pStyle w:val="BodyText"/>
              <w:rPr>
                <w:rFonts w:ascii="Calibri" w:hAnsi="Calibri"/>
                <w:sz w:val="18"/>
                <w:szCs w:val="18"/>
                <w:lang w:val="en"/>
              </w:rPr>
            </w:pPr>
            <w:r w:rsidRPr="005A3A20">
              <w:rPr>
                <w:rFonts w:ascii="Calibri" w:hAnsi="Calibri"/>
                <w:sz w:val="18"/>
                <w:szCs w:val="18"/>
                <w:lang w:val="en"/>
              </w:rPr>
              <w:t>(a)</w:t>
            </w:r>
          </w:p>
        </w:tc>
        <w:tc>
          <w:tcPr>
            <w:tcW w:w="7271" w:type="dxa"/>
            <w:shd w:val="clear" w:color="auto" w:fill="auto"/>
          </w:tcPr>
          <w:p w14:paraId="445DC482" w14:textId="77777777" w:rsidR="00825E56" w:rsidRPr="005A3A20" w:rsidRDefault="00825E56" w:rsidP="009A7980">
            <w:pPr>
              <w:pStyle w:val="BodyText"/>
              <w:rPr>
                <w:rFonts w:ascii="Calibri" w:hAnsi="Calibri"/>
                <w:sz w:val="18"/>
                <w:szCs w:val="18"/>
              </w:rPr>
            </w:pPr>
            <w:r w:rsidRPr="005A3A20">
              <w:rPr>
                <w:rFonts w:ascii="Calibri" w:hAnsi="Calibri"/>
                <w:sz w:val="18"/>
                <w:szCs w:val="18"/>
                <w:lang w:val="en"/>
              </w:rPr>
              <w:t>An ability to apply knowledge of computing and mathematics appropriate to the discipline</w:t>
            </w:r>
          </w:p>
        </w:tc>
        <w:tc>
          <w:tcPr>
            <w:tcW w:w="906" w:type="dxa"/>
          </w:tcPr>
          <w:p w14:paraId="5C4893A1" w14:textId="77777777" w:rsidR="00825E56" w:rsidRPr="00626141" w:rsidRDefault="00825E56" w:rsidP="009A7980">
            <w:pPr>
              <w:pStyle w:val="BodyText"/>
              <w:jc w:val="center"/>
              <w:rPr>
                <w:rFonts w:ascii="Calibri" w:hAnsi="Calibri"/>
                <w:sz w:val="18"/>
                <w:szCs w:val="18"/>
              </w:rPr>
            </w:pPr>
            <w:r w:rsidRPr="00626141">
              <w:rPr>
                <w:rFonts w:ascii="Calibri" w:hAnsi="Calibri"/>
                <w:sz w:val="18"/>
                <w:szCs w:val="18"/>
              </w:rPr>
              <w:t>PO#1</w:t>
            </w:r>
          </w:p>
        </w:tc>
        <w:tc>
          <w:tcPr>
            <w:tcW w:w="1308" w:type="dxa"/>
            <w:shd w:val="clear" w:color="auto" w:fill="auto"/>
            <w:vAlign w:val="center"/>
          </w:tcPr>
          <w:p w14:paraId="6754709C" w14:textId="77777777" w:rsidR="00825E56" w:rsidRPr="005A3A20" w:rsidRDefault="00825E56" w:rsidP="009A7980">
            <w:pPr>
              <w:pStyle w:val="BodyText"/>
              <w:jc w:val="center"/>
              <w:rPr>
                <w:rFonts w:ascii="Calibri" w:hAnsi="Calibri"/>
                <w:b/>
                <w:sz w:val="18"/>
                <w:szCs w:val="18"/>
              </w:rPr>
            </w:pPr>
          </w:p>
        </w:tc>
        <w:tc>
          <w:tcPr>
            <w:tcW w:w="1225" w:type="dxa"/>
            <w:shd w:val="clear" w:color="auto" w:fill="auto"/>
            <w:vAlign w:val="center"/>
          </w:tcPr>
          <w:p w14:paraId="2D710ACE"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r>
      <w:tr w:rsidR="00825E56" w:rsidRPr="005A3A20" w14:paraId="6502CCCA" w14:textId="77777777" w:rsidTr="009A7980">
        <w:tc>
          <w:tcPr>
            <w:tcW w:w="479" w:type="dxa"/>
            <w:shd w:val="clear" w:color="auto" w:fill="auto"/>
          </w:tcPr>
          <w:p w14:paraId="0FE8AB9C" w14:textId="77777777" w:rsidR="00825E56" w:rsidRPr="005A3A20" w:rsidRDefault="00825E56" w:rsidP="009A7980">
            <w:pPr>
              <w:pStyle w:val="BodyText"/>
              <w:rPr>
                <w:rFonts w:ascii="Calibri" w:hAnsi="Calibri"/>
                <w:sz w:val="18"/>
                <w:szCs w:val="18"/>
                <w:lang w:val="en"/>
              </w:rPr>
            </w:pPr>
            <w:r w:rsidRPr="005A3A20">
              <w:rPr>
                <w:rFonts w:ascii="Calibri" w:hAnsi="Calibri"/>
                <w:sz w:val="18"/>
                <w:szCs w:val="18"/>
                <w:lang w:val="en"/>
              </w:rPr>
              <w:t>(b)</w:t>
            </w:r>
          </w:p>
        </w:tc>
        <w:tc>
          <w:tcPr>
            <w:tcW w:w="7271" w:type="dxa"/>
            <w:shd w:val="clear" w:color="auto" w:fill="auto"/>
          </w:tcPr>
          <w:p w14:paraId="6C0C2F8C" w14:textId="77777777" w:rsidR="00825E56" w:rsidRPr="005A3A20" w:rsidRDefault="00825E56" w:rsidP="009A7980">
            <w:pPr>
              <w:pStyle w:val="BodyText"/>
              <w:rPr>
                <w:rFonts w:ascii="Calibri" w:hAnsi="Calibri"/>
                <w:sz w:val="18"/>
                <w:szCs w:val="18"/>
              </w:rPr>
            </w:pPr>
            <w:r w:rsidRPr="005A3A20">
              <w:rPr>
                <w:rFonts w:ascii="Calibri" w:hAnsi="Calibri"/>
                <w:sz w:val="18"/>
                <w:szCs w:val="18"/>
                <w:lang w:val="en"/>
              </w:rPr>
              <w:t>An ability to analyze a problem, and identify and define the computing requirements appropriate to its solution</w:t>
            </w:r>
          </w:p>
        </w:tc>
        <w:tc>
          <w:tcPr>
            <w:tcW w:w="906" w:type="dxa"/>
          </w:tcPr>
          <w:p w14:paraId="2A8910B0" w14:textId="77777777" w:rsidR="00825E56" w:rsidRPr="00626141" w:rsidRDefault="00825E56" w:rsidP="009A7980">
            <w:pPr>
              <w:pStyle w:val="BodyText"/>
              <w:jc w:val="center"/>
              <w:rPr>
                <w:rFonts w:ascii="Calibri" w:hAnsi="Calibri"/>
                <w:sz w:val="18"/>
                <w:szCs w:val="18"/>
              </w:rPr>
            </w:pPr>
            <w:r w:rsidRPr="00626141">
              <w:rPr>
                <w:rFonts w:ascii="Calibri" w:hAnsi="Calibri"/>
                <w:sz w:val="18"/>
                <w:szCs w:val="18"/>
              </w:rPr>
              <w:t>PO#3</w:t>
            </w:r>
          </w:p>
        </w:tc>
        <w:tc>
          <w:tcPr>
            <w:tcW w:w="1308" w:type="dxa"/>
            <w:shd w:val="clear" w:color="auto" w:fill="auto"/>
            <w:vAlign w:val="center"/>
          </w:tcPr>
          <w:p w14:paraId="6751E91B" w14:textId="77777777" w:rsidR="00825E56" w:rsidRPr="005A3A20" w:rsidRDefault="00825E56" w:rsidP="009A7980">
            <w:pPr>
              <w:pStyle w:val="BodyText"/>
              <w:jc w:val="center"/>
              <w:rPr>
                <w:rFonts w:ascii="Calibri" w:hAnsi="Calibri"/>
                <w:b/>
                <w:sz w:val="18"/>
                <w:szCs w:val="18"/>
              </w:rPr>
            </w:pPr>
          </w:p>
        </w:tc>
        <w:tc>
          <w:tcPr>
            <w:tcW w:w="1225" w:type="dxa"/>
            <w:shd w:val="clear" w:color="auto" w:fill="auto"/>
            <w:vAlign w:val="center"/>
          </w:tcPr>
          <w:p w14:paraId="4C68A15A"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r>
      <w:tr w:rsidR="00825E56" w:rsidRPr="005A3A20" w14:paraId="7E6746A7" w14:textId="77777777" w:rsidTr="009A7980">
        <w:tc>
          <w:tcPr>
            <w:tcW w:w="479" w:type="dxa"/>
            <w:shd w:val="clear" w:color="auto" w:fill="auto"/>
          </w:tcPr>
          <w:p w14:paraId="37774C15" w14:textId="77777777" w:rsidR="00825E56" w:rsidRPr="005A3A20" w:rsidRDefault="00825E56" w:rsidP="009A7980">
            <w:pPr>
              <w:pStyle w:val="BodyText"/>
              <w:rPr>
                <w:rFonts w:ascii="Calibri" w:hAnsi="Calibri"/>
                <w:sz w:val="18"/>
                <w:szCs w:val="18"/>
              </w:rPr>
            </w:pPr>
            <w:r w:rsidRPr="005A3A20">
              <w:rPr>
                <w:rFonts w:ascii="Calibri" w:hAnsi="Calibri"/>
                <w:sz w:val="18"/>
                <w:szCs w:val="18"/>
              </w:rPr>
              <w:t>(c)</w:t>
            </w:r>
          </w:p>
        </w:tc>
        <w:tc>
          <w:tcPr>
            <w:tcW w:w="7271" w:type="dxa"/>
            <w:shd w:val="clear" w:color="auto" w:fill="auto"/>
          </w:tcPr>
          <w:p w14:paraId="76AE8E47" w14:textId="77777777" w:rsidR="00825E56" w:rsidRPr="005A3A20" w:rsidRDefault="00825E56" w:rsidP="009A7980">
            <w:pPr>
              <w:pStyle w:val="BodyText"/>
              <w:rPr>
                <w:rFonts w:ascii="Calibri" w:hAnsi="Calibri"/>
                <w:sz w:val="18"/>
                <w:szCs w:val="18"/>
              </w:rPr>
            </w:pPr>
            <w:r w:rsidRPr="005A3A20">
              <w:rPr>
                <w:rFonts w:ascii="Calibri" w:hAnsi="Calibri"/>
                <w:sz w:val="18"/>
                <w:szCs w:val="18"/>
                <w:lang w:val="en"/>
              </w:rPr>
              <w:t>An ability to design, implement, and evaluate a computer-based system, process, component, or program to meet desired needs</w:t>
            </w:r>
          </w:p>
        </w:tc>
        <w:tc>
          <w:tcPr>
            <w:tcW w:w="906" w:type="dxa"/>
          </w:tcPr>
          <w:p w14:paraId="21953307" w14:textId="77777777" w:rsidR="00825E56" w:rsidRPr="005A3A20" w:rsidRDefault="00825E56" w:rsidP="009A7980">
            <w:pPr>
              <w:pStyle w:val="BodyText"/>
              <w:jc w:val="center"/>
              <w:rPr>
                <w:rFonts w:ascii="Calibri" w:hAnsi="Calibri"/>
                <w:b/>
                <w:sz w:val="18"/>
                <w:szCs w:val="18"/>
              </w:rPr>
            </w:pPr>
            <w:r w:rsidRPr="00626141">
              <w:rPr>
                <w:rFonts w:ascii="Calibri" w:hAnsi="Calibri"/>
                <w:sz w:val="18"/>
                <w:szCs w:val="18"/>
              </w:rPr>
              <w:t>PO#3</w:t>
            </w:r>
          </w:p>
        </w:tc>
        <w:tc>
          <w:tcPr>
            <w:tcW w:w="1308" w:type="dxa"/>
            <w:shd w:val="clear" w:color="auto" w:fill="auto"/>
            <w:vAlign w:val="center"/>
          </w:tcPr>
          <w:p w14:paraId="73D3697C"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1082A100"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r>
      <w:tr w:rsidR="00825E56" w:rsidRPr="005A3A20" w14:paraId="1FEBC09F" w14:textId="77777777" w:rsidTr="009A7980">
        <w:tc>
          <w:tcPr>
            <w:tcW w:w="479" w:type="dxa"/>
            <w:shd w:val="clear" w:color="auto" w:fill="auto"/>
          </w:tcPr>
          <w:p w14:paraId="5B0E63B6" w14:textId="77777777" w:rsidR="00825E56" w:rsidRPr="005A3A20" w:rsidRDefault="00825E56" w:rsidP="009A7980">
            <w:pPr>
              <w:pStyle w:val="BodyText"/>
              <w:rPr>
                <w:rFonts w:ascii="Calibri" w:hAnsi="Calibri"/>
                <w:sz w:val="18"/>
                <w:szCs w:val="18"/>
              </w:rPr>
            </w:pPr>
            <w:r w:rsidRPr="005A3A20">
              <w:rPr>
                <w:rFonts w:ascii="Calibri" w:hAnsi="Calibri"/>
                <w:sz w:val="18"/>
                <w:szCs w:val="18"/>
              </w:rPr>
              <w:t>(d)</w:t>
            </w:r>
          </w:p>
        </w:tc>
        <w:tc>
          <w:tcPr>
            <w:tcW w:w="7271" w:type="dxa"/>
            <w:shd w:val="clear" w:color="auto" w:fill="auto"/>
          </w:tcPr>
          <w:p w14:paraId="52141E73" w14:textId="77777777" w:rsidR="00825E56" w:rsidRPr="005A3A20" w:rsidRDefault="00825E56" w:rsidP="009A7980">
            <w:pPr>
              <w:pStyle w:val="BodyText"/>
              <w:rPr>
                <w:rFonts w:ascii="Calibri" w:hAnsi="Calibri"/>
                <w:sz w:val="18"/>
                <w:szCs w:val="18"/>
              </w:rPr>
            </w:pPr>
            <w:r w:rsidRPr="005A3A20">
              <w:rPr>
                <w:rFonts w:ascii="Calibri" w:hAnsi="Calibri"/>
                <w:sz w:val="18"/>
                <w:szCs w:val="18"/>
                <w:lang w:val="en"/>
              </w:rPr>
              <w:t>An ability to function effectively on teams to accomplish a common goal</w:t>
            </w:r>
          </w:p>
        </w:tc>
        <w:tc>
          <w:tcPr>
            <w:tcW w:w="906" w:type="dxa"/>
          </w:tcPr>
          <w:p w14:paraId="68E0F9BE" w14:textId="77777777" w:rsidR="00825E56" w:rsidRPr="00626141" w:rsidRDefault="00825E56" w:rsidP="009A7980">
            <w:pPr>
              <w:pStyle w:val="BodyText"/>
              <w:jc w:val="center"/>
              <w:rPr>
                <w:rFonts w:ascii="Calibri" w:hAnsi="Calibri"/>
                <w:sz w:val="18"/>
                <w:szCs w:val="18"/>
              </w:rPr>
            </w:pPr>
            <w:r w:rsidRPr="00626141">
              <w:rPr>
                <w:rFonts w:ascii="Calibri" w:hAnsi="Calibri"/>
                <w:sz w:val="18"/>
                <w:szCs w:val="18"/>
              </w:rPr>
              <w:t>PO#2</w:t>
            </w:r>
          </w:p>
        </w:tc>
        <w:tc>
          <w:tcPr>
            <w:tcW w:w="1308" w:type="dxa"/>
            <w:shd w:val="clear" w:color="auto" w:fill="auto"/>
            <w:vAlign w:val="center"/>
          </w:tcPr>
          <w:p w14:paraId="19D9D14E"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543F6AA9" w14:textId="77777777" w:rsidR="00825E56" w:rsidRPr="005A3A20" w:rsidRDefault="00825E56" w:rsidP="009A7980">
            <w:pPr>
              <w:pStyle w:val="BodyText"/>
              <w:jc w:val="center"/>
              <w:rPr>
                <w:rFonts w:ascii="Calibri" w:hAnsi="Calibri"/>
                <w:b/>
                <w:sz w:val="18"/>
                <w:szCs w:val="18"/>
              </w:rPr>
            </w:pPr>
          </w:p>
        </w:tc>
      </w:tr>
      <w:tr w:rsidR="00825E56" w:rsidRPr="005A3A20" w14:paraId="2D3208F1" w14:textId="77777777" w:rsidTr="009A7980">
        <w:tc>
          <w:tcPr>
            <w:tcW w:w="479" w:type="dxa"/>
            <w:shd w:val="clear" w:color="auto" w:fill="auto"/>
          </w:tcPr>
          <w:p w14:paraId="32494477" w14:textId="77777777" w:rsidR="00825E56" w:rsidRPr="005A3A20" w:rsidRDefault="00825E56" w:rsidP="009A7980">
            <w:pPr>
              <w:pStyle w:val="BodyText"/>
              <w:rPr>
                <w:rFonts w:ascii="Calibri" w:hAnsi="Calibri"/>
                <w:sz w:val="18"/>
                <w:szCs w:val="18"/>
              </w:rPr>
            </w:pPr>
            <w:r w:rsidRPr="005A3A20">
              <w:rPr>
                <w:rFonts w:ascii="Calibri" w:hAnsi="Calibri"/>
                <w:sz w:val="18"/>
                <w:szCs w:val="18"/>
              </w:rPr>
              <w:lastRenderedPageBreak/>
              <w:t>(e)</w:t>
            </w:r>
          </w:p>
        </w:tc>
        <w:tc>
          <w:tcPr>
            <w:tcW w:w="7271" w:type="dxa"/>
            <w:shd w:val="clear" w:color="auto" w:fill="auto"/>
          </w:tcPr>
          <w:p w14:paraId="3FD4659E" w14:textId="77777777" w:rsidR="00825E56" w:rsidRPr="005A3A20" w:rsidRDefault="00825E56" w:rsidP="009A7980">
            <w:pPr>
              <w:pStyle w:val="BodyText"/>
              <w:rPr>
                <w:rFonts w:ascii="Calibri" w:hAnsi="Calibri"/>
                <w:sz w:val="18"/>
                <w:szCs w:val="18"/>
              </w:rPr>
            </w:pPr>
            <w:r w:rsidRPr="005A3A20">
              <w:rPr>
                <w:rFonts w:ascii="Calibri" w:hAnsi="Calibri"/>
                <w:sz w:val="18"/>
                <w:szCs w:val="18"/>
                <w:lang w:val="en"/>
              </w:rPr>
              <w:t>An understanding of professional, ethical, legal, security and social issues and responsibilities</w:t>
            </w:r>
          </w:p>
        </w:tc>
        <w:tc>
          <w:tcPr>
            <w:tcW w:w="906" w:type="dxa"/>
          </w:tcPr>
          <w:p w14:paraId="524B36D0" w14:textId="77777777" w:rsidR="00825E56" w:rsidRPr="00626141" w:rsidRDefault="00825E56" w:rsidP="009A7980">
            <w:pPr>
              <w:pStyle w:val="BodyText"/>
              <w:jc w:val="center"/>
              <w:rPr>
                <w:rFonts w:ascii="Calibri" w:hAnsi="Calibri"/>
                <w:sz w:val="18"/>
                <w:szCs w:val="18"/>
              </w:rPr>
            </w:pPr>
            <w:r w:rsidRPr="00626141">
              <w:rPr>
                <w:rFonts w:ascii="Calibri" w:hAnsi="Calibri"/>
                <w:sz w:val="18"/>
                <w:szCs w:val="18"/>
              </w:rPr>
              <w:t>PO#4</w:t>
            </w:r>
          </w:p>
        </w:tc>
        <w:tc>
          <w:tcPr>
            <w:tcW w:w="1308" w:type="dxa"/>
            <w:shd w:val="clear" w:color="auto" w:fill="auto"/>
            <w:vAlign w:val="center"/>
          </w:tcPr>
          <w:p w14:paraId="2A82B04A"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72B1E1D8"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r>
      <w:tr w:rsidR="00825E56" w:rsidRPr="005A3A20" w14:paraId="52B7D813" w14:textId="77777777" w:rsidTr="009A7980">
        <w:tc>
          <w:tcPr>
            <w:tcW w:w="479" w:type="dxa"/>
            <w:shd w:val="clear" w:color="auto" w:fill="auto"/>
          </w:tcPr>
          <w:p w14:paraId="738DC78F" w14:textId="77777777" w:rsidR="00825E56" w:rsidRPr="005A3A20" w:rsidRDefault="00825E56" w:rsidP="009A7980">
            <w:pPr>
              <w:pStyle w:val="BodyText"/>
              <w:rPr>
                <w:rFonts w:ascii="Calibri" w:hAnsi="Calibri"/>
                <w:sz w:val="18"/>
                <w:szCs w:val="18"/>
              </w:rPr>
            </w:pPr>
            <w:r w:rsidRPr="005A3A20">
              <w:rPr>
                <w:rFonts w:ascii="Calibri" w:hAnsi="Calibri"/>
                <w:sz w:val="18"/>
                <w:szCs w:val="18"/>
              </w:rPr>
              <w:t>(f)</w:t>
            </w:r>
          </w:p>
        </w:tc>
        <w:tc>
          <w:tcPr>
            <w:tcW w:w="7271" w:type="dxa"/>
            <w:shd w:val="clear" w:color="auto" w:fill="auto"/>
          </w:tcPr>
          <w:p w14:paraId="212DBA21" w14:textId="77777777" w:rsidR="00825E56" w:rsidRPr="005A3A20" w:rsidRDefault="00825E56" w:rsidP="009A7980">
            <w:pPr>
              <w:pStyle w:val="BodyText"/>
              <w:rPr>
                <w:rFonts w:ascii="Calibri" w:hAnsi="Calibri"/>
                <w:sz w:val="18"/>
                <w:szCs w:val="18"/>
              </w:rPr>
            </w:pPr>
            <w:r w:rsidRPr="005A3A20">
              <w:rPr>
                <w:rFonts w:ascii="Calibri" w:hAnsi="Calibri"/>
                <w:sz w:val="18"/>
                <w:szCs w:val="18"/>
                <w:lang w:val="en"/>
              </w:rPr>
              <w:t>An ability to communicate effectively with a range of audiences</w:t>
            </w:r>
          </w:p>
        </w:tc>
        <w:tc>
          <w:tcPr>
            <w:tcW w:w="906" w:type="dxa"/>
          </w:tcPr>
          <w:p w14:paraId="724A3D28" w14:textId="77777777" w:rsidR="00825E56" w:rsidRPr="005A3A20" w:rsidRDefault="00825E56" w:rsidP="009A7980">
            <w:pPr>
              <w:pStyle w:val="BodyText"/>
              <w:jc w:val="center"/>
              <w:rPr>
                <w:rFonts w:ascii="Calibri" w:hAnsi="Calibri"/>
                <w:b/>
                <w:sz w:val="18"/>
                <w:szCs w:val="18"/>
              </w:rPr>
            </w:pPr>
            <w:r w:rsidRPr="00626141">
              <w:rPr>
                <w:rFonts w:ascii="Calibri" w:hAnsi="Calibri"/>
                <w:sz w:val="18"/>
                <w:szCs w:val="18"/>
              </w:rPr>
              <w:t>PO#2</w:t>
            </w:r>
          </w:p>
        </w:tc>
        <w:tc>
          <w:tcPr>
            <w:tcW w:w="1308" w:type="dxa"/>
            <w:shd w:val="clear" w:color="auto" w:fill="auto"/>
            <w:vAlign w:val="center"/>
          </w:tcPr>
          <w:p w14:paraId="25191813"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4EBD6426" w14:textId="77777777" w:rsidR="00825E56" w:rsidRPr="005A3A20" w:rsidRDefault="00825E56" w:rsidP="009A7980">
            <w:pPr>
              <w:pStyle w:val="BodyText"/>
              <w:jc w:val="center"/>
              <w:rPr>
                <w:rFonts w:ascii="Calibri" w:hAnsi="Calibri"/>
                <w:b/>
                <w:sz w:val="18"/>
                <w:szCs w:val="18"/>
              </w:rPr>
            </w:pPr>
          </w:p>
        </w:tc>
      </w:tr>
      <w:tr w:rsidR="00825E56" w:rsidRPr="005A3A20" w14:paraId="43071FC2" w14:textId="77777777" w:rsidTr="009A7980">
        <w:tc>
          <w:tcPr>
            <w:tcW w:w="479" w:type="dxa"/>
            <w:shd w:val="clear" w:color="auto" w:fill="auto"/>
          </w:tcPr>
          <w:p w14:paraId="71E93BAC" w14:textId="77777777" w:rsidR="00825E56" w:rsidRPr="005A3A20" w:rsidRDefault="00825E56" w:rsidP="009A7980">
            <w:pPr>
              <w:pStyle w:val="BodyText"/>
              <w:rPr>
                <w:rFonts w:ascii="Calibri" w:hAnsi="Calibri"/>
                <w:sz w:val="18"/>
                <w:szCs w:val="18"/>
              </w:rPr>
            </w:pPr>
            <w:r w:rsidRPr="005A3A20">
              <w:rPr>
                <w:rFonts w:ascii="Calibri" w:hAnsi="Calibri"/>
                <w:sz w:val="18"/>
                <w:szCs w:val="18"/>
              </w:rPr>
              <w:t>(g)</w:t>
            </w:r>
          </w:p>
        </w:tc>
        <w:tc>
          <w:tcPr>
            <w:tcW w:w="7271" w:type="dxa"/>
            <w:shd w:val="clear" w:color="auto" w:fill="auto"/>
          </w:tcPr>
          <w:p w14:paraId="1BA32F78" w14:textId="77777777" w:rsidR="00825E56" w:rsidRPr="005A3A20" w:rsidRDefault="00825E56" w:rsidP="009A7980">
            <w:pPr>
              <w:pStyle w:val="BodyText"/>
              <w:rPr>
                <w:rFonts w:ascii="Calibri" w:hAnsi="Calibri"/>
                <w:sz w:val="18"/>
                <w:szCs w:val="18"/>
              </w:rPr>
            </w:pPr>
            <w:r w:rsidRPr="005A3A20">
              <w:rPr>
                <w:rFonts w:ascii="Calibri" w:hAnsi="Calibri"/>
                <w:sz w:val="18"/>
                <w:szCs w:val="18"/>
                <w:lang w:val="en"/>
              </w:rPr>
              <w:t>An ability to analyze the local and global impact of computing on individuals, organizations, and society</w:t>
            </w:r>
          </w:p>
        </w:tc>
        <w:tc>
          <w:tcPr>
            <w:tcW w:w="906" w:type="dxa"/>
          </w:tcPr>
          <w:p w14:paraId="5E60DD58" w14:textId="77777777" w:rsidR="00825E56" w:rsidRPr="005A3A20" w:rsidRDefault="00825E56" w:rsidP="009A7980">
            <w:pPr>
              <w:pStyle w:val="BodyText"/>
              <w:jc w:val="center"/>
              <w:rPr>
                <w:rFonts w:ascii="Calibri" w:hAnsi="Calibri"/>
                <w:b/>
                <w:sz w:val="18"/>
                <w:szCs w:val="18"/>
              </w:rPr>
            </w:pPr>
            <w:r w:rsidRPr="00626141">
              <w:rPr>
                <w:rFonts w:ascii="Calibri" w:hAnsi="Calibri"/>
                <w:sz w:val="18"/>
                <w:szCs w:val="18"/>
              </w:rPr>
              <w:t>PO#3</w:t>
            </w:r>
          </w:p>
        </w:tc>
        <w:tc>
          <w:tcPr>
            <w:tcW w:w="1308" w:type="dxa"/>
            <w:shd w:val="clear" w:color="auto" w:fill="auto"/>
            <w:vAlign w:val="center"/>
          </w:tcPr>
          <w:p w14:paraId="45184F23"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50A0C735"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r>
      <w:tr w:rsidR="00825E56" w:rsidRPr="005A3A20" w14:paraId="19648484" w14:textId="77777777" w:rsidTr="009A7980">
        <w:tc>
          <w:tcPr>
            <w:tcW w:w="479" w:type="dxa"/>
            <w:shd w:val="clear" w:color="auto" w:fill="auto"/>
          </w:tcPr>
          <w:p w14:paraId="035A37B6" w14:textId="77777777" w:rsidR="00825E56" w:rsidRPr="005A3A20" w:rsidRDefault="00825E56" w:rsidP="009A7980">
            <w:pPr>
              <w:pStyle w:val="BodyText"/>
              <w:rPr>
                <w:rFonts w:ascii="Calibri" w:hAnsi="Calibri"/>
                <w:sz w:val="18"/>
                <w:szCs w:val="18"/>
              </w:rPr>
            </w:pPr>
            <w:r w:rsidRPr="005A3A20">
              <w:rPr>
                <w:rFonts w:ascii="Calibri" w:hAnsi="Calibri"/>
                <w:sz w:val="18"/>
                <w:szCs w:val="18"/>
              </w:rPr>
              <w:t>(h)</w:t>
            </w:r>
          </w:p>
        </w:tc>
        <w:tc>
          <w:tcPr>
            <w:tcW w:w="7271" w:type="dxa"/>
            <w:shd w:val="clear" w:color="auto" w:fill="auto"/>
          </w:tcPr>
          <w:p w14:paraId="3717F99D" w14:textId="77777777" w:rsidR="00825E56" w:rsidRPr="005A3A20" w:rsidRDefault="00825E56" w:rsidP="009A7980">
            <w:pPr>
              <w:pStyle w:val="BodyText"/>
              <w:rPr>
                <w:rFonts w:ascii="Calibri" w:hAnsi="Calibri"/>
                <w:sz w:val="18"/>
                <w:szCs w:val="18"/>
              </w:rPr>
            </w:pPr>
            <w:r w:rsidRPr="005A3A20">
              <w:rPr>
                <w:rFonts w:ascii="Calibri" w:hAnsi="Calibri"/>
                <w:sz w:val="18"/>
                <w:szCs w:val="18"/>
                <w:lang w:val="en"/>
              </w:rPr>
              <w:t>Recognition of the need for and an ability to engage in continuing professional development</w:t>
            </w:r>
          </w:p>
        </w:tc>
        <w:tc>
          <w:tcPr>
            <w:tcW w:w="906" w:type="dxa"/>
          </w:tcPr>
          <w:p w14:paraId="2DCFD43A" w14:textId="77777777" w:rsidR="00825E56" w:rsidRPr="005A3A20" w:rsidRDefault="00825E56" w:rsidP="009A7980">
            <w:pPr>
              <w:pStyle w:val="BodyText"/>
              <w:jc w:val="center"/>
              <w:rPr>
                <w:rFonts w:ascii="Calibri" w:hAnsi="Calibri"/>
                <w:b/>
                <w:sz w:val="18"/>
                <w:szCs w:val="18"/>
              </w:rPr>
            </w:pPr>
            <w:r w:rsidRPr="00626141">
              <w:rPr>
                <w:rFonts w:ascii="Calibri" w:hAnsi="Calibri"/>
                <w:sz w:val="18"/>
                <w:szCs w:val="18"/>
              </w:rPr>
              <w:t>PO#4</w:t>
            </w:r>
          </w:p>
        </w:tc>
        <w:tc>
          <w:tcPr>
            <w:tcW w:w="1308" w:type="dxa"/>
            <w:shd w:val="clear" w:color="auto" w:fill="auto"/>
            <w:vAlign w:val="center"/>
          </w:tcPr>
          <w:p w14:paraId="190D86E5" w14:textId="77777777" w:rsidR="00825E56" w:rsidRPr="005A3A20" w:rsidRDefault="00825E56" w:rsidP="009A7980">
            <w:pPr>
              <w:pStyle w:val="BodyText"/>
              <w:jc w:val="center"/>
              <w:rPr>
                <w:rFonts w:ascii="Calibri" w:hAnsi="Calibri"/>
                <w:b/>
                <w:sz w:val="18"/>
                <w:szCs w:val="18"/>
              </w:rPr>
            </w:pPr>
          </w:p>
        </w:tc>
        <w:tc>
          <w:tcPr>
            <w:tcW w:w="1225" w:type="dxa"/>
            <w:shd w:val="clear" w:color="auto" w:fill="auto"/>
            <w:vAlign w:val="center"/>
          </w:tcPr>
          <w:p w14:paraId="36FCC028" w14:textId="77777777" w:rsidR="00825E56" w:rsidRPr="005A3A20" w:rsidRDefault="00825E56" w:rsidP="009A7980">
            <w:pPr>
              <w:pStyle w:val="BodyText"/>
              <w:jc w:val="center"/>
              <w:rPr>
                <w:rFonts w:ascii="Calibri" w:hAnsi="Calibri"/>
                <w:b/>
                <w:sz w:val="18"/>
                <w:szCs w:val="18"/>
              </w:rPr>
            </w:pPr>
          </w:p>
        </w:tc>
      </w:tr>
      <w:tr w:rsidR="00825E56" w:rsidRPr="005A3A20" w14:paraId="45999A7C" w14:textId="77777777" w:rsidTr="009A7980">
        <w:tc>
          <w:tcPr>
            <w:tcW w:w="479" w:type="dxa"/>
            <w:shd w:val="clear" w:color="auto" w:fill="auto"/>
          </w:tcPr>
          <w:p w14:paraId="403C8875" w14:textId="77777777" w:rsidR="00825E56" w:rsidRPr="005A3A20" w:rsidRDefault="00825E56" w:rsidP="009A7980">
            <w:pPr>
              <w:pStyle w:val="BodyText"/>
              <w:rPr>
                <w:rFonts w:ascii="Calibri" w:hAnsi="Calibri"/>
                <w:sz w:val="18"/>
                <w:szCs w:val="18"/>
              </w:rPr>
            </w:pPr>
            <w:r w:rsidRPr="005A3A20">
              <w:rPr>
                <w:rFonts w:ascii="Calibri" w:hAnsi="Calibri"/>
                <w:sz w:val="18"/>
                <w:szCs w:val="18"/>
              </w:rPr>
              <w:t>(</w:t>
            </w:r>
            <w:proofErr w:type="spellStart"/>
            <w:r w:rsidRPr="005A3A20">
              <w:rPr>
                <w:rFonts w:ascii="Calibri" w:hAnsi="Calibri"/>
                <w:sz w:val="18"/>
                <w:szCs w:val="18"/>
              </w:rPr>
              <w:t>i</w:t>
            </w:r>
            <w:proofErr w:type="spellEnd"/>
            <w:r w:rsidRPr="005A3A20">
              <w:rPr>
                <w:rFonts w:ascii="Calibri" w:hAnsi="Calibri"/>
                <w:sz w:val="18"/>
                <w:szCs w:val="18"/>
              </w:rPr>
              <w:t>)</w:t>
            </w:r>
          </w:p>
        </w:tc>
        <w:tc>
          <w:tcPr>
            <w:tcW w:w="7271" w:type="dxa"/>
            <w:shd w:val="clear" w:color="auto" w:fill="auto"/>
          </w:tcPr>
          <w:p w14:paraId="6D4BB56F" w14:textId="77777777" w:rsidR="00825E56" w:rsidRPr="005A3A20" w:rsidRDefault="00825E56" w:rsidP="009A7980">
            <w:pPr>
              <w:pStyle w:val="BodyText"/>
              <w:rPr>
                <w:rFonts w:ascii="Calibri" w:hAnsi="Calibri"/>
                <w:sz w:val="18"/>
                <w:szCs w:val="18"/>
              </w:rPr>
            </w:pPr>
            <w:r w:rsidRPr="005A3A20">
              <w:rPr>
                <w:rFonts w:ascii="Calibri" w:hAnsi="Calibri"/>
                <w:sz w:val="18"/>
                <w:szCs w:val="18"/>
                <w:lang w:val="en"/>
              </w:rPr>
              <w:t>An ability to use current techniques, skills, and tools necessary for computing practice</w:t>
            </w:r>
          </w:p>
        </w:tc>
        <w:tc>
          <w:tcPr>
            <w:tcW w:w="906" w:type="dxa"/>
          </w:tcPr>
          <w:p w14:paraId="0C7C67BA" w14:textId="77777777" w:rsidR="00825E56" w:rsidRPr="005A3A20" w:rsidRDefault="00825E56" w:rsidP="009A7980">
            <w:pPr>
              <w:pStyle w:val="BodyText"/>
              <w:jc w:val="center"/>
              <w:rPr>
                <w:rFonts w:ascii="Calibri" w:hAnsi="Calibri"/>
                <w:b/>
                <w:sz w:val="18"/>
                <w:szCs w:val="18"/>
              </w:rPr>
            </w:pPr>
            <w:r w:rsidRPr="00626141">
              <w:rPr>
                <w:rFonts w:ascii="Calibri" w:hAnsi="Calibri"/>
                <w:sz w:val="18"/>
                <w:szCs w:val="18"/>
              </w:rPr>
              <w:t>PO#1</w:t>
            </w:r>
          </w:p>
        </w:tc>
        <w:tc>
          <w:tcPr>
            <w:tcW w:w="1308" w:type="dxa"/>
            <w:shd w:val="clear" w:color="auto" w:fill="auto"/>
            <w:vAlign w:val="center"/>
          </w:tcPr>
          <w:p w14:paraId="1BA3FC8D"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7D1C669D"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r>
      <w:tr w:rsidR="00825E56" w:rsidRPr="005A3A20" w14:paraId="55D7F8EC" w14:textId="77777777" w:rsidTr="009A7980">
        <w:tc>
          <w:tcPr>
            <w:tcW w:w="479" w:type="dxa"/>
            <w:shd w:val="clear" w:color="auto" w:fill="auto"/>
          </w:tcPr>
          <w:p w14:paraId="30C84DDB" w14:textId="77777777" w:rsidR="00825E56" w:rsidRPr="005A3A20" w:rsidRDefault="00825E56" w:rsidP="009A7980">
            <w:pPr>
              <w:pStyle w:val="BodyText"/>
              <w:rPr>
                <w:rFonts w:ascii="Calibri" w:hAnsi="Calibri"/>
                <w:sz w:val="18"/>
                <w:szCs w:val="18"/>
              </w:rPr>
            </w:pPr>
            <w:r w:rsidRPr="005A3A20">
              <w:rPr>
                <w:rFonts w:ascii="Calibri" w:hAnsi="Calibri"/>
                <w:sz w:val="18"/>
                <w:szCs w:val="18"/>
              </w:rPr>
              <w:t>(j)</w:t>
            </w:r>
          </w:p>
        </w:tc>
        <w:tc>
          <w:tcPr>
            <w:tcW w:w="7271" w:type="dxa"/>
            <w:shd w:val="clear" w:color="auto" w:fill="auto"/>
          </w:tcPr>
          <w:p w14:paraId="0F5F96FD" w14:textId="77777777" w:rsidR="00825E56" w:rsidRPr="005A3A20" w:rsidRDefault="00825E56" w:rsidP="009A7980">
            <w:pPr>
              <w:pStyle w:val="BodyText"/>
              <w:rPr>
                <w:rFonts w:ascii="Calibri" w:hAnsi="Calibri"/>
                <w:sz w:val="18"/>
                <w:szCs w:val="18"/>
              </w:rPr>
            </w:pPr>
            <w:r w:rsidRPr="005A3A20">
              <w:rPr>
                <w:rFonts w:ascii="Calibri" w:hAnsi="Calibri"/>
                <w:sz w:val="18"/>
                <w:szCs w:val="18"/>
                <w:lang w:val="en"/>
              </w:rPr>
              <w:t>An ability to apply mathematical foundations, algorithmic principles, and computer science theory in the modeling and design of computer-based systems in a way that demonstrates comprehension of the tradeoffs involved in design choices</w:t>
            </w:r>
          </w:p>
        </w:tc>
        <w:tc>
          <w:tcPr>
            <w:tcW w:w="906" w:type="dxa"/>
          </w:tcPr>
          <w:p w14:paraId="613025E0" w14:textId="77777777" w:rsidR="00825E56" w:rsidRPr="005A3A20" w:rsidRDefault="00825E56" w:rsidP="009A7980">
            <w:pPr>
              <w:pStyle w:val="BodyText"/>
              <w:jc w:val="center"/>
              <w:rPr>
                <w:rFonts w:ascii="Calibri" w:hAnsi="Calibri"/>
                <w:b/>
                <w:sz w:val="18"/>
                <w:szCs w:val="18"/>
              </w:rPr>
            </w:pPr>
            <w:r w:rsidRPr="00626141">
              <w:rPr>
                <w:rFonts w:ascii="Calibri" w:hAnsi="Calibri"/>
                <w:sz w:val="18"/>
                <w:szCs w:val="18"/>
              </w:rPr>
              <w:t>PO#4</w:t>
            </w:r>
          </w:p>
        </w:tc>
        <w:tc>
          <w:tcPr>
            <w:tcW w:w="1308" w:type="dxa"/>
            <w:shd w:val="clear" w:color="auto" w:fill="auto"/>
            <w:vAlign w:val="center"/>
          </w:tcPr>
          <w:p w14:paraId="0F29E489"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55310D4C"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r>
      <w:tr w:rsidR="00825E56" w:rsidRPr="005A3A20" w14:paraId="1505C6DF" w14:textId="77777777" w:rsidTr="009A7980">
        <w:tc>
          <w:tcPr>
            <w:tcW w:w="479" w:type="dxa"/>
            <w:shd w:val="clear" w:color="auto" w:fill="auto"/>
          </w:tcPr>
          <w:p w14:paraId="5975472E" w14:textId="77777777" w:rsidR="00825E56" w:rsidRPr="005A3A20" w:rsidRDefault="00825E56" w:rsidP="009A7980">
            <w:pPr>
              <w:pStyle w:val="BodyText"/>
              <w:rPr>
                <w:rFonts w:ascii="Calibri" w:hAnsi="Calibri"/>
                <w:sz w:val="18"/>
                <w:szCs w:val="18"/>
              </w:rPr>
            </w:pPr>
            <w:r w:rsidRPr="005A3A20">
              <w:rPr>
                <w:rFonts w:ascii="Calibri" w:hAnsi="Calibri"/>
                <w:sz w:val="18"/>
                <w:szCs w:val="18"/>
              </w:rPr>
              <w:t>(k)</w:t>
            </w:r>
          </w:p>
        </w:tc>
        <w:tc>
          <w:tcPr>
            <w:tcW w:w="7271" w:type="dxa"/>
            <w:shd w:val="clear" w:color="auto" w:fill="auto"/>
          </w:tcPr>
          <w:p w14:paraId="03389A90" w14:textId="77777777" w:rsidR="00825E56" w:rsidRPr="005A3A20" w:rsidRDefault="00825E56" w:rsidP="009A7980">
            <w:pPr>
              <w:pStyle w:val="BodyText"/>
              <w:rPr>
                <w:rFonts w:ascii="Calibri" w:hAnsi="Calibri"/>
                <w:sz w:val="18"/>
                <w:szCs w:val="18"/>
              </w:rPr>
            </w:pPr>
            <w:r w:rsidRPr="005A3A20">
              <w:rPr>
                <w:rFonts w:ascii="Calibri" w:hAnsi="Calibri"/>
                <w:sz w:val="18"/>
                <w:szCs w:val="18"/>
                <w:lang w:val="en"/>
              </w:rPr>
              <w:t>An ability to apply design and development principles in the construction of software systems of varying complexity</w:t>
            </w:r>
          </w:p>
        </w:tc>
        <w:tc>
          <w:tcPr>
            <w:tcW w:w="906" w:type="dxa"/>
          </w:tcPr>
          <w:p w14:paraId="2D8E3A8A" w14:textId="77777777" w:rsidR="00825E56" w:rsidRPr="005A3A20" w:rsidRDefault="00825E56" w:rsidP="009A7980">
            <w:pPr>
              <w:pStyle w:val="BodyText"/>
              <w:jc w:val="center"/>
              <w:rPr>
                <w:rFonts w:ascii="Calibri" w:hAnsi="Calibri"/>
                <w:b/>
                <w:sz w:val="18"/>
                <w:szCs w:val="18"/>
              </w:rPr>
            </w:pPr>
            <w:r w:rsidRPr="00626141">
              <w:rPr>
                <w:rFonts w:ascii="Calibri" w:hAnsi="Calibri"/>
                <w:sz w:val="18"/>
                <w:szCs w:val="18"/>
              </w:rPr>
              <w:t>PO#3</w:t>
            </w:r>
          </w:p>
        </w:tc>
        <w:tc>
          <w:tcPr>
            <w:tcW w:w="1308" w:type="dxa"/>
            <w:shd w:val="clear" w:color="auto" w:fill="auto"/>
            <w:vAlign w:val="center"/>
          </w:tcPr>
          <w:p w14:paraId="44688AC4"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79A04862" w14:textId="77777777" w:rsidR="00825E56" w:rsidRPr="005A3A20" w:rsidRDefault="00825E56" w:rsidP="009A7980">
            <w:pPr>
              <w:pStyle w:val="BodyText"/>
              <w:jc w:val="center"/>
              <w:rPr>
                <w:rFonts w:ascii="Calibri" w:hAnsi="Calibri"/>
                <w:b/>
                <w:sz w:val="18"/>
                <w:szCs w:val="18"/>
              </w:rPr>
            </w:pPr>
            <w:r w:rsidRPr="005A3A20">
              <w:rPr>
                <w:rFonts w:ascii="Calibri" w:hAnsi="Calibri"/>
                <w:b/>
                <w:sz w:val="18"/>
                <w:szCs w:val="18"/>
              </w:rPr>
              <w:t>X</w:t>
            </w:r>
          </w:p>
        </w:tc>
      </w:tr>
    </w:tbl>
    <w:p w14:paraId="5EEB394D" w14:textId="77777777" w:rsidR="00825E56" w:rsidRDefault="00825E56" w:rsidP="00825E56">
      <w:pPr>
        <w:pStyle w:val="ListParagraph"/>
        <w:spacing w:after="0"/>
        <w:rPr>
          <w:bCs/>
        </w:rPr>
      </w:pPr>
    </w:p>
    <w:p w14:paraId="615271FE" w14:textId="7A982C16" w:rsidR="0076577A" w:rsidRPr="00825E56" w:rsidRDefault="00825E56" w:rsidP="00825E56">
      <w:pPr>
        <w:pStyle w:val="ListParagraph"/>
        <w:spacing w:after="0"/>
        <w:rPr>
          <w:bCs/>
        </w:rPr>
      </w:pPr>
      <w:r>
        <w:rPr>
          <w:bCs/>
        </w:rPr>
        <w:t xml:space="preserve">The following shows the results </w:t>
      </w:r>
    </w:p>
    <w:p w14:paraId="08E86A5E" w14:textId="438F9850" w:rsidR="0028143E" w:rsidRDefault="0028143E" w:rsidP="0028143E">
      <w:pPr>
        <w:pStyle w:val="ListParagraph"/>
        <w:numPr>
          <w:ilvl w:val="0"/>
          <w:numId w:val="40"/>
        </w:numPr>
        <w:spacing w:after="0"/>
        <w:rPr>
          <w:bCs/>
        </w:rPr>
      </w:pPr>
      <w:r>
        <w:rPr>
          <w:bCs/>
        </w:rPr>
        <w:t>Effective Communication – Program Outcome 2 – Team-work and communication</w:t>
      </w:r>
      <w:r w:rsidR="00825E56">
        <w:rPr>
          <w:bCs/>
        </w:rPr>
        <w:t xml:space="preserve"> - </w:t>
      </w:r>
      <w:r w:rsidR="00825E56" w:rsidRPr="0030703F">
        <w:rPr>
          <w:rFonts w:eastAsia="Times New Roman" w:cs="Calibri"/>
          <w:color w:val="000000"/>
          <w:sz w:val="18"/>
          <w:szCs w:val="18"/>
          <w:lang w:val="en"/>
        </w:rPr>
        <w:t>(f) An ability to communicate effectively with a range of audiences</w:t>
      </w:r>
      <w:r w:rsidR="008C4F6E">
        <w:rPr>
          <w:rFonts w:eastAsia="Times New Roman" w:cs="Calibri"/>
          <w:color w:val="000000"/>
          <w:sz w:val="18"/>
          <w:szCs w:val="18"/>
          <w:lang w:val="en"/>
        </w:rPr>
        <w:t>. These results are show</w:t>
      </w:r>
      <w:r w:rsidR="00C522E9">
        <w:rPr>
          <w:rFonts w:eastAsia="Times New Roman" w:cs="Calibri"/>
          <w:color w:val="000000"/>
          <w:sz w:val="18"/>
          <w:szCs w:val="18"/>
          <w:lang w:val="en"/>
        </w:rPr>
        <w:t xml:space="preserve"> good</w:t>
      </w:r>
      <w:r w:rsidR="008C4F6E">
        <w:rPr>
          <w:rFonts w:eastAsia="Times New Roman" w:cs="Calibri"/>
          <w:color w:val="000000"/>
          <w:sz w:val="18"/>
          <w:szCs w:val="18"/>
          <w:lang w:val="en"/>
        </w:rPr>
        <w:t xml:space="preserve"> </w:t>
      </w:r>
      <w:r w:rsidR="00C522E9">
        <w:rPr>
          <w:rFonts w:eastAsia="Times New Roman" w:cs="Calibri"/>
          <w:color w:val="000000"/>
          <w:sz w:val="18"/>
          <w:szCs w:val="18"/>
          <w:lang w:val="en"/>
        </w:rPr>
        <w:t>success</w:t>
      </w:r>
      <w:r w:rsidR="008C4F6E">
        <w:rPr>
          <w:rFonts w:eastAsia="Times New Roman" w:cs="Calibri"/>
          <w:color w:val="000000"/>
          <w:sz w:val="18"/>
          <w:szCs w:val="18"/>
          <w:lang w:val="en"/>
        </w:rPr>
        <w:t xml:space="preserve"> consistent with past years. It should be cautioned though that these are group presentation results.</w:t>
      </w:r>
    </w:p>
    <w:p w14:paraId="243B7B1B" w14:textId="77777777" w:rsidR="00825E56" w:rsidRPr="00825E56" w:rsidRDefault="00825E56" w:rsidP="00825E56">
      <w:pPr>
        <w:spacing w:after="0"/>
        <w:rPr>
          <w:bCs/>
        </w:rPr>
      </w:pPr>
    </w:p>
    <w:tbl>
      <w:tblPr>
        <w:tblW w:w="4640" w:type="pct"/>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1799"/>
        <w:gridCol w:w="1474"/>
        <w:gridCol w:w="2093"/>
        <w:gridCol w:w="2720"/>
        <w:gridCol w:w="1497"/>
        <w:gridCol w:w="1573"/>
      </w:tblGrid>
      <w:tr w:rsidR="00825E56" w:rsidRPr="008B0C16" w14:paraId="7AE0CC1C" w14:textId="77777777" w:rsidTr="00825E56">
        <w:tc>
          <w:tcPr>
            <w:tcW w:w="603" w:type="pct"/>
            <w:tcBorders>
              <w:top w:val="single" w:sz="4" w:space="0" w:color="auto"/>
              <w:left w:val="single" w:sz="4" w:space="0" w:color="auto"/>
              <w:bottom w:val="single" w:sz="4" w:space="0" w:color="auto"/>
              <w:right w:val="single" w:sz="4" w:space="0" w:color="auto"/>
            </w:tcBorders>
          </w:tcPr>
          <w:p w14:paraId="60ECFBBD" w14:textId="77777777" w:rsidR="00825E56" w:rsidRPr="00825E56" w:rsidRDefault="00825E56" w:rsidP="009A7980">
            <w:pPr>
              <w:spacing w:after="0" w:line="240" w:lineRule="auto"/>
              <w:jc w:val="center"/>
              <w:rPr>
                <w:sz w:val="20"/>
                <w:szCs w:val="20"/>
              </w:rPr>
            </w:pPr>
            <w:r w:rsidRPr="00825E56">
              <w:rPr>
                <w:sz w:val="20"/>
                <w:szCs w:val="20"/>
              </w:rPr>
              <w:t>What data sources were used</w:t>
            </w:r>
          </w:p>
        </w:tc>
        <w:tc>
          <w:tcPr>
            <w:tcW w:w="709" w:type="pct"/>
            <w:tcBorders>
              <w:top w:val="single" w:sz="4" w:space="0" w:color="auto"/>
              <w:left w:val="single" w:sz="4" w:space="0" w:color="auto"/>
              <w:bottom w:val="single" w:sz="4" w:space="0" w:color="auto"/>
              <w:right w:val="single" w:sz="4" w:space="0" w:color="auto"/>
            </w:tcBorders>
          </w:tcPr>
          <w:p w14:paraId="7E827439" w14:textId="77777777" w:rsidR="00825E56" w:rsidRPr="00825E56" w:rsidRDefault="00825E56" w:rsidP="009A7980">
            <w:pPr>
              <w:spacing w:after="0" w:line="240" w:lineRule="auto"/>
              <w:jc w:val="center"/>
              <w:rPr>
                <w:sz w:val="20"/>
                <w:szCs w:val="20"/>
              </w:rPr>
            </w:pPr>
            <w:r w:rsidRPr="00825E56">
              <w:rPr>
                <w:sz w:val="20"/>
                <w:szCs w:val="20"/>
              </w:rPr>
              <w:t>When were data collected</w:t>
            </w:r>
          </w:p>
        </w:tc>
        <w:tc>
          <w:tcPr>
            <w:tcW w:w="581" w:type="pct"/>
            <w:tcBorders>
              <w:top w:val="single" w:sz="4" w:space="0" w:color="auto"/>
              <w:left w:val="single" w:sz="4" w:space="0" w:color="auto"/>
              <w:bottom w:val="single" w:sz="4" w:space="0" w:color="auto"/>
              <w:right w:val="single" w:sz="4" w:space="0" w:color="auto"/>
            </w:tcBorders>
          </w:tcPr>
          <w:p w14:paraId="6DB1A47E" w14:textId="77777777" w:rsidR="00825E56" w:rsidRPr="00825E56" w:rsidRDefault="00825E56" w:rsidP="009A7980">
            <w:pPr>
              <w:spacing w:after="0" w:line="240" w:lineRule="auto"/>
              <w:jc w:val="center"/>
              <w:rPr>
                <w:sz w:val="20"/>
                <w:szCs w:val="20"/>
              </w:rPr>
            </w:pPr>
            <w:r w:rsidRPr="00825E56">
              <w:rPr>
                <w:sz w:val="20"/>
                <w:szCs w:val="20"/>
              </w:rPr>
              <w:t>Indicator</w:t>
            </w:r>
          </w:p>
        </w:tc>
        <w:tc>
          <w:tcPr>
            <w:tcW w:w="825" w:type="pct"/>
            <w:tcBorders>
              <w:top w:val="single" w:sz="4" w:space="0" w:color="auto"/>
              <w:left w:val="single" w:sz="4" w:space="0" w:color="auto"/>
              <w:bottom w:val="single" w:sz="4" w:space="0" w:color="auto"/>
              <w:right w:val="single" w:sz="4" w:space="0" w:color="auto"/>
            </w:tcBorders>
          </w:tcPr>
          <w:p w14:paraId="5300644B" w14:textId="77777777" w:rsidR="00825E56" w:rsidRPr="00825E56" w:rsidRDefault="00825E56" w:rsidP="009A7980">
            <w:pPr>
              <w:spacing w:after="0" w:line="240" w:lineRule="auto"/>
              <w:jc w:val="center"/>
              <w:rPr>
                <w:sz w:val="20"/>
                <w:szCs w:val="20"/>
              </w:rPr>
            </w:pPr>
            <w:r w:rsidRPr="00825E56">
              <w:rPr>
                <w:sz w:val="20"/>
                <w:szCs w:val="20"/>
              </w:rPr>
              <w:t>Percent of students earning good or exemplary</w:t>
            </w:r>
          </w:p>
        </w:tc>
        <w:tc>
          <w:tcPr>
            <w:tcW w:w="1072" w:type="pct"/>
            <w:tcBorders>
              <w:top w:val="single" w:sz="4" w:space="0" w:color="auto"/>
              <w:left w:val="single" w:sz="4" w:space="0" w:color="auto"/>
              <w:bottom w:val="single" w:sz="4" w:space="0" w:color="auto"/>
              <w:right w:val="single" w:sz="4" w:space="0" w:color="auto"/>
            </w:tcBorders>
          </w:tcPr>
          <w:p w14:paraId="51146816" w14:textId="77777777" w:rsidR="00825E56" w:rsidRPr="00825E56" w:rsidRDefault="00825E56" w:rsidP="009A7980">
            <w:pPr>
              <w:spacing w:after="0" w:line="240" w:lineRule="auto"/>
              <w:jc w:val="center"/>
              <w:rPr>
                <w:sz w:val="20"/>
                <w:szCs w:val="20"/>
              </w:rPr>
            </w:pPr>
            <w:r w:rsidRPr="00825E56">
              <w:rPr>
                <w:sz w:val="20"/>
                <w:szCs w:val="20"/>
              </w:rPr>
              <w:t>2019-2020 Mean (</w:t>
            </w:r>
            <w:proofErr w:type="spellStart"/>
            <w:r w:rsidRPr="00825E56">
              <w:rPr>
                <w:sz w:val="20"/>
                <w:szCs w:val="20"/>
              </w:rPr>
              <w:t>sd</w:t>
            </w:r>
            <w:proofErr w:type="spellEnd"/>
            <w:r w:rsidRPr="00825E56">
              <w:rPr>
                <w:sz w:val="20"/>
                <w:szCs w:val="20"/>
              </w:rPr>
              <w:t>)</w:t>
            </w:r>
          </w:p>
        </w:tc>
        <w:tc>
          <w:tcPr>
            <w:tcW w:w="590" w:type="pct"/>
            <w:tcBorders>
              <w:top w:val="single" w:sz="4" w:space="0" w:color="auto"/>
              <w:left w:val="single" w:sz="4" w:space="0" w:color="auto"/>
              <w:bottom w:val="single" w:sz="4" w:space="0" w:color="auto"/>
              <w:right w:val="single" w:sz="4" w:space="0" w:color="auto"/>
            </w:tcBorders>
          </w:tcPr>
          <w:p w14:paraId="16EA01D7" w14:textId="77777777" w:rsidR="00825E56" w:rsidRPr="00825E56" w:rsidRDefault="00825E56" w:rsidP="009A7980">
            <w:pPr>
              <w:spacing w:after="0" w:line="240" w:lineRule="auto"/>
              <w:jc w:val="center"/>
              <w:rPr>
                <w:sz w:val="20"/>
                <w:szCs w:val="20"/>
              </w:rPr>
            </w:pPr>
            <w:r w:rsidRPr="00825E56">
              <w:rPr>
                <w:sz w:val="20"/>
                <w:szCs w:val="20"/>
              </w:rPr>
              <w:t>2018-2019 Mean</w:t>
            </w:r>
          </w:p>
        </w:tc>
        <w:tc>
          <w:tcPr>
            <w:tcW w:w="620" w:type="pct"/>
            <w:tcBorders>
              <w:top w:val="single" w:sz="4" w:space="0" w:color="auto"/>
              <w:left w:val="single" w:sz="4" w:space="0" w:color="auto"/>
              <w:bottom w:val="single" w:sz="4" w:space="0" w:color="auto"/>
              <w:right w:val="single" w:sz="4" w:space="0" w:color="auto"/>
            </w:tcBorders>
          </w:tcPr>
          <w:p w14:paraId="2A555386" w14:textId="77777777" w:rsidR="00825E56" w:rsidRPr="00825E56" w:rsidRDefault="00825E56" w:rsidP="009A7980">
            <w:pPr>
              <w:spacing w:after="0" w:line="240" w:lineRule="auto"/>
              <w:jc w:val="center"/>
              <w:rPr>
                <w:sz w:val="20"/>
                <w:szCs w:val="20"/>
              </w:rPr>
            </w:pPr>
            <w:r w:rsidRPr="00825E56">
              <w:rPr>
                <w:sz w:val="20"/>
                <w:szCs w:val="20"/>
              </w:rPr>
              <w:t>2017-2018</w:t>
            </w:r>
          </w:p>
          <w:p w14:paraId="2671FAEC" w14:textId="77777777" w:rsidR="00825E56" w:rsidRPr="00825E56" w:rsidRDefault="00825E56" w:rsidP="009A7980">
            <w:pPr>
              <w:spacing w:after="0" w:line="240" w:lineRule="auto"/>
              <w:jc w:val="center"/>
              <w:rPr>
                <w:sz w:val="20"/>
                <w:szCs w:val="20"/>
              </w:rPr>
            </w:pPr>
            <w:r w:rsidRPr="00825E56">
              <w:rPr>
                <w:sz w:val="20"/>
                <w:szCs w:val="20"/>
              </w:rPr>
              <w:t>Mean</w:t>
            </w:r>
          </w:p>
          <w:p w14:paraId="7DB3EEE5" w14:textId="77777777" w:rsidR="00825E56" w:rsidRPr="00825E56" w:rsidRDefault="00825E56" w:rsidP="009A7980">
            <w:pPr>
              <w:spacing w:after="0" w:line="240" w:lineRule="auto"/>
              <w:jc w:val="center"/>
              <w:rPr>
                <w:sz w:val="20"/>
                <w:szCs w:val="20"/>
              </w:rPr>
            </w:pPr>
          </w:p>
        </w:tc>
      </w:tr>
      <w:tr w:rsidR="00825E56" w:rsidRPr="008B0C16" w14:paraId="128D2A78" w14:textId="77777777" w:rsidTr="00825E56">
        <w:tc>
          <w:tcPr>
            <w:tcW w:w="603" w:type="pct"/>
            <w:tcBorders>
              <w:top w:val="single" w:sz="4" w:space="0" w:color="auto"/>
              <w:left w:val="single" w:sz="4" w:space="0" w:color="auto"/>
              <w:bottom w:val="single" w:sz="4" w:space="0" w:color="auto"/>
              <w:right w:val="single" w:sz="4" w:space="0" w:color="auto"/>
            </w:tcBorders>
          </w:tcPr>
          <w:p w14:paraId="73ED2427" w14:textId="77777777" w:rsidR="00825E56" w:rsidRPr="008B0C16" w:rsidRDefault="00825E56" w:rsidP="009A7980">
            <w:pPr>
              <w:spacing w:after="0" w:line="240" w:lineRule="auto"/>
              <w:jc w:val="center"/>
              <w:rPr>
                <w:sz w:val="20"/>
                <w:szCs w:val="20"/>
              </w:rPr>
            </w:pPr>
            <w:r>
              <w:rPr>
                <w:sz w:val="20"/>
                <w:szCs w:val="20"/>
              </w:rPr>
              <w:t>CSC4990 capstone project</w:t>
            </w:r>
          </w:p>
        </w:tc>
        <w:tc>
          <w:tcPr>
            <w:tcW w:w="709" w:type="pct"/>
            <w:tcBorders>
              <w:top w:val="single" w:sz="4" w:space="0" w:color="auto"/>
              <w:left w:val="single" w:sz="4" w:space="0" w:color="auto"/>
              <w:bottom w:val="single" w:sz="4" w:space="0" w:color="auto"/>
              <w:right w:val="single" w:sz="4" w:space="0" w:color="auto"/>
            </w:tcBorders>
          </w:tcPr>
          <w:p w14:paraId="6B90D763" w14:textId="77777777" w:rsidR="00825E56" w:rsidRPr="008B0C16" w:rsidRDefault="00825E56" w:rsidP="009A7980">
            <w:pPr>
              <w:spacing w:after="0" w:line="240" w:lineRule="auto"/>
              <w:jc w:val="center"/>
              <w:rPr>
                <w:sz w:val="20"/>
                <w:szCs w:val="20"/>
              </w:rPr>
            </w:pPr>
            <w:r>
              <w:rPr>
                <w:sz w:val="20"/>
                <w:szCs w:val="20"/>
              </w:rPr>
              <w:t>Spring 2020</w:t>
            </w:r>
          </w:p>
        </w:tc>
        <w:tc>
          <w:tcPr>
            <w:tcW w:w="581" w:type="pct"/>
            <w:tcBorders>
              <w:top w:val="single" w:sz="4" w:space="0" w:color="auto"/>
              <w:left w:val="single" w:sz="4" w:space="0" w:color="auto"/>
              <w:bottom w:val="single" w:sz="4" w:space="0" w:color="auto"/>
              <w:right w:val="single" w:sz="4" w:space="0" w:color="auto"/>
            </w:tcBorders>
          </w:tcPr>
          <w:p w14:paraId="2EA3EE79" w14:textId="77777777" w:rsidR="00825E56" w:rsidRPr="00825E56" w:rsidRDefault="00825E56" w:rsidP="009A7980">
            <w:pPr>
              <w:spacing w:after="0" w:line="240" w:lineRule="auto"/>
              <w:jc w:val="center"/>
              <w:rPr>
                <w:sz w:val="20"/>
                <w:szCs w:val="20"/>
              </w:rPr>
            </w:pPr>
            <w:r w:rsidRPr="00825E56">
              <w:rPr>
                <w:sz w:val="20"/>
                <w:szCs w:val="20"/>
              </w:rPr>
              <w:t>f) communicate effectively</w:t>
            </w:r>
          </w:p>
          <w:p w14:paraId="62005506" w14:textId="77777777" w:rsidR="00825E56" w:rsidRPr="00825E56" w:rsidRDefault="00825E56" w:rsidP="009A7980">
            <w:pPr>
              <w:spacing w:after="0" w:line="240" w:lineRule="auto"/>
              <w:jc w:val="center"/>
              <w:rPr>
                <w:sz w:val="20"/>
                <w:szCs w:val="20"/>
              </w:rPr>
            </w:pPr>
          </w:p>
          <w:p w14:paraId="41CAA271" w14:textId="77777777" w:rsidR="00825E56" w:rsidRPr="008B0C16" w:rsidRDefault="00825E56" w:rsidP="009A7980">
            <w:pPr>
              <w:spacing w:after="0" w:line="240" w:lineRule="auto"/>
              <w:jc w:val="center"/>
              <w:rPr>
                <w:sz w:val="20"/>
                <w:szCs w:val="20"/>
              </w:rPr>
            </w:pPr>
            <w:r w:rsidRPr="00825E56">
              <w:rPr>
                <w:sz w:val="20"/>
                <w:szCs w:val="20"/>
              </w:rPr>
              <w:t>f) Subject knowledge</w:t>
            </w:r>
          </w:p>
        </w:tc>
        <w:tc>
          <w:tcPr>
            <w:tcW w:w="825" w:type="pct"/>
            <w:tcBorders>
              <w:top w:val="single" w:sz="4" w:space="0" w:color="auto"/>
              <w:left w:val="single" w:sz="4" w:space="0" w:color="auto"/>
              <w:bottom w:val="single" w:sz="4" w:space="0" w:color="auto"/>
              <w:right w:val="single" w:sz="4" w:space="0" w:color="auto"/>
            </w:tcBorders>
          </w:tcPr>
          <w:p w14:paraId="15C6AC09" w14:textId="77777777" w:rsidR="00825E56" w:rsidRPr="00825E56" w:rsidRDefault="00825E56" w:rsidP="009A7980">
            <w:pPr>
              <w:spacing w:after="0" w:line="240" w:lineRule="auto"/>
              <w:jc w:val="center"/>
              <w:rPr>
                <w:sz w:val="20"/>
                <w:szCs w:val="20"/>
              </w:rPr>
            </w:pPr>
            <w:r w:rsidRPr="00825E56">
              <w:rPr>
                <w:sz w:val="20"/>
                <w:szCs w:val="20"/>
              </w:rPr>
              <w:t>100%</w:t>
            </w:r>
          </w:p>
          <w:p w14:paraId="01C286BA" w14:textId="77777777" w:rsidR="00825E56" w:rsidRPr="00825E56" w:rsidRDefault="00825E56" w:rsidP="009A7980">
            <w:pPr>
              <w:spacing w:after="0" w:line="240" w:lineRule="auto"/>
              <w:jc w:val="center"/>
              <w:rPr>
                <w:sz w:val="20"/>
                <w:szCs w:val="20"/>
              </w:rPr>
            </w:pPr>
          </w:p>
          <w:p w14:paraId="1EB73C8D" w14:textId="77777777" w:rsidR="00825E56" w:rsidRPr="00825E56" w:rsidRDefault="00825E56" w:rsidP="009A7980">
            <w:pPr>
              <w:spacing w:after="0" w:line="240" w:lineRule="auto"/>
              <w:jc w:val="center"/>
              <w:rPr>
                <w:sz w:val="20"/>
                <w:szCs w:val="20"/>
              </w:rPr>
            </w:pPr>
          </w:p>
          <w:p w14:paraId="769AC2CA" w14:textId="77777777" w:rsidR="00825E56" w:rsidRPr="008B0C16" w:rsidRDefault="00825E56" w:rsidP="009A7980">
            <w:pPr>
              <w:spacing w:after="0" w:line="240" w:lineRule="auto"/>
              <w:jc w:val="center"/>
              <w:rPr>
                <w:sz w:val="20"/>
                <w:szCs w:val="20"/>
              </w:rPr>
            </w:pPr>
            <w:r w:rsidRPr="00825E56">
              <w:rPr>
                <w:sz w:val="20"/>
                <w:szCs w:val="20"/>
              </w:rPr>
              <w:t>80%</w:t>
            </w:r>
          </w:p>
        </w:tc>
        <w:tc>
          <w:tcPr>
            <w:tcW w:w="1072" w:type="pct"/>
            <w:tcBorders>
              <w:top w:val="single" w:sz="4" w:space="0" w:color="auto"/>
              <w:left w:val="single" w:sz="4" w:space="0" w:color="auto"/>
              <w:bottom w:val="single" w:sz="4" w:space="0" w:color="auto"/>
              <w:right w:val="single" w:sz="4" w:space="0" w:color="auto"/>
            </w:tcBorders>
          </w:tcPr>
          <w:p w14:paraId="2A2FC0DC" w14:textId="77777777" w:rsidR="00825E56" w:rsidRPr="00825E56" w:rsidRDefault="00825E56" w:rsidP="009A7980">
            <w:pPr>
              <w:spacing w:after="0" w:line="240" w:lineRule="auto"/>
              <w:jc w:val="center"/>
              <w:rPr>
                <w:sz w:val="20"/>
                <w:szCs w:val="20"/>
              </w:rPr>
            </w:pPr>
            <w:r w:rsidRPr="00825E56">
              <w:rPr>
                <w:sz w:val="20"/>
                <w:szCs w:val="20"/>
              </w:rPr>
              <w:t>3.5 (0.5)</w:t>
            </w:r>
          </w:p>
          <w:p w14:paraId="05068CF8" w14:textId="77777777" w:rsidR="00825E56" w:rsidRPr="00825E56" w:rsidRDefault="00825E56" w:rsidP="009A7980">
            <w:pPr>
              <w:spacing w:after="0" w:line="240" w:lineRule="auto"/>
              <w:jc w:val="center"/>
              <w:rPr>
                <w:sz w:val="20"/>
                <w:szCs w:val="20"/>
              </w:rPr>
            </w:pPr>
          </w:p>
          <w:p w14:paraId="675ABFC9" w14:textId="77777777" w:rsidR="00825E56" w:rsidRPr="00825E56" w:rsidRDefault="00825E56" w:rsidP="009A7980">
            <w:pPr>
              <w:spacing w:after="0" w:line="240" w:lineRule="auto"/>
              <w:jc w:val="center"/>
              <w:rPr>
                <w:sz w:val="20"/>
                <w:szCs w:val="20"/>
              </w:rPr>
            </w:pPr>
          </w:p>
          <w:p w14:paraId="1F7C7CFB" w14:textId="77777777" w:rsidR="00825E56" w:rsidRPr="008B0C16" w:rsidRDefault="00825E56" w:rsidP="009A7980">
            <w:pPr>
              <w:spacing w:after="0" w:line="240" w:lineRule="auto"/>
              <w:jc w:val="center"/>
              <w:rPr>
                <w:sz w:val="20"/>
                <w:szCs w:val="20"/>
              </w:rPr>
            </w:pPr>
            <w:r w:rsidRPr="00825E56">
              <w:rPr>
                <w:sz w:val="20"/>
                <w:szCs w:val="20"/>
              </w:rPr>
              <w:t>3.4 (0.65)</w:t>
            </w:r>
          </w:p>
        </w:tc>
        <w:tc>
          <w:tcPr>
            <w:tcW w:w="590" w:type="pct"/>
            <w:tcBorders>
              <w:top w:val="single" w:sz="4" w:space="0" w:color="auto"/>
              <w:left w:val="single" w:sz="4" w:space="0" w:color="auto"/>
              <w:bottom w:val="single" w:sz="4" w:space="0" w:color="auto"/>
              <w:right w:val="single" w:sz="4" w:space="0" w:color="auto"/>
            </w:tcBorders>
          </w:tcPr>
          <w:p w14:paraId="05D35F70" w14:textId="77777777" w:rsidR="00825E56" w:rsidRDefault="00825E56" w:rsidP="009A7980">
            <w:pPr>
              <w:spacing w:after="0" w:line="240" w:lineRule="auto"/>
              <w:jc w:val="center"/>
              <w:rPr>
                <w:sz w:val="20"/>
                <w:szCs w:val="20"/>
              </w:rPr>
            </w:pPr>
          </w:p>
          <w:p w14:paraId="1900EC49" w14:textId="77777777" w:rsidR="00825E56" w:rsidRDefault="00825E56" w:rsidP="009A7980">
            <w:pPr>
              <w:spacing w:after="0" w:line="240" w:lineRule="auto"/>
              <w:jc w:val="center"/>
              <w:rPr>
                <w:sz w:val="20"/>
                <w:szCs w:val="20"/>
              </w:rPr>
            </w:pPr>
          </w:p>
          <w:p w14:paraId="53756085" w14:textId="77777777" w:rsidR="00825E56" w:rsidRPr="008B0C16" w:rsidRDefault="00825E56" w:rsidP="009A7980">
            <w:pPr>
              <w:spacing w:after="0" w:line="240" w:lineRule="auto"/>
              <w:jc w:val="center"/>
              <w:rPr>
                <w:sz w:val="20"/>
                <w:szCs w:val="20"/>
              </w:rPr>
            </w:pPr>
            <w:r w:rsidRPr="00825E56">
              <w:rPr>
                <w:sz w:val="20"/>
                <w:szCs w:val="20"/>
              </w:rPr>
              <w:t>3.22</w:t>
            </w:r>
          </w:p>
        </w:tc>
        <w:tc>
          <w:tcPr>
            <w:tcW w:w="620" w:type="pct"/>
            <w:tcBorders>
              <w:top w:val="single" w:sz="4" w:space="0" w:color="auto"/>
              <w:left w:val="single" w:sz="4" w:space="0" w:color="auto"/>
              <w:bottom w:val="single" w:sz="4" w:space="0" w:color="auto"/>
              <w:right w:val="single" w:sz="4" w:space="0" w:color="auto"/>
            </w:tcBorders>
          </w:tcPr>
          <w:p w14:paraId="5904AA67" w14:textId="77777777" w:rsidR="00825E56" w:rsidRDefault="00825E56" w:rsidP="009A7980">
            <w:pPr>
              <w:spacing w:after="0" w:line="240" w:lineRule="auto"/>
              <w:jc w:val="center"/>
              <w:rPr>
                <w:sz w:val="20"/>
                <w:szCs w:val="20"/>
              </w:rPr>
            </w:pPr>
          </w:p>
          <w:p w14:paraId="230A1453" w14:textId="77777777" w:rsidR="00825E56" w:rsidRDefault="00825E56" w:rsidP="009A7980">
            <w:pPr>
              <w:spacing w:after="0" w:line="240" w:lineRule="auto"/>
              <w:jc w:val="center"/>
              <w:rPr>
                <w:sz w:val="20"/>
                <w:szCs w:val="20"/>
              </w:rPr>
            </w:pPr>
          </w:p>
          <w:p w14:paraId="54BA8500" w14:textId="77777777" w:rsidR="00825E56" w:rsidRPr="008B0C16" w:rsidRDefault="00825E56" w:rsidP="009A7980">
            <w:pPr>
              <w:spacing w:after="0" w:line="240" w:lineRule="auto"/>
              <w:jc w:val="center"/>
              <w:rPr>
                <w:sz w:val="20"/>
                <w:szCs w:val="20"/>
              </w:rPr>
            </w:pPr>
            <w:r w:rsidRPr="00825E56">
              <w:rPr>
                <w:sz w:val="20"/>
                <w:szCs w:val="20"/>
              </w:rPr>
              <w:t>3.18</w:t>
            </w:r>
          </w:p>
        </w:tc>
      </w:tr>
    </w:tbl>
    <w:p w14:paraId="190F162D" w14:textId="77777777" w:rsidR="00825E56" w:rsidRDefault="00825E56" w:rsidP="00825E56">
      <w:pPr>
        <w:pStyle w:val="ListParagraph"/>
        <w:spacing w:after="0"/>
        <w:ind w:left="1800"/>
        <w:rPr>
          <w:bCs/>
        </w:rPr>
      </w:pPr>
    </w:p>
    <w:p w14:paraId="0391FB1F" w14:textId="77777777" w:rsidR="00085261" w:rsidRDefault="00085261" w:rsidP="00085261">
      <w:pPr>
        <w:pStyle w:val="ListParagraph"/>
        <w:spacing w:after="0"/>
        <w:ind w:left="1800"/>
        <w:rPr>
          <w:bCs/>
        </w:rPr>
      </w:pPr>
    </w:p>
    <w:p w14:paraId="1DFAD001" w14:textId="4D6D552C" w:rsidR="00327C7C" w:rsidRPr="00825E56" w:rsidRDefault="00327C7C" w:rsidP="0028143E">
      <w:pPr>
        <w:pStyle w:val="ListParagraph"/>
        <w:numPr>
          <w:ilvl w:val="0"/>
          <w:numId w:val="40"/>
        </w:numPr>
        <w:spacing w:after="0"/>
        <w:rPr>
          <w:bCs/>
        </w:rPr>
      </w:pPr>
      <w:r>
        <w:rPr>
          <w:bCs/>
        </w:rPr>
        <w:t xml:space="preserve">Critical </w:t>
      </w:r>
      <w:r w:rsidR="00825E56">
        <w:rPr>
          <w:bCs/>
        </w:rPr>
        <w:t>Thinking -</w:t>
      </w:r>
      <w:r>
        <w:rPr>
          <w:bCs/>
        </w:rPr>
        <w:t xml:space="preserve"> Program Outcome 3 - </w:t>
      </w:r>
      <w:r w:rsidRPr="0030703F">
        <w:rPr>
          <w:rFonts w:eastAsia="Times New Roman" w:cs="Calibri"/>
          <w:color w:val="000000"/>
          <w:sz w:val="18"/>
          <w:szCs w:val="18"/>
          <w:lang w:val="en"/>
        </w:rPr>
        <w:t>(c) An ability to design, implement, and evaluate a computer-based system, process, component, or program to meet desired needs</w:t>
      </w:r>
      <w:r w:rsidR="008C4F6E">
        <w:rPr>
          <w:rFonts w:eastAsia="Times New Roman" w:cs="Calibri"/>
          <w:color w:val="000000"/>
          <w:sz w:val="18"/>
          <w:szCs w:val="18"/>
          <w:lang w:val="en"/>
        </w:rPr>
        <w:t>. These results are show good results and are consistent with past years. It should be cautioned though that these are group pr</w:t>
      </w:r>
      <w:r w:rsidR="00BD470F">
        <w:rPr>
          <w:rFonts w:eastAsia="Times New Roman" w:cs="Calibri"/>
          <w:color w:val="000000"/>
          <w:sz w:val="18"/>
          <w:szCs w:val="18"/>
          <w:lang w:val="en"/>
        </w:rPr>
        <w:t xml:space="preserve">oject </w:t>
      </w:r>
      <w:r w:rsidR="008C4F6E">
        <w:rPr>
          <w:rFonts w:eastAsia="Times New Roman" w:cs="Calibri"/>
          <w:color w:val="000000"/>
          <w:sz w:val="18"/>
          <w:szCs w:val="18"/>
          <w:lang w:val="en"/>
        </w:rPr>
        <w:t xml:space="preserve">results. </w:t>
      </w:r>
    </w:p>
    <w:tbl>
      <w:tblPr>
        <w:tblW w:w="3819" w:type="pct"/>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1353"/>
        <w:gridCol w:w="2339"/>
        <w:gridCol w:w="1351"/>
        <w:gridCol w:w="1437"/>
        <w:gridCol w:w="1261"/>
        <w:gridCol w:w="1618"/>
      </w:tblGrid>
      <w:tr w:rsidR="00825E56" w:rsidRPr="008B0C16" w14:paraId="7E9FA235" w14:textId="77777777" w:rsidTr="00825E56">
        <w:tc>
          <w:tcPr>
            <w:tcW w:w="518" w:type="pct"/>
            <w:tcBorders>
              <w:top w:val="single" w:sz="4" w:space="0" w:color="auto"/>
              <w:left w:val="single" w:sz="4" w:space="0" w:color="auto"/>
              <w:bottom w:val="single" w:sz="4" w:space="0" w:color="auto"/>
              <w:right w:val="single" w:sz="4" w:space="0" w:color="auto"/>
            </w:tcBorders>
          </w:tcPr>
          <w:p w14:paraId="792489A7" w14:textId="77777777" w:rsidR="00825E56" w:rsidRPr="00825E56" w:rsidRDefault="00825E56" w:rsidP="00825E56">
            <w:pPr>
              <w:spacing w:after="0" w:line="240" w:lineRule="auto"/>
              <w:rPr>
                <w:sz w:val="20"/>
                <w:szCs w:val="20"/>
              </w:rPr>
            </w:pPr>
            <w:r w:rsidRPr="00825E56">
              <w:rPr>
                <w:sz w:val="20"/>
                <w:szCs w:val="20"/>
              </w:rPr>
              <w:t>What data sources were used</w:t>
            </w:r>
          </w:p>
        </w:tc>
        <w:tc>
          <w:tcPr>
            <w:tcW w:w="648" w:type="pct"/>
            <w:tcBorders>
              <w:top w:val="single" w:sz="4" w:space="0" w:color="auto"/>
              <w:left w:val="single" w:sz="4" w:space="0" w:color="auto"/>
              <w:bottom w:val="single" w:sz="4" w:space="0" w:color="auto"/>
              <w:right w:val="single" w:sz="4" w:space="0" w:color="auto"/>
            </w:tcBorders>
          </w:tcPr>
          <w:p w14:paraId="09C1CB46" w14:textId="77777777" w:rsidR="00825E56" w:rsidRPr="00825E56" w:rsidRDefault="00825E56" w:rsidP="00825E56">
            <w:pPr>
              <w:spacing w:after="0" w:line="240" w:lineRule="auto"/>
              <w:rPr>
                <w:sz w:val="20"/>
                <w:szCs w:val="20"/>
              </w:rPr>
            </w:pPr>
            <w:r w:rsidRPr="00825E56">
              <w:rPr>
                <w:sz w:val="20"/>
                <w:szCs w:val="20"/>
              </w:rPr>
              <w:t>When were data collected</w:t>
            </w:r>
          </w:p>
        </w:tc>
        <w:tc>
          <w:tcPr>
            <w:tcW w:w="1120" w:type="pct"/>
            <w:tcBorders>
              <w:top w:val="single" w:sz="4" w:space="0" w:color="auto"/>
              <w:left w:val="single" w:sz="4" w:space="0" w:color="auto"/>
              <w:bottom w:val="single" w:sz="4" w:space="0" w:color="auto"/>
              <w:right w:val="single" w:sz="4" w:space="0" w:color="auto"/>
            </w:tcBorders>
          </w:tcPr>
          <w:p w14:paraId="6A9FFCCA" w14:textId="77777777" w:rsidR="00825E56" w:rsidRPr="00825E56" w:rsidRDefault="00825E56" w:rsidP="009A7980">
            <w:pPr>
              <w:spacing w:after="0" w:line="240" w:lineRule="auto"/>
              <w:jc w:val="center"/>
              <w:rPr>
                <w:rFonts w:eastAsia="Times New Roman" w:cs="Calibri"/>
                <w:color w:val="000000"/>
                <w:sz w:val="18"/>
                <w:szCs w:val="18"/>
                <w:lang w:val="en"/>
              </w:rPr>
            </w:pPr>
            <w:r w:rsidRPr="00825E56">
              <w:rPr>
                <w:rFonts w:eastAsia="Times New Roman" w:cs="Calibri"/>
                <w:color w:val="000000"/>
                <w:sz w:val="18"/>
                <w:szCs w:val="18"/>
                <w:lang w:val="en"/>
              </w:rPr>
              <w:t>Indicator</w:t>
            </w:r>
          </w:p>
        </w:tc>
        <w:tc>
          <w:tcPr>
            <w:tcW w:w="647" w:type="pct"/>
            <w:tcBorders>
              <w:top w:val="single" w:sz="4" w:space="0" w:color="auto"/>
              <w:left w:val="single" w:sz="4" w:space="0" w:color="auto"/>
              <w:bottom w:val="single" w:sz="4" w:space="0" w:color="auto"/>
              <w:right w:val="single" w:sz="4" w:space="0" w:color="auto"/>
            </w:tcBorders>
          </w:tcPr>
          <w:p w14:paraId="16B1D2B6" w14:textId="77777777" w:rsidR="00825E56" w:rsidRPr="00825E56" w:rsidRDefault="00825E56" w:rsidP="009A7980">
            <w:pPr>
              <w:spacing w:after="0" w:line="240" w:lineRule="auto"/>
              <w:jc w:val="center"/>
              <w:rPr>
                <w:rFonts w:eastAsia="Times New Roman" w:cs="Calibri"/>
                <w:color w:val="000000"/>
                <w:sz w:val="18"/>
                <w:szCs w:val="18"/>
                <w:lang w:val="en"/>
              </w:rPr>
            </w:pPr>
            <w:r w:rsidRPr="00825E56">
              <w:rPr>
                <w:rFonts w:eastAsia="Times New Roman" w:cs="Calibri"/>
                <w:color w:val="000000"/>
                <w:sz w:val="18"/>
                <w:szCs w:val="18"/>
                <w:lang w:val="en"/>
              </w:rPr>
              <w:t>Percent of students earning good or exemplary</w:t>
            </w:r>
          </w:p>
        </w:tc>
        <w:tc>
          <w:tcPr>
            <w:tcW w:w="688" w:type="pct"/>
            <w:tcBorders>
              <w:top w:val="single" w:sz="4" w:space="0" w:color="auto"/>
              <w:left w:val="single" w:sz="4" w:space="0" w:color="auto"/>
              <w:bottom w:val="single" w:sz="4" w:space="0" w:color="auto"/>
              <w:right w:val="single" w:sz="4" w:space="0" w:color="auto"/>
            </w:tcBorders>
          </w:tcPr>
          <w:p w14:paraId="3EED5739" w14:textId="77777777" w:rsidR="00825E56" w:rsidRPr="00825E56" w:rsidRDefault="00825E56" w:rsidP="009A7980">
            <w:pPr>
              <w:spacing w:after="0" w:line="240" w:lineRule="auto"/>
              <w:jc w:val="center"/>
              <w:rPr>
                <w:rFonts w:eastAsia="Times New Roman" w:cs="Calibri"/>
                <w:color w:val="000000"/>
                <w:sz w:val="18"/>
                <w:szCs w:val="18"/>
                <w:lang w:val="en"/>
              </w:rPr>
            </w:pPr>
            <w:r w:rsidRPr="00825E56">
              <w:rPr>
                <w:rFonts w:eastAsia="Times New Roman" w:cs="Calibri"/>
                <w:color w:val="000000"/>
                <w:sz w:val="18"/>
                <w:szCs w:val="18"/>
                <w:lang w:val="en"/>
              </w:rPr>
              <w:t>2019-2020 Mean (</w:t>
            </w:r>
            <w:proofErr w:type="spellStart"/>
            <w:r w:rsidRPr="00825E56">
              <w:rPr>
                <w:rFonts w:eastAsia="Times New Roman" w:cs="Calibri"/>
                <w:color w:val="000000"/>
                <w:sz w:val="18"/>
                <w:szCs w:val="18"/>
                <w:lang w:val="en"/>
              </w:rPr>
              <w:t>sd</w:t>
            </w:r>
            <w:proofErr w:type="spellEnd"/>
            <w:r w:rsidRPr="00825E56">
              <w:rPr>
                <w:rFonts w:eastAsia="Times New Roman" w:cs="Calibri"/>
                <w:color w:val="000000"/>
                <w:sz w:val="18"/>
                <w:szCs w:val="18"/>
                <w:lang w:val="en"/>
              </w:rPr>
              <w:t>)</w:t>
            </w:r>
          </w:p>
        </w:tc>
        <w:tc>
          <w:tcPr>
            <w:tcW w:w="604" w:type="pct"/>
            <w:tcBorders>
              <w:top w:val="single" w:sz="4" w:space="0" w:color="auto"/>
              <w:left w:val="single" w:sz="4" w:space="0" w:color="auto"/>
              <w:bottom w:val="single" w:sz="4" w:space="0" w:color="auto"/>
              <w:right w:val="single" w:sz="4" w:space="0" w:color="auto"/>
            </w:tcBorders>
          </w:tcPr>
          <w:p w14:paraId="32380E02" w14:textId="77777777" w:rsidR="00825E56" w:rsidRPr="00825E56" w:rsidRDefault="00825E56" w:rsidP="009A7980">
            <w:pPr>
              <w:spacing w:after="0" w:line="240" w:lineRule="auto"/>
              <w:jc w:val="center"/>
              <w:rPr>
                <w:rFonts w:eastAsia="Times New Roman" w:cs="Calibri"/>
                <w:color w:val="000000"/>
                <w:sz w:val="18"/>
                <w:szCs w:val="18"/>
                <w:lang w:val="en"/>
              </w:rPr>
            </w:pPr>
            <w:r w:rsidRPr="00825E56">
              <w:rPr>
                <w:rFonts w:eastAsia="Times New Roman" w:cs="Calibri"/>
                <w:color w:val="000000"/>
                <w:sz w:val="18"/>
                <w:szCs w:val="18"/>
                <w:lang w:val="en"/>
              </w:rPr>
              <w:t>2018-2019 Mean</w:t>
            </w:r>
          </w:p>
        </w:tc>
        <w:tc>
          <w:tcPr>
            <w:tcW w:w="775" w:type="pct"/>
            <w:tcBorders>
              <w:top w:val="single" w:sz="4" w:space="0" w:color="auto"/>
              <w:left w:val="single" w:sz="4" w:space="0" w:color="auto"/>
              <w:bottom w:val="single" w:sz="4" w:space="0" w:color="auto"/>
              <w:right w:val="single" w:sz="4" w:space="0" w:color="auto"/>
            </w:tcBorders>
          </w:tcPr>
          <w:p w14:paraId="2B7E3693" w14:textId="77777777" w:rsidR="00825E56" w:rsidRPr="00825E56" w:rsidRDefault="00825E56" w:rsidP="009A7980">
            <w:pPr>
              <w:spacing w:after="0" w:line="240" w:lineRule="auto"/>
              <w:jc w:val="center"/>
              <w:rPr>
                <w:rFonts w:eastAsia="Times New Roman" w:cs="Calibri"/>
                <w:color w:val="000000"/>
                <w:sz w:val="18"/>
                <w:szCs w:val="18"/>
                <w:lang w:val="en"/>
              </w:rPr>
            </w:pPr>
            <w:r w:rsidRPr="00825E56">
              <w:rPr>
                <w:rFonts w:eastAsia="Times New Roman" w:cs="Calibri"/>
                <w:color w:val="000000"/>
                <w:sz w:val="18"/>
                <w:szCs w:val="18"/>
                <w:lang w:val="en"/>
              </w:rPr>
              <w:t>2017-2018</w:t>
            </w:r>
          </w:p>
          <w:p w14:paraId="240062B2" w14:textId="77777777" w:rsidR="00825E56" w:rsidRPr="00825E56" w:rsidRDefault="00825E56" w:rsidP="009A7980">
            <w:pPr>
              <w:spacing w:after="0" w:line="240" w:lineRule="auto"/>
              <w:jc w:val="center"/>
              <w:rPr>
                <w:rFonts w:eastAsia="Times New Roman" w:cs="Calibri"/>
                <w:color w:val="000000"/>
                <w:sz w:val="18"/>
                <w:szCs w:val="18"/>
                <w:lang w:val="en"/>
              </w:rPr>
            </w:pPr>
            <w:r w:rsidRPr="00825E56">
              <w:rPr>
                <w:rFonts w:eastAsia="Times New Roman" w:cs="Calibri"/>
                <w:color w:val="000000"/>
                <w:sz w:val="18"/>
                <w:szCs w:val="18"/>
                <w:lang w:val="en"/>
              </w:rPr>
              <w:t>Mean</w:t>
            </w:r>
          </w:p>
          <w:p w14:paraId="3DD71078" w14:textId="77777777" w:rsidR="00825E56" w:rsidRPr="00825E56" w:rsidRDefault="00825E56" w:rsidP="009A7980">
            <w:pPr>
              <w:spacing w:after="0" w:line="240" w:lineRule="auto"/>
              <w:jc w:val="center"/>
              <w:rPr>
                <w:rFonts w:eastAsia="Times New Roman" w:cs="Calibri"/>
                <w:color w:val="000000"/>
                <w:sz w:val="18"/>
                <w:szCs w:val="18"/>
                <w:lang w:val="en"/>
              </w:rPr>
            </w:pPr>
          </w:p>
        </w:tc>
      </w:tr>
      <w:tr w:rsidR="00327C7C" w14:paraId="01BB81EF" w14:textId="77777777" w:rsidTr="00825E56">
        <w:tc>
          <w:tcPr>
            <w:tcW w:w="518" w:type="pct"/>
          </w:tcPr>
          <w:p w14:paraId="3EF82FE4" w14:textId="77777777" w:rsidR="00327C7C" w:rsidRDefault="00327C7C" w:rsidP="009A7980">
            <w:pPr>
              <w:spacing w:after="0" w:line="240" w:lineRule="auto"/>
              <w:rPr>
                <w:sz w:val="20"/>
                <w:szCs w:val="20"/>
              </w:rPr>
            </w:pPr>
            <w:r>
              <w:rPr>
                <w:sz w:val="20"/>
                <w:szCs w:val="20"/>
              </w:rPr>
              <w:t>CSC4990 capstone project</w:t>
            </w:r>
          </w:p>
        </w:tc>
        <w:tc>
          <w:tcPr>
            <w:tcW w:w="648" w:type="pct"/>
          </w:tcPr>
          <w:p w14:paraId="52520B87" w14:textId="77777777" w:rsidR="00327C7C" w:rsidRDefault="00327C7C" w:rsidP="009A7980">
            <w:pPr>
              <w:spacing w:after="0" w:line="240" w:lineRule="auto"/>
              <w:rPr>
                <w:sz w:val="20"/>
                <w:szCs w:val="20"/>
              </w:rPr>
            </w:pPr>
            <w:r>
              <w:rPr>
                <w:sz w:val="20"/>
                <w:szCs w:val="20"/>
              </w:rPr>
              <w:t>Spring 2020</w:t>
            </w:r>
          </w:p>
        </w:tc>
        <w:tc>
          <w:tcPr>
            <w:tcW w:w="1120" w:type="pct"/>
          </w:tcPr>
          <w:p w14:paraId="309121BF" w14:textId="77777777" w:rsidR="00327C7C" w:rsidRDefault="00327C7C" w:rsidP="009A798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c)design and implement</w:t>
            </w:r>
          </w:p>
          <w:p w14:paraId="4AC85ED9" w14:textId="77777777" w:rsidR="00327C7C" w:rsidRDefault="00327C7C" w:rsidP="009A7980">
            <w:pPr>
              <w:spacing w:after="0" w:line="240" w:lineRule="auto"/>
              <w:jc w:val="center"/>
              <w:rPr>
                <w:rFonts w:eastAsia="Times New Roman" w:cs="Calibri"/>
                <w:color w:val="000000"/>
                <w:sz w:val="18"/>
                <w:szCs w:val="18"/>
                <w:lang w:val="en"/>
              </w:rPr>
            </w:pPr>
          </w:p>
          <w:p w14:paraId="03EB8919" w14:textId="77777777" w:rsidR="00327C7C" w:rsidRDefault="00327C7C" w:rsidP="009A798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c) dem. comprehension</w:t>
            </w:r>
          </w:p>
        </w:tc>
        <w:tc>
          <w:tcPr>
            <w:tcW w:w="647" w:type="pct"/>
          </w:tcPr>
          <w:p w14:paraId="7DF72486" w14:textId="77777777" w:rsidR="00327C7C" w:rsidRDefault="00327C7C" w:rsidP="009A798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42%</w:t>
            </w:r>
          </w:p>
          <w:p w14:paraId="0D411B79" w14:textId="77777777" w:rsidR="00327C7C" w:rsidRDefault="00327C7C" w:rsidP="009A7980">
            <w:pPr>
              <w:spacing w:after="0" w:line="240" w:lineRule="auto"/>
              <w:jc w:val="center"/>
              <w:rPr>
                <w:rFonts w:eastAsia="Times New Roman" w:cs="Calibri"/>
                <w:color w:val="000000"/>
                <w:sz w:val="18"/>
                <w:szCs w:val="18"/>
                <w:lang w:val="en"/>
              </w:rPr>
            </w:pPr>
          </w:p>
          <w:p w14:paraId="15C7AEED" w14:textId="77777777" w:rsidR="00327C7C" w:rsidRDefault="00327C7C" w:rsidP="009A7980">
            <w:pPr>
              <w:spacing w:after="0" w:line="240" w:lineRule="auto"/>
              <w:jc w:val="center"/>
              <w:rPr>
                <w:rFonts w:eastAsia="Times New Roman" w:cs="Calibri"/>
                <w:color w:val="000000"/>
                <w:sz w:val="18"/>
                <w:szCs w:val="18"/>
                <w:lang w:val="en"/>
              </w:rPr>
            </w:pPr>
          </w:p>
          <w:p w14:paraId="288E75E4" w14:textId="77777777" w:rsidR="00327C7C" w:rsidRDefault="00327C7C" w:rsidP="009A798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45%</w:t>
            </w:r>
          </w:p>
        </w:tc>
        <w:tc>
          <w:tcPr>
            <w:tcW w:w="688" w:type="pct"/>
          </w:tcPr>
          <w:p w14:paraId="7C4D83B7" w14:textId="77777777" w:rsidR="00327C7C" w:rsidRDefault="00327C7C" w:rsidP="009A798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3.23 (1.36)</w:t>
            </w:r>
          </w:p>
          <w:p w14:paraId="44C30628" w14:textId="77777777" w:rsidR="00327C7C" w:rsidRDefault="00327C7C" w:rsidP="009A7980">
            <w:pPr>
              <w:spacing w:after="0" w:line="240" w:lineRule="auto"/>
              <w:jc w:val="center"/>
              <w:rPr>
                <w:rFonts w:eastAsia="Times New Roman" w:cs="Calibri"/>
                <w:color w:val="000000"/>
                <w:sz w:val="18"/>
                <w:szCs w:val="18"/>
                <w:lang w:val="en"/>
              </w:rPr>
            </w:pPr>
          </w:p>
          <w:p w14:paraId="08CFFDFB" w14:textId="77777777" w:rsidR="00327C7C" w:rsidRDefault="00327C7C" w:rsidP="009A7980">
            <w:pPr>
              <w:spacing w:after="0" w:line="240" w:lineRule="auto"/>
              <w:jc w:val="center"/>
              <w:rPr>
                <w:rFonts w:eastAsia="Times New Roman" w:cs="Calibri"/>
                <w:color w:val="000000"/>
                <w:sz w:val="18"/>
                <w:szCs w:val="18"/>
                <w:lang w:val="en"/>
              </w:rPr>
            </w:pPr>
          </w:p>
          <w:p w14:paraId="2E4F4AAB" w14:textId="77777777" w:rsidR="00327C7C" w:rsidRPr="0091043B" w:rsidRDefault="00327C7C" w:rsidP="009A798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N/A</w:t>
            </w:r>
          </w:p>
        </w:tc>
        <w:tc>
          <w:tcPr>
            <w:tcW w:w="604" w:type="pct"/>
          </w:tcPr>
          <w:p w14:paraId="32F05CB6" w14:textId="77777777" w:rsidR="00327C7C" w:rsidRDefault="00327C7C" w:rsidP="009A798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3.11</w:t>
            </w:r>
          </w:p>
        </w:tc>
        <w:tc>
          <w:tcPr>
            <w:tcW w:w="775" w:type="pct"/>
          </w:tcPr>
          <w:p w14:paraId="4A217CBF" w14:textId="77777777" w:rsidR="00327C7C" w:rsidRDefault="00327C7C" w:rsidP="009A798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3.23</w:t>
            </w:r>
          </w:p>
        </w:tc>
      </w:tr>
    </w:tbl>
    <w:p w14:paraId="1A40B1F8" w14:textId="77777777" w:rsidR="00327C7C" w:rsidRPr="006E29E5" w:rsidRDefault="00327C7C" w:rsidP="00327C7C">
      <w:pPr>
        <w:pStyle w:val="ListParagraph"/>
        <w:spacing w:after="0"/>
        <w:ind w:left="1800"/>
        <w:rPr>
          <w:bCs/>
        </w:rPr>
      </w:pPr>
    </w:p>
    <w:p w14:paraId="03102656" w14:textId="77777777" w:rsidR="007142B2" w:rsidRDefault="007142B2" w:rsidP="007142B2">
      <w:pPr>
        <w:pStyle w:val="ListParagraph"/>
        <w:spacing w:after="0"/>
      </w:pPr>
    </w:p>
    <w:p w14:paraId="4A035A66" w14:textId="77777777" w:rsidR="001B25BE" w:rsidRDefault="001B25BE" w:rsidP="001B25BE">
      <w:pPr>
        <w:spacing w:after="0"/>
      </w:pPr>
    </w:p>
    <w:p w14:paraId="188BBB7D" w14:textId="4F6A619E" w:rsidR="001B25BE" w:rsidRDefault="001B25BE" w:rsidP="001B25BE">
      <w:pPr>
        <w:pStyle w:val="ListParagraph"/>
        <w:numPr>
          <w:ilvl w:val="0"/>
          <w:numId w:val="23"/>
        </w:numPr>
        <w:spacing w:after="0"/>
      </w:pPr>
      <w:r w:rsidRPr="001B25BE">
        <w:rPr>
          <w:b/>
        </w:rPr>
        <w:t>REFLECTION UPON AC</w:t>
      </w:r>
      <w:r>
        <w:rPr>
          <w:b/>
        </w:rPr>
        <w:t>H</w:t>
      </w:r>
      <w:r w:rsidRPr="001B25BE">
        <w:rPr>
          <w:b/>
        </w:rPr>
        <w:t>IEVEMENT OF UNIVERSITY LEARNING OUTCOMES ACROSS PROGRAM LOCATIONS AND INSTRUCTIONAL MODALITIES</w:t>
      </w:r>
      <w:r>
        <w:rPr>
          <w:b/>
        </w:rPr>
        <w:t xml:space="preserve"> – </w:t>
      </w:r>
      <w:r w:rsidRPr="001B25BE">
        <w:t xml:space="preserve">Did students perform equally well on </w:t>
      </w:r>
      <w:r w:rsidRPr="001554F5">
        <w:t>each element of the University Leaning Outcomes</w:t>
      </w:r>
      <w:r>
        <w:t xml:space="preserve">, across campus locations (Aurora, Woodstock, </w:t>
      </w:r>
      <w:r w:rsidR="0034335B">
        <w:t>GWC) and instructional modality (On-Ground, Online)</w:t>
      </w:r>
      <w:r w:rsidRPr="001554F5">
        <w:t xml:space="preserve">? If not, what is your assessment of factors contributing to the differences? </w:t>
      </w:r>
    </w:p>
    <w:p w14:paraId="6C203BB6" w14:textId="77777777" w:rsidR="007142B2" w:rsidRDefault="007142B2" w:rsidP="007142B2">
      <w:pPr>
        <w:ind w:left="720"/>
      </w:pPr>
    </w:p>
    <w:p w14:paraId="45FFF4BE" w14:textId="58D485DC" w:rsidR="001554F5" w:rsidRPr="001554F5" w:rsidRDefault="007142B2" w:rsidP="007142B2">
      <w:pPr>
        <w:ind w:left="720"/>
      </w:pPr>
      <w:r>
        <w:t xml:space="preserve">Computer Science is currently only offered in Aurora. </w:t>
      </w:r>
    </w:p>
    <w:p w14:paraId="075CEDBA" w14:textId="0144790D" w:rsidR="001554F5" w:rsidRPr="001554F5" w:rsidRDefault="001554F5" w:rsidP="001554F5">
      <w:pPr>
        <w:pStyle w:val="ListParagraph"/>
        <w:numPr>
          <w:ilvl w:val="0"/>
          <w:numId w:val="23"/>
        </w:numPr>
      </w:pPr>
      <w:r w:rsidRPr="004057A3">
        <w:rPr>
          <w:b/>
        </w:rPr>
        <w:t>PROPOSED PROGRAM/CURRICULAR CHANGES RELATED TO UNIVERSITY LEANING OUTCOMES</w:t>
      </w:r>
      <w:r w:rsidR="004057A3">
        <w:t xml:space="preserve"> </w:t>
      </w:r>
      <w:proofErr w:type="gramStart"/>
      <w:r w:rsidR="004057A3">
        <w:t xml:space="preserve">- </w:t>
      </w:r>
      <w:r w:rsidRPr="001554F5">
        <w:t xml:space="preserve"> Changes</w:t>
      </w:r>
      <w:proofErr w:type="gramEnd"/>
      <w:r w:rsidRPr="001554F5">
        <w:t xml:space="preserve"> you plan to make to your curriculum</w:t>
      </w:r>
      <w:r w:rsidR="003968B4">
        <w:t xml:space="preserve">, </w:t>
      </w:r>
      <w:r w:rsidR="00F32CBB">
        <w:t>teac</w:t>
      </w:r>
      <w:r w:rsidRPr="001554F5">
        <w:t>hing methods</w:t>
      </w:r>
      <w:r w:rsidR="003968B4">
        <w:t>, or course assignments</w:t>
      </w:r>
      <w:r w:rsidRPr="001554F5">
        <w:t xml:space="preserve"> to improve these learning outcomes</w:t>
      </w:r>
      <w:r w:rsidR="003968B4">
        <w:t>,</w:t>
      </w:r>
      <w:r w:rsidR="00893CB8">
        <w:t xml:space="preserve"> as well as</w:t>
      </w:r>
      <w:r w:rsidRPr="001554F5">
        <w:t xml:space="preserve"> when </w:t>
      </w:r>
      <w:r w:rsidR="00893CB8">
        <w:t xml:space="preserve">these </w:t>
      </w:r>
      <w:r w:rsidRPr="001554F5">
        <w:t>changes will be implemented</w:t>
      </w:r>
      <w:r w:rsidR="004057A3">
        <w:t>.</w:t>
      </w:r>
    </w:p>
    <w:p w14:paraId="13189DBD" w14:textId="77777777" w:rsidR="001554F5" w:rsidRPr="001554F5" w:rsidRDefault="001554F5" w:rsidP="001554F5">
      <w:pPr>
        <w:pStyle w:val="ListParagraph"/>
      </w:pPr>
    </w:p>
    <w:p w14:paraId="326812BC" w14:textId="2B0D33E7" w:rsidR="001554F5" w:rsidRDefault="007142B2" w:rsidP="001554F5">
      <w:pPr>
        <w:pStyle w:val="ListParagraph"/>
      </w:pPr>
      <w:r>
        <w:t xml:space="preserve">Computer Science needs to continue to strengthen outcomes in the required courses. In particular: </w:t>
      </w:r>
    </w:p>
    <w:p w14:paraId="05031FE7" w14:textId="547DF3CC" w:rsidR="007142B2" w:rsidRDefault="007142B2" w:rsidP="007142B2">
      <w:pPr>
        <w:pStyle w:val="ListParagraph"/>
        <w:numPr>
          <w:ilvl w:val="0"/>
          <w:numId w:val="32"/>
        </w:numPr>
      </w:pPr>
      <w:r>
        <w:t>CSC1700 and CSC2650 need to standardize expected outcomes and abilities.</w:t>
      </w:r>
    </w:p>
    <w:p w14:paraId="7EFEAC80" w14:textId="1118A459" w:rsidR="007142B2" w:rsidRDefault="00B1758C" w:rsidP="007142B2">
      <w:pPr>
        <w:pStyle w:val="ListParagraph"/>
        <w:numPr>
          <w:ilvl w:val="0"/>
          <w:numId w:val="32"/>
        </w:numPr>
      </w:pPr>
      <w:r>
        <w:t xml:space="preserve">Additional writing assignments have been added in CSC2300 and CSC4350 that required a draft and completed paper. </w:t>
      </w:r>
    </w:p>
    <w:p w14:paraId="7965A72C" w14:textId="32E236F8" w:rsidR="00B1758C" w:rsidRDefault="00B1758C" w:rsidP="007142B2">
      <w:pPr>
        <w:pStyle w:val="ListParagraph"/>
        <w:numPr>
          <w:ilvl w:val="0"/>
          <w:numId w:val="32"/>
        </w:numPr>
      </w:pPr>
      <w:r>
        <w:t xml:space="preserve">New and more specific rubrics have been added to CSC4350 to assess team-work and individual communication abilities. </w:t>
      </w:r>
    </w:p>
    <w:p w14:paraId="65483C54" w14:textId="186C0640" w:rsidR="00B1758C" w:rsidRPr="001554F5" w:rsidRDefault="00B1758C" w:rsidP="00B1758C">
      <w:pPr>
        <w:pStyle w:val="ListParagraph"/>
        <w:numPr>
          <w:ilvl w:val="0"/>
          <w:numId w:val="32"/>
        </w:numPr>
      </w:pPr>
      <w:r>
        <w:t xml:space="preserve">A specific, individual ethics assignment is now required in CSC4350. </w:t>
      </w:r>
    </w:p>
    <w:p w14:paraId="5DA37D2D" w14:textId="77777777" w:rsidR="001554F5" w:rsidRPr="004057A3" w:rsidRDefault="001554F5" w:rsidP="001554F5">
      <w:pPr>
        <w:pStyle w:val="NoSpacing"/>
        <w:numPr>
          <w:ilvl w:val="0"/>
          <w:numId w:val="23"/>
        </w:numPr>
        <w:rPr>
          <w:b/>
        </w:rPr>
      </w:pPr>
      <w:r w:rsidRPr="004057A3">
        <w:rPr>
          <w:b/>
        </w:rPr>
        <w:t>REFLECTIONS ON EVIDENCE OF EFFICACY OF PRIOR PROGRAM/CURRICULAR CHANGES</w:t>
      </w:r>
    </w:p>
    <w:p w14:paraId="6406211B" w14:textId="77777777" w:rsidR="001554F5" w:rsidRDefault="001554F5" w:rsidP="001618F5">
      <w:pPr>
        <w:pStyle w:val="NoSpacing"/>
      </w:pPr>
    </w:p>
    <w:p w14:paraId="5A30E904" w14:textId="50555746" w:rsidR="001554F5" w:rsidRDefault="007142B2" w:rsidP="007142B2">
      <w:pPr>
        <w:pStyle w:val="NoSpacing"/>
        <w:numPr>
          <w:ilvl w:val="0"/>
          <w:numId w:val="33"/>
        </w:numPr>
      </w:pPr>
      <w:r>
        <w:t xml:space="preserve">Last year, CSC1700 changed from </w:t>
      </w:r>
      <w:r w:rsidR="002F434D">
        <w:t>using Core Java as a programming language to Python. This change, requires students in the next programming course (CSC2650) to learn Java from the start. These courses need to seek stronger outcomes to ready students for the 3</w:t>
      </w:r>
      <w:r w:rsidR="002F434D" w:rsidRPr="002F434D">
        <w:rPr>
          <w:vertAlign w:val="superscript"/>
        </w:rPr>
        <w:t>rd</w:t>
      </w:r>
      <w:r w:rsidR="002F434D">
        <w:t xml:space="preserve"> required course (CSC3610)</w:t>
      </w:r>
      <w:r w:rsidR="00B1758C">
        <w:t xml:space="preserve"> and better prepare them for core programming skills needed to succeed. </w:t>
      </w:r>
    </w:p>
    <w:p w14:paraId="10A014F1" w14:textId="7A6E4A1B" w:rsidR="002F434D" w:rsidRDefault="002F434D" w:rsidP="007142B2">
      <w:pPr>
        <w:pStyle w:val="NoSpacing"/>
        <w:numPr>
          <w:ilvl w:val="0"/>
          <w:numId w:val="33"/>
        </w:numPr>
      </w:pPr>
      <w:r>
        <w:t xml:space="preserve">Efforts to increase the technology exposure in CSC4500 and CSC4350 are producing students with better skills required by the marketplace. Several students have earned jobs based directly on their mastery level of these technologies. </w:t>
      </w:r>
    </w:p>
    <w:p w14:paraId="549960C9" w14:textId="24079FE7" w:rsidR="002F434D" w:rsidRDefault="002F434D" w:rsidP="007142B2">
      <w:pPr>
        <w:pStyle w:val="NoSpacing"/>
        <w:numPr>
          <w:ilvl w:val="0"/>
          <w:numId w:val="33"/>
        </w:numPr>
      </w:pPr>
      <w:r>
        <w:t xml:space="preserve"> </w:t>
      </w:r>
      <w:r w:rsidR="00B1758C">
        <w:t xml:space="preserve">The addition of CSC4100 (Software design) as an elective provides students opportunities to learn and practice core skills needed in the marketplace. </w:t>
      </w:r>
    </w:p>
    <w:p w14:paraId="216820FC" w14:textId="77777777" w:rsidR="001554F5" w:rsidRDefault="001554F5" w:rsidP="001618F5">
      <w:pPr>
        <w:pStyle w:val="NoSpacing"/>
      </w:pPr>
    </w:p>
    <w:p w14:paraId="32C637EB" w14:textId="77777777" w:rsidR="001554F5" w:rsidRDefault="001554F5" w:rsidP="001618F5">
      <w:pPr>
        <w:pStyle w:val="NoSpacing"/>
      </w:pPr>
    </w:p>
    <w:p w14:paraId="795BFA13" w14:textId="77777777" w:rsidR="001554F5" w:rsidRPr="001554F5" w:rsidRDefault="001554F5" w:rsidP="001618F5">
      <w:pPr>
        <w:pStyle w:val="NoSpacing"/>
        <w:rPr>
          <w:b/>
        </w:rPr>
      </w:pPr>
      <w:r w:rsidRPr="001554F5">
        <w:rPr>
          <w:b/>
        </w:rPr>
        <w:t>PROGRAM LEARNING OUTCOMES</w:t>
      </w:r>
    </w:p>
    <w:p w14:paraId="5895A496" w14:textId="59AD70FD" w:rsidR="00910A48" w:rsidRDefault="00D22860" w:rsidP="00642D58">
      <w:pPr>
        <w:pStyle w:val="NoSpacing"/>
      </w:pPr>
      <w:r w:rsidRPr="00C879E9">
        <w:t xml:space="preserve">For each </w:t>
      </w:r>
      <w:r>
        <w:t xml:space="preserve">Program </w:t>
      </w:r>
      <w:r w:rsidRPr="00C879E9">
        <w:t>L</w:t>
      </w:r>
      <w:r>
        <w:t>earning Outcome</w:t>
      </w:r>
      <w:r w:rsidR="003968B4">
        <w:t xml:space="preserve"> in the Program Assessment Plan</w:t>
      </w:r>
      <w:r>
        <w:t xml:space="preserve">, provide a summary and analysis of the data presented in the Assessment Data Report.  </w:t>
      </w:r>
    </w:p>
    <w:p w14:paraId="7FD7E7BA" w14:textId="77777777" w:rsidR="00642D58" w:rsidRPr="00642D58" w:rsidRDefault="00910A48" w:rsidP="00642D58">
      <w:pPr>
        <w:pStyle w:val="NoSpacing"/>
        <w:rPr>
          <w:rFonts w:eastAsia="Times New Roman"/>
        </w:rPr>
      </w:pPr>
      <w:r>
        <w:lastRenderedPageBreak/>
        <w:t>*</w:t>
      </w:r>
      <w:r w:rsidR="00642D58" w:rsidRPr="00642D58">
        <w:rPr>
          <w:rFonts w:eastAsia="Times New Roman"/>
        </w:rPr>
        <w:t>Please identify one or more lea</w:t>
      </w:r>
      <w:r w:rsidR="00D22860">
        <w:rPr>
          <w:rFonts w:eastAsia="Times New Roman"/>
        </w:rPr>
        <w:t>r</w:t>
      </w:r>
      <w:r w:rsidR="00642D58" w:rsidRPr="00642D58">
        <w:rPr>
          <w:rFonts w:eastAsia="Times New Roman"/>
        </w:rPr>
        <w:t>ning outcomes as targets for improvement / further development in the coming year and describe your plans for promoting improved achievement of that leaning outcome / those leaning outcomes in the coming year.</w:t>
      </w:r>
    </w:p>
    <w:p w14:paraId="18E1D797" w14:textId="77777777" w:rsidR="00642D58" w:rsidRDefault="00642D58" w:rsidP="001618F5">
      <w:pPr>
        <w:pStyle w:val="NoSpacing"/>
        <w:rPr>
          <w:rFonts w:eastAsia="Times New Roman"/>
        </w:rPr>
      </w:pPr>
    </w:p>
    <w:p w14:paraId="2B1869A3" w14:textId="29FF6731" w:rsidR="00910A48" w:rsidRPr="008B0C16" w:rsidRDefault="00E32559" w:rsidP="00910A48">
      <w:pPr>
        <w:spacing w:after="0" w:line="240" w:lineRule="auto"/>
        <w:rPr>
          <w:b/>
        </w:rPr>
      </w:pPr>
      <w:bookmarkStart w:id="1" w:name="_Hlk52202401"/>
      <w:r>
        <w:rPr>
          <w:b/>
        </w:rPr>
        <w:t xml:space="preserve">PROGRAM </w:t>
      </w:r>
      <w:r w:rsidR="00910A48" w:rsidRPr="008B0C16">
        <w:rPr>
          <w:b/>
        </w:rPr>
        <w:t>OUTCOME 1</w:t>
      </w:r>
    </w:p>
    <w:tbl>
      <w:tblPr>
        <w:tblStyle w:val="TableGrid"/>
        <w:tblW w:w="12235" w:type="dxa"/>
        <w:tblLook w:val="04A0" w:firstRow="1" w:lastRow="0" w:firstColumn="1" w:lastColumn="0" w:noHBand="0" w:noVBand="1"/>
      </w:tblPr>
      <w:tblGrid>
        <w:gridCol w:w="1983"/>
        <w:gridCol w:w="3327"/>
        <w:gridCol w:w="6925"/>
      </w:tblGrid>
      <w:tr w:rsidR="0022023B" w14:paraId="0396E07B" w14:textId="77777777" w:rsidTr="00E32559">
        <w:tc>
          <w:tcPr>
            <w:tcW w:w="1795" w:type="dxa"/>
          </w:tcPr>
          <w:p w14:paraId="6AB6BCF7" w14:textId="77777777" w:rsidR="0022023B" w:rsidRPr="0030703F" w:rsidRDefault="0022023B" w:rsidP="00E32559">
            <w:pPr>
              <w:spacing w:after="0" w:line="240" w:lineRule="auto"/>
              <w:rPr>
                <w:rFonts w:eastAsia="Times New Roman" w:cs="Calibri"/>
                <w:color w:val="000000"/>
                <w:sz w:val="18"/>
                <w:szCs w:val="18"/>
                <w:lang w:val="en"/>
              </w:rPr>
            </w:pPr>
            <w:r>
              <w:rPr>
                <w:rFonts w:eastAsia="Times New Roman" w:cs="Calibri"/>
                <w:color w:val="000000"/>
                <w:sz w:val="18"/>
                <w:szCs w:val="18"/>
                <w:lang w:val="en"/>
              </w:rPr>
              <w:t>Computing/Mathematic Knowledge</w:t>
            </w:r>
          </w:p>
        </w:tc>
        <w:tc>
          <w:tcPr>
            <w:tcW w:w="3376" w:type="dxa"/>
          </w:tcPr>
          <w:p w14:paraId="7F7C340E" w14:textId="77777777" w:rsidR="0022023B" w:rsidRDefault="0022023B" w:rsidP="00E32559">
            <w:pPr>
              <w:spacing w:after="0" w:line="240" w:lineRule="auto"/>
              <w:rPr>
                <w:rFonts w:eastAsia="Times New Roman" w:cs="Calibri"/>
                <w:color w:val="000000"/>
                <w:sz w:val="18"/>
                <w:szCs w:val="18"/>
                <w:lang w:val="en"/>
              </w:rPr>
            </w:pPr>
            <w:r w:rsidRPr="0030703F">
              <w:rPr>
                <w:rFonts w:eastAsia="Times New Roman"/>
                <w:color w:val="000000"/>
                <w:sz w:val="18"/>
                <w:szCs w:val="18"/>
              </w:rPr>
              <w:t xml:space="preserve">PO1: Identify and analyze </w:t>
            </w:r>
            <w:proofErr w:type="gramStart"/>
            <w:r w:rsidRPr="0030703F">
              <w:rPr>
                <w:rFonts w:eastAsia="Times New Roman"/>
                <w:color w:val="000000"/>
                <w:sz w:val="18"/>
                <w:szCs w:val="18"/>
              </w:rPr>
              <w:t>computer based</w:t>
            </w:r>
            <w:proofErr w:type="gramEnd"/>
            <w:r w:rsidRPr="0030703F">
              <w:rPr>
                <w:rFonts w:eastAsia="Times New Roman"/>
                <w:color w:val="000000"/>
                <w:sz w:val="18"/>
                <w:szCs w:val="18"/>
              </w:rPr>
              <w:t xml:space="preserve"> systems, processes or components. Utilize their education to contribute critical and systemic thinking while recognizing ethical responsibilities</w:t>
            </w:r>
          </w:p>
          <w:p w14:paraId="5AE6059B" w14:textId="77777777" w:rsidR="0022023B" w:rsidRPr="00B82323" w:rsidRDefault="0022023B" w:rsidP="00E32559">
            <w:pPr>
              <w:rPr>
                <w:rFonts w:eastAsia="Times New Roman" w:cs="Calibri"/>
                <w:sz w:val="18"/>
                <w:szCs w:val="18"/>
                <w:lang w:val="en"/>
              </w:rPr>
            </w:pPr>
          </w:p>
        </w:tc>
        <w:tc>
          <w:tcPr>
            <w:tcW w:w="7064" w:type="dxa"/>
          </w:tcPr>
          <w:p w14:paraId="4571E359" w14:textId="77777777" w:rsidR="0022023B" w:rsidRDefault="0022023B" w:rsidP="00E32559">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(a)</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An ability to apply knowledge of computing and mathematics appropriate to the discipline</w:t>
            </w:r>
          </w:p>
          <w:p w14:paraId="3D2BB795" w14:textId="77777777" w:rsidR="0022023B" w:rsidRDefault="0022023B" w:rsidP="00E32559">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w:t>
            </w:r>
            <w:proofErr w:type="spellStart"/>
            <w:r w:rsidRPr="0030703F">
              <w:rPr>
                <w:rFonts w:eastAsia="Times New Roman" w:cs="Calibri"/>
                <w:color w:val="000000"/>
                <w:sz w:val="18"/>
                <w:szCs w:val="18"/>
                <w:lang w:val="en"/>
              </w:rPr>
              <w:t>i</w:t>
            </w:r>
            <w:proofErr w:type="spellEnd"/>
            <w:r w:rsidRPr="0030703F">
              <w:rPr>
                <w:rFonts w:eastAsia="Times New Roman" w:cs="Calibri"/>
                <w:color w:val="000000"/>
                <w:sz w:val="18"/>
                <w:szCs w:val="18"/>
                <w:lang w:val="en"/>
              </w:rPr>
              <w:t>) An ability to use current techniques, skills, and tools necessary for computing practice.</w:t>
            </w:r>
          </w:p>
          <w:p w14:paraId="512E9855" w14:textId="77777777" w:rsidR="0022023B" w:rsidRDefault="0022023B" w:rsidP="00E32559">
            <w:pPr>
              <w:spacing w:after="0" w:line="240" w:lineRule="auto"/>
              <w:rPr>
                <w:rFonts w:eastAsia="Times New Roman"/>
                <w:b/>
                <w:bCs/>
                <w:color w:val="000000"/>
                <w:sz w:val="18"/>
                <w:szCs w:val="18"/>
              </w:rPr>
            </w:pPr>
          </w:p>
        </w:tc>
      </w:tr>
      <w:bookmarkEnd w:id="1"/>
    </w:tbl>
    <w:p w14:paraId="32B947EC" w14:textId="6792FB50" w:rsidR="00642D58" w:rsidRDefault="00642D58" w:rsidP="001618F5">
      <w:pPr>
        <w:pStyle w:val="NoSpacing"/>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5"/>
        <w:gridCol w:w="1960"/>
        <w:gridCol w:w="2020"/>
        <w:gridCol w:w="2146"/>
        <w:gridCol w:w="2772"/>
        <w:gridCol w:w="1550"/>
        <w:gridCol w:w="1627"/>
      </w:tblGrid>
      <w:tr w:rsidR="00A07C9E" w:rsidRPr="008B0C16" w14:paraId="1F4584D0" w14:textId="77777777" w:rsidTr="00EC1890">
        <w:tc>
          <w:tcPr>
            <w:tcW w:w="583" w:type="pct"/>
          </w:tcPr>
          <w:p w14:paraId="3FEE26BA" w14:textId="77777777" w:rsidR="00A07C9E" w:rsidRPr="008B0C16" w:rsidRDefault="00A07C9E" w:rsidP="00E32559">
            <w:pPr>
              <w:spacing w:after="0" w:line="240" w:lineRule="auto"/>
              <w:jc w:val="center"/>
              <w:rPr>
                <w:b/>
                <w:sz w:val="20"/>
                <w:szCs w:val="20"/>
              </w:rPr>
            </w:pPr>
            <w:r>
              <w:rPr>
                <w:b/>
                <w:sz w:val="20"/>
                <w:szCs w:val="20"/>
              </w:rPr>
              <w:t>What data sources were used</w:t>
            </w:r>
          </w:p>
        </w:tc>
        <w:tc>
          <w:tcPr>
            <w:tcW w:w="717" w:type="pct"/>
          </w:tcPr>
          <w:p w14:paraId="2E507461" w14:textId="77777777" w:rsidR="00A07C9E" w:rsidRPr="008B0C16" w:rsidRDefault="00A07C9E" w:rsidP="00E32559">
            <w:pPr>
              <w:spacing w:after="0" w:line="240" w:lineRule="auto"/>
              <w:jc w:val="center"/>
              <w:rPr>
                <w:b/>
                <w:sz w:val="20"/>
                <w:szCs w:val="20"/>
              </w:rPr>
            </w:pPr>
            <w:r>
              <w:rPr>
                <w:b/>
                <w:sz w:val="20"/>
                <w:szCs w:val="20"/>
              </w:rPr>
              <w:t>When were data collected</w:t>
            </w:r>
          </w:p>
        </w:tc>
        <w:tc>
          <w:tcPr>
            <w:tcW w:w="739" w:type="pct"/>
          </w:tcPr>
          <w:p w14:paraId="5F8D79AA" w14:textId="77777777" w:rsidR="00A07C9E" w:rsidRDefault="00A07C9E" w:rsidP="00E32559">
            <w:pPr>
              <w:spacing w:after="0" w:line="240" w:lineRule="auto"/>
              <w:jc w:val="center"/>
              <w:rPr>
                <w:b/>
                <w:sz w:val="20"/>
                <w:szCs w:val="20"/>
              </w:rPr>
            </w:pPr>
            <w:r>
              <w:rPr>
                <w:b/>
                <w:sz w:val="20"/>
                <w:szCs w:val="20"/>
              </w:rPr>
              <w:t>Indicator</w:t>
            </w:r>
          </w:p>
        </w:tc>
        <w:tc>
          <w:tcPr>
            <w:tcW w:w="785" w:type="pct"/>
          </w:tcPr>
          <w:p w14:paraId="51815316" w14:textId="77777777" w:rsidR="00A07C9E" w:rsidRDefault="00A07C9E" w:rsidP="00E32559">
            <w:pPr>
              <w:spacing w:after="0" w:line="240" w:lineRule="auto"/>
              <w:jc w:val="center"/>
              <w:rPr>
                <w:b/>
                <w:sz w:val="20"/>
                <w:szCs w:val="20"/>
              </w:rPr>
            </w:pPr>
            <w:r>
              <w:rPr>
                <w:b/>
                <w:sz w:val="20"/>
                <w:szCs w:val="20"/>
              </w:rPr>
              <w:t>Percent of students earning good or exemplary</w:t>
            </w:r>
          </w:p>
        </w:tc>
        <w:tc>
          <w:tcPr>
            <w:tcW w:w="1014" w:type="pct"/>
          </w:tcPr>
          <w:p w14:paraId="695D5525" w14:textId="77777777" w:rsidR="00A07C9E" w:rsidRPr="008B0C16" w:rsidRDefault="00A07C9E" w:rsidP="00E32559">
            <w:pPr>
              <w:spacing w:after="0" w:line="240" w:lineRule="auto"/>
              <w:jc w:val="center"/>
              <w:rPr>
                <w:b/>
                <w:sz w:val="20"/>
                <w:szCs w:val="20"/>
              </w:rPr>
            </w:pPr>
            <w:r>
              <w:rPr>
                <w:b/>
                <w:sz w:val="20"/>
                <w:szCs w:val="20"/>
              </w:rPr>
              <w:t>2019-2020 Mean (</w:t>
            </w:r>
            <w:proofErr w:type="spellStart"/>
            <w:r>
              <w:rPr>
                <w:b/>
                <w:sz w:val="20"/>
                <w:szCs w:val="20"/>
              </w:rPr>
              <w:t>sd</w:t>
            </w:r>
            <w:proofErr w:type="spellEnd"/>
            <w:r>
              <w:rPr>
                <w:b/>
                <w:sz w:val="20"/>
                <w:szCs w:val="20"/>
              </w:rPr>
              <w:t>)</w:t>
            </w:r>
          </w:p>
        </w:tc>
        <w:tc>
          <w:tcPr>
            <w:tcW w:w="567" w:type="pct"/>
          </w:tcPr>
          <w:p w14:paraId="3C986AB2" w14:textId="77777777" w:rsidR="00A07C9E" w:rsidRDefault="00A07C9E" w:rsidP="00E32559">
            <w:pPr>
              <w:spacing w:after="0" w:line="240" w:lineRule="auto"/>
              <w:jc w:val="center"/>
              <w:rPr>
                <w:b/>
                <w:sz w:val="20"/>
                <w:szCs w:val="20"/>
              </w:rPr>
            </w:pPr>
            <w:r>
              <w:rPr>
                <w:b/>
                <w:sz w:val="20"/>
                <w:szCs w:val="20"/>
              </w:rPr>
              <w:t>2018-2019 Mean</w:t>
            </w:r>
          </w:p>
        </w:tc>
        <w:tc>
          <w:tcPr>
            <w:tcW w:w="595" w:type="pct"/>
          </w:tcPr>
          <w:p w14:paraId="3E420AFA" w14:textId="77777777" w:rsidR="00A07C9E" w:rsidRDefault="00A07C9E" w:rsidP="00E32559">
            <w:pPr>
              <w:spacing w:after="0" w:line="240" w:lineRule="auto"/>
              <w:jc w:val="center"/>
              <w:rPr>
                <w:b/>
                <w:sz w:val="20"/>
                <w:szCs w:val="20"/>
              </w:rPr>
            </w:pPr>
            <w:r>
              <w:rPr>
                <w:b/>
                <w:sz w:val="20"/>
                <w:szCs w:val="20"/>
              </w:rPr>
              <w:t>2017-2018</w:t>
            </w:r>
          </w:p>
          <w:p w14:paraId="06ABEA45" w14:textId="77777777" w:rsidR="00A07C9E" w:rsidRDefault="00A07C9E" w:rsidP="00E32559">
            <w:pPr>
              <w:spacing w:after="0" w:line="240" w:lineRule="auto"/>
              <w:jc w:val="center"/>
              <w:rPr>
                <w:b/>
                <w:sz w:val="20"/>
                <w:szCs w:val="20"/>
              </w:rPr>
            </w:pPr>
            <w:r>
              <w:rPr>
                <w:b/>
                <w:sz w:val="20"/>
                <w:szCs w:val="20"/>
              </w:rPr>
              <w:t>Mean</w:t>
            </w:r>
          </w:p>
          <w:p w14:paraId="0C471D8E" w14:textId="77777777" w:rsidR="00A07C9E" w:rsidRPr="008B0C16" w:rsidRDefault="00A07C9E" w:rsidP="00E32559">
            <w:pPr>
              <w:spacing w:after="0" w:line="240" w:lineRule="auto"/>
              <w:jc w:val="center"/>
              <w:rPr>
                <w:b/>
                <w:sz w:val="20"/>
                <w:szCs w:val="20"/>
              </w:rPr>
            </w:pPr>
          </w:p>
        </w:tc>
      </w:tr>
      <w:tr w:rsidR="00A07C9E" w:rsidRPr="008B0C16" w14:paraId="0EBEF991" w14:textId="77777777" w:rsidTr="00EC1890">
        <w:tc>
          <w:tcPr>
            <w:tcW w:w="583" w:type="pct"/>
          </w:tcPr>
          <w:p w14:paraId="4904EA31" w14:textId="77777777" w:rsidR="00A07C9E" w:rsidRPr="008B0C16" w:rsidRDefault="00A07C9E" w:rsidP="00E32559">
            <w:pPr>
              <w:spacing w:after="0" w:line="240" w:lineRule="auto"/>
              <w:jc w:val="center"/>
              <w:rPr>
                <w:sz w:val="20"/>
                <w:szCs w:val="20"/>
              </w:rPr>
            </w:pPr>
            <w:r>
              <w:rPr>
                <w:sz w:val="20"/>
                <w:szCs w:val="20"/>
              </w:rPr>
              <w:t>CSC4990 capstone project</w:t>
            </w:r>
          </w:p>
        </w:tc>
        <w:tc>
          <w:tcPr>
            <w:tcW w:w="717" w:type="pct"/>
          </w:tcPr>
          <w:p w14:paraId="5C993057" w14:textId="77777777" w:rsidR="00A07C9E" w:rsidRPr="008B0C16" w:rsidRDefault="00A07C9E" w:rsidP="00E32559">
            <w:pPr>
              <w:spacing w:after="0" w:line="240" w:lineRule="auto"/>
              <w:jc w:val="center"/>
              <w:rPr>
                <w:sz w:val="20"/>
                <w:szCs w:val="20"/>
              </w:rPr>
            </w:pPr>
            <w:r>
              <w:rPr>
                <w:sz w:val="20"/>
                <w:szCs w:val="20"/>
              </w:rPr>
              <w:t>Spring 2020</w:t>
            </w:r>
          </w:p>
        </w:tc>
        <w:tc>
          <w:tcPr>
            <w:tcW w:w="739" w:type="pct"/>
          </w:tcPr>
          <w:p w14:paraId="7BE071F0" w14:textId="145B2F86" w:rsidR="00A07C9E" w:rsidRDefault="00EC1890"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A -</w:t>
            </w:r>
            <w:r w:rsidRPr="005A3A20">
              <w:rPr>
                <w:sz w:val="18"/>
                <w:szCs w:val="18"/>
                <w:lang w:val="en"/>
              </w:rPr>
              <w:t xml:space="preserve"> apply knowledge of computing</w:t>
            </w:r>
          </w:p>
          <w:p w14:paraId="6C7FF973" w14:textId="77777777" w:rsidR="00A07C9E" w:rsidRDefault="00A07C9E" w:rsidP="00E32559">
            <w:pPr>
              <w:spacing w:after="0" w:line="240" w:lineRule="auto"/>
              <w:jc w:val="center"/>
              <w:rPr>
                <w:rFonts w:eastAsia="Times New Roman" w:cs="Calibri"/>
                <w:color w:val="000000"/>
                <w:sz w:val="18"/>
                <w:szCs w:val="18"/>
                <w:lang w:val="en"/>
              </w:rPr>
            </w:pPr>
          </w:p>
        </w:tc>
        <w:tc>
          <w:tcPr>
            <w:tcW w:w="785" w:type="pct"/>
          </w:tcPr>
          <w:p w14:paraId="049194F6" w14:textId="77777777" w:rsidR="00A07C9E" w:rsidRDefault="00A07C9E" w:rsidP="00E32559">
            <w:pPr>
              <w:spacing w:after="0" w:line="240" w:lineRule="auto"/>
              <w:jc w:val="center"/>
              <w:rPr>
                <w:rFonts w:eastAsia="Times New Roman" w:cs="Calibri"/>
                <w:color w:val="000000"/>
                <w:sz w:val="18"/>
                <w:szCs w:val="18"/>
                <w:lang w:val="en"/>
              </w:rPr>
            </w:pPr>
          </w:p>
          <w:p w14:paraId="600C4F4C" w14:textId="77777777" w:rsidR="00A07C9E" w:rsidRDefault="00A07C9E"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81</w:t>
            </w:r>
          </w:p>
        </w:tc>
        <w:tc>
          <w:tcPr>
            <w:tcW w:w="1014" w:type="pct"/>
          </w:tcPr>
          <w:p w14:paraId="534AFDB6" w14:textId="77777777" w:rsidR="00A07C9E" w:rsidRDefault="00A07C9E" w:rsidP="00E32559">
            <w:pPr>
              <w:spacing w:after="0" w:line="240" w:lineRule="auto"/>
              <w:jc w:val="center"/>
              <w:rPr>
                <w:rFonts w:eastAsia="Times New Roman" w:cs="Calibri"/>
                <w:color w:val="000000"/>
                <w:sz w:val="18"/>
                <w:szCs w:val="18"/>
                <w:lang w:val="en"/>
              </w:rPr>
            </w:pPr>
          </w:p>
          <w:p w14:paraId="7EF4068E" w14:textId="77777777" w:rsidR="00A07C9E" w:rsidRDefault="00A07C9E"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 (0.92)</w:t>
            </w:r>
          </w:p>
        </w:tc>
        <w:tc>
          <w:tcPr>
            <w:tcW w:w="567" w:type="pct"/>
          </w:tcPr>
          <w:p w14:paraId="72AC74D0" w14:textId="77777777" w:rsidR="00A07C9E" w:rsidRDefault="00A07C9E"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2.89</w:t>
            </w:r>
          </w:p>
        </w:tc>
        <w:tc>
          <w:tcPr>
            <w:tcW w:w="595" w:type="pct"/>
          </w:tcPr>
          <w:p w14:paraId="5D0A39E2" w14:textId="77777777" w:rsidR="00A07C9E" w:rsidRDefault="00A07C9E" w:rsidP="00E32559">
            <w:pPr>
              <w:spacing w:after="0" w:line="240" w:lineRule="auto"/>
              <w:jc w:val="center"/>
              <w:rPr>
                <w:rFonts w:eastAsia="Times New Roman" w:cs="Calibri"/>
                <w:color w:val="000000"/>
                <w:sz w:val="18"/>
                <w:szCs w:val="18"/>
                <w:lang w:val="en"/>
              </w:rPr>
            </w:pPr>
          </w:p>
          <w:p w14:paraId="6C5B89B6" w14:textId="77777777" w:rsidR="00A07C9E" w:rsidRPr="00F01182" w:rsidRDefault="00A07C9E"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3.04</w:t>
            </w:r>
          </w:p>
        </w:tc>
      </w:tr>
      <w:tr w:rsidR="00A07C9E" w:rsidRPr="008B0C16" w14:paraId="4B5EAEC1" w14:textId="77777777" w:rsidTr="00EC1890">
        <w:tc>
          <w:tcPr>
            <w:tcW w:w="583" w:type="pct"/>
          </w:tcPr>
          <w:p w14:paraId="4F78D943" w14:textId="77777777" w:rsidR="00A07C9E" w:rsidRPr="008B0C16" w:rsidRDefault="00A07C9E" w:rsidP="00E32559">
            <w:pPr>
              <w:spacing w:after="0" w:line="240" w:lineRule="auto"/>
              <w:jc w:val="center"/>
              <w:rPr>
                <w:sz w:val="20"/>
                <w:szCs w:val="20"/>
              </w:rPr>
            </w:pPr>
            <w:r>
              <w:rPr>
                <w:sz w:val="20"/>
                <w:szCs w:val="20"/>
              </w:rPr>
              <w:t>CSC4500 project</w:t>
            </w:r>
          </w:p>
        </w:tc>
        <w:tc>
          <w:tcPr>
            <w:tcW w:w="717" w:type="pct"/>
          </w:tcPr>
          <w:p w14:paraId="6A33B1E9" w14:textId="77777777" w:rsidR="00A07C9E" w:rsidRPr="008B0C16" w:rsidRDefault="00A07C9E" w:rsidP="00E32559">
            <w:pPr>
              <w:spacing w:after="0" w:line="240" w:lineRule="auto"/>
              <w:jc w:val="center"/>
              <w:rPr>
                <w:sz w:val="20"/>
                <w:szCs w:val="20"/>
              </w:rPr>
            </w:pPr>
            <w:r>
              <w:rPr>
                <w:sz w:val="20"/>
                <w:szCs w:val="20"/>
              </w:rPr>
              <w:t>Fall 2019</w:t>
            </w:r>
          </w:p>
        </w:tc>
        <w:tc>
          <w:tcPr>
            <w:tcW w:w="739" w:type="pct"/>
          </w:tcPr>
          <w:p w14:paraId="5C3D17ED" w14:textId="123E2BE7" w:rsidR="00A07C9E" w:rsidRDefault="00EC1890" w:rsidP="00E32559">
            <w:pPr>
              <w:spacing w:after="0" w:line="240" w:lineRule="auto"/>
              <w:jc w:val="center"/>
              <w:rPr>
                <w:sz w:val="20"/>
                <w:szCs w:val="20"/>
              </w:rPr>
            </w:pPr>
            <w:r>
              <w:rPr>
                <w:sz w:val="20"/>
                <w:szCs w:val="20"/>
              </w:rPr>
              <w:t xml:space="preserve">I - </w:t>
            </w:r>
            <w:r w:rsidRPr="005A3A20">
              <w:rPr>
                <w:sz w:val="18"/>
                <w:szCs w:val="18"/>
                <w:lang w:val="en"/>
              </w:rPr>
              <w:t>use current techniques, skills, and tools</w:t>
            </w:r>
          </w:p>
        </w:tc>
        <w:tc>
          <w:tcPr>
            <w:tcW w:w="785" w:type="pct"/>
          </w:tcPr>
          <w:p w14:paraId="2ECBC899" w14:textId="77777777" w:rsidR="00A07C9E" w:rsidRPr="008B0C16" w:rsidRDefault="00A07C9E" w:rsidP="00E32559">
            <w:pPr>
              <w:spacing w:after="0" w:line="240" w:lineRule="auto"/>
              <w:jc w:val="center"/>
              <w:rPr>
                <w:sz w:val="20"/>
                <w:szCs w:val="20"/>
              </w:rPr>
            </w:pPr>
            <w:r>
              <w:rPr>
                <w:sz w:val="20"/>
                <w:szCs w:val="20"/>
              </w:rPr>
              <w:t>100</w:t>
            </w:r>
          </w:p>
        </w:tc>
        <w:tc>
          <w:tcPr>
            <w:tcW w:w="1014" w:type="pct"/>
          </w:tcPr>
          <w:p w14:paraId="5ADB65D4" w14:textId="77777777" w:rsidR="00A07C9E" w:rsidRPr="008B0C16" w:rsidRDefault="00A07C9E" w:rsidP="00E32559">
            <w:pPr>
              <w:spacing w:after="0" w:line="240" w:lineRule="auto"/>
              <w:jc w:val="center"/>
              <w:rPr>
                <w:sz w:val="20"/>
                <w:szCs w:val="20"/>
              </w:rPr>
            </w:pPr>
            <w:r>
              <w:rPr>
                <w:sz w:val="20"/>
                <w:szCs w:val="20"/>
              </w:rPr>
              <w:t>3.73 (0.45)</w:t>
            </w:r>
          </w:p>
        </w:tc>
        <w:tc>
          <w:tcPr>
            <w:tcW w:w="567" w:type="pct"/>
          </w:tcPr>
          <w:p w14:paraId="2DDE6476" w14:textId="77777777" w:rsidR="00A07C9E" w:rsidRDefault="00A07C9E" w:rsidP="00E32559">
            <w:pPr>
              <w:spacing w:after="0" w:line="240" w:lineRule="auto"/>
              <w:jc w:val="center"/>
              <w:rPr>
                <w:sz w:val="20"/>
                <w:szCs w:val="20"/>
              </w:rPr>
            </w:pPr>
            <w:r>
              <w:rPr>
                <w:sz w:val="20"/>
                <w:szCs w:val="20"/>
              </w:rPr>
              <w:t>n/a</w:t>
            </w:r>
          </w:p>
        </w:tc>
        <w:tc>
          <w:tcPr>
            <w:tcW w:w="595" w:type="pct"/>
          </w:tcPr>
          <w:p w14:paraId="47C0D2AA" w14:textId="77777777" w:rsidR="00A07C9E" w:rsidRPr="008B0C16" w:rsidRDefault="00A07C9E" w:rsidP="00E32559">
            <w:pPr>
              <w:spacing w:after="0" w:line="240" w:lineRule="auto"/>
              <w:jc w:val="center"/>
              <w:rPr>
                <w:sz w:val="20"/>
                <w:szCs w:val="20"/>
              </w:rPr>
            </w:pPr>
            <w:r>
              <w:rPr>
                <w:sz w:val="20"/>
                <w:szCs w:val="20"/>
              </w:rPr>
              <w:t>n/a</w:t>
            </w:r>
          </w:p>
        </w:tc>
      </w:tr>
    </w:tbl>
    <w:p w14:paraId="0A630AA4" w14:textId="77777777" w:rsidR="00A07C9E" w:rsidRDefault="00A07C9E" w:rsidP="00A07C9E">
      <w:pPr>
        <w:pStyle w:val="ListParagraph"/>
        <w:numPr>
          <w:ilvl w:val="0"/>
          <w:numId w:val="34"/>
        </w:numPr>
        <w:spacing w:after="0" w:line="240" w:lineRule="auto"/>
        <w:rPr>
          <w:b/>
        </w:rPr>
      </w:pPr>
      <w:r w:rsidRPr="00295255">
        <w:rPr>
          <w:b/>
        </w:rPr>
        <w:t>Identify STRENGTHS evident in the data.</w:t>
      </w:r>
    </w:p>
    <w:p w14:paraId="149BF7F8" w14:textId="77777777" w:rsidR="00A07C9E" w:rsidRPr="00A079A8" w:rsidRDefault="00A07C9E" w:rsidP="00A07C9E">
      <w:pPr>
        <w:spacing w:after="0" w:line="240" w:lineRule="auto"/>
        <w:ind w:left="720"/>
        <w:rPr>
          <w:bCs/>
        </w:rPr>
      </w:pPr>
      <w:r>
        <w:rPr>
          <w:bCs/>
        </w:rPr>
        <w:t>Students are meeting all benchmarks in all indicators for this objective.</w:t>
      </w:r>
    </w:p>
    <w:p w14:paraId="3E849606" w14:textId="77777777" w:rsidR="00A07C9E" w:rsidRPr="00B80235" w:rsidRDefault="00A07C9E" w:rsidP="00A07C9E">
      <w:pPr>
        <w:spacing w:after="0" w:line="240" w:lineRule="auto"/>
        <w:rPr>
          <w:b/>
        </w:rPr>
      </w:pPr>
    </w:p>
    <w:p w14:paraId="7F7C2F1B" w14:textId="77777777" w:rsidR="00A07C9E" w:rsidRDefault="00A07C9E" w:rsidP="00A07C9E">
      <w:pPr>
        <w:pStyle w:val="ListParagraph"/>
        <w:numPr>
          <w:ilvl w:val="0"/>
          <w:numId w:val="34"/>
        </w:numPr>
        <w:spacing w:after="0" w:line="240" w:lineRule="auto"/>
        <w:rPr>
          <w:b/>
        </w:rPr>
      </w:pPr>
      <w:r w:rsidRPr="00B80235">
        <w:rPr>
          <w:b/>
        </w:rPr>
        <w:t xml:space="preserve">Identify OPPORTUNITIES for improvement </w:t>
      </w:r>
      <w:r>
        <w:rPr>
          <w:b/>
        </w:rPr>
        <w:t xml:space="preserve">of learning outcomes </w:t>
      </w:r>
      <w:r w:rsidRPr="00B80235">
        <w:rPr>
          <w:b/>
        </w:rPr>
        <w:t>evident in the data.</w:t>
      </w:r>
      <w:r>
        <w:rPr>
          <w:b/>
        </w:rPr>
        <w:t xml:space="preserve">  </w:t>
      </w:r>
    </w:p>
    <w:p w14:paraId="34EFFF32" w14:textId="77777777" w:rsidR="00E32559" w:rsidRDefault="00A07C9E" w:rsidP="00E32559">
      <w:pPr>
        <w:pStyle w:val="NoSpacing"/>
        <w:ind w:firstLine="720"/>
      </w:pPr>
      <w:r>
        <w:t>The high variance in scored for indicator (a) should be investigated to determine if students will continue to meet this benchmark</w:t>
      </w:r>
    </w:p>
    <w:p w14:paraId="090900DB" w14:textId="07C125E4" w:rsidR="00642D58" w:rsidRPr="00E32559" w:rsidRDefault="00642D58" w:rsidP="00E32559">
      <w:pPr>
        <w:pStyle w:val="NoSpacing"/>
        <w:numPr>
          <w:ilvl w:val="0"/>
          <w:numId w:val="34"/>
        </w:numPr>
      </w:pPr>
      <w:r w:rsidRPr="004057A3">
        <w:rPr>
          <w:rFonts w:eastAsia="Times New Roman"/>
          <w:b/>
        </w:rPr>
        <w:t>NARRATIVE SUMMARY FOR OUTCOME 1</w:t>
      </w:r>
      <w:r w:rsidRPr="00642D58">
        <w:rPr>
          <w:rFonts w:eastAsia="Times New Roman"/>
        </w:rPr>
        <w:t xml:space="preserve"> – </w:t>
      </w:r>
      <w:r w:rsidR="00392F95">
        <w:rPr>
          <w:rFonts w:eastAsia="Times New Roman"/>
        </w:rPr>
        <w:t xml:space="preserve">While the data looks good against the benchmark, the measure needs to improve. These data are not a good measure of student abilities for PO#1. The data was completed at the group level instead of individuals. This group project makes it difficult to discern the abilities of individual contributors. </w:t>
      </w:r>
      <w:r w:rsidR="00F21A4A">
        <w:rPr>
          <w:rFonts w:eastAsia="Times New Roman"/>
        </w:rPr>
        <w:t>Instead this outcome should be assessed in 2 other places in the AU CSC curriculum:</w:t>
      </w:r>
    </w:p>
    <w:p w14:paraId="4338F583" w14:textId="236BF0EE" w:rsidR="00947128" w:rsidRDefault="00947128" w:rsidP="00947128">
      <w:pPr>
        <w:pStyle w:val="NoSpacing"/>
        <w:numPr>
          <w:ilvl w:val="3"/>
          <w:numId w:val="34"/>
        </w:numPr>
        <w:spacing w:after="240"/>
        <w:rPr>
          <w:rFonts w:eastAsia="Times New Roman"/>
        </w:rPr>
      </w:pPr>
      <w:r>
        <w:rPr>
          <w:rFonts w:eastAsia="Times New Roman"/>
        </w:rPr>
        <w:t xml:space="preserve">ABET Outcome A </w:t>
      </w:r>
      <w:r w:rsidR="00EC1890">
        <w:rPr>
          <w:rFonts w:eastAsia="Times New Roman"/>
        </w:rPr>
        <w:t>(</w:t>
      </w:r>
      <w:r w:rsidR="00EC1890" w:rsidRPr="00EC1890">
        <w:rPr>
          <w:sz w:val="20"/>
          <w:szCs w:val="20"/>
          <w:lang w:val="en"/>
        </w:rPr>
        <w:t xml:space="preserve">apply knowledge of </w:t>
      </w:r>
      <w:proofErr w:type="gramStart"/>
      <w:r w:rsidR="00EC1890" w:rsidRPr="00EC1890">
        <w:rPr>
          <w:sz w:val="20"/>
          <w:szCs w:val="20"/>
          <w:lang w:val="en"/>
        </w:rPr>
        <w:t xml:space="preserve">computing </w:t>
      </w:r>
      <w:r w:rsidR="00EC1890">
        <w:rPr>
          <w:sz w:val="18"/>
          <w:szCs w:val="18"/>
          <w:lang w:val="en"/>
        </w:rPr>
        <w:t>)</w:t>
      </w:r>
      <w:proofErr w:type="gramEnd"/>
      <w:r>
        <w:rPr>
          <w:rFonts w:eastAsia="Times New Roman"/>
        </w:rPr>
        <w:t xml:space="preserve">- </w:t>
      </w:r>
      <w:r w:rsidR="00F21A4A">
        <w:rPr>
          <w:rFonts w:eastAsia="Times New Roman"/>
        </w:rPr>
        <w:t xml:space="preserve">During a CSC3610 (data  structures) assignment or exam, students should be given a problem(s) that require analysis of a </w:t>
      </w:r>
      <w:r>
        <w:rPr>
          <w:rFonts w:eastAsia="Times New Roman"/>
        </w:rPr>
        <w:t>problem, s</w:t>
      </w:r>
      <w:r w:rsidR="00F21A4A">
        <w:rPr>
          <w:rFonts w:eastAsia="Times New Roman"/>
        </w:rPr>
        <w:t xml:space="preserve">election of </w:t>
      </w:r>
      <w:r>
        <w:rPr>
          <w:rFonts w:eastAsia="Times New Roman"/>
        </w:rPr>
        <w:t>an</w:t>
      </w:r>
      <w:r w:rsidR="00F21A4A">
        <w:rPr>
          <w:rFonts w:eastAsia="Times New Roman"/>
        </w:rPr>
        <w:t xml:space="preserve"> appropriate data structure and implementation </w:t>
      </w:r>
      <w:r>
        <w:rPr>
          <w:rFonts w:eastAsia="Times New Roman"/>
        </w:rPr>
        <w:t>of an efficient solution.</w:t>
      </w:r>
    </w:p>
    <w:p w14:paraId="5C2AF22A" w14:textId="3FB20807" w:rsidR="00947128" w:rsidRPr="00947128" w:rsidRDefault="00947128" w:rsidP="00947128">
      <w:pPr>
        <w:pStyle w:val="NoSpacing"/>
        <w:numPr>
          <w:ilvl w:val="3"/>
          <w:numId w:val="34"/>
        </w:numPr>
        <w:spacing w:after="240"/>
        <w:rPr>
          <w:rFonts w:eastAsia="Times New Roman"/>
        </w:rPr>
      </w:pPr>
      <w:r w:rsidRPr="00947128">
        <w:rPr>
          <w:rFonts w:eastAsia="Times New Roman"/>
        </w:rPr>
        <w:t xml:space="preserve">ABET Outcome I </w:t>
      </w:r>
      <w:r w:rsidR="00EC1890">
        <w:rPr>
          <w:rFonts w:eastAsia="Times New Roman"/>
        </w:rPr>
        <w:t>(</w:t>
      </w:r>
      <w:r w:rsidR="00EC1890" w:rsidRPr="005A3A20">
        <w:rPr>
          <w:sz w:val="18"/>
          <w:szCs w:val="18"/>
          <w:lang w:val="en"/>
        </w:rPr>
        <w:t>use current techniques, skills, and tools</w:t>
      </w:r>
      <w:r w:rsidR="00EC1890">
        <w:rPr>
          <w:sz w:val="18"/>
          <w:szCs w:val="18"/>
          <w:lang w:val="en"/>
        </w:rPr>
        <w:t xml:space="preserve">) </w:t>
      </w:r>
      <w:r w:rsidRPr="00947128">
        <w:rPr>
          <w:rFonts w:eastAsia="Times New Roman"/>
        </w:rPr>
        <w:t xml:space="preserve">– During CSC2650 (Object </w:t>
      </w:r>
      <w:r w:rsidR="00EC1890">
        <w:rPr>
          <w:rFonts w:eastAsia="Times New Roman"/>
        </w:rPr>
        <w:t>O</w:t>
      </w:r>
      <w:r w:rsidRPr="00947128">
        <w:rPr>
          <w:rFonts w:eastAsia="Times New Roman"/>
        </w:rPr>
        <w:t xml:space="preserve">riented </w:t>
      </w:r>
      <w:proofErr w:type="gramStart"/>
      <w:r w:rsidRPr="00947128">
        <w:rPr>
          <w:rFonts w:eastAsia="Times New Roman"/>
        </w:rPr>
        <w:t>Programming )</w:t>
      </w:r>
      <w:proofErr w:type="gramEnd"/>
      <w:r w:rsidRPr="00947128">
        <w:rPr>
          <w:rFonts w:eastAsia="Times New Roman"/>
        </w:rPr>
        <w:t xml:space="preserve"> or CSC4350 (Software Engineering), students should demonstrate the appropriate knowledge of a modern source code control system (such as Git). The assignment should require students to create a program, place it in Git, create a branch and merge it back into Git. </w:t>
      </w:r>
    </w:p>
    <w:p w14:paraId="695207C9" w14:textId="40821B95" w:rsidR="00947128" w:rsidRPr="00947128" w:rsidRDefault="0034335B" w:rsidP="00E32559">
      <w:pPr>
        <w:pStyle w:val="NoSpacing"/>
        <w:numPr>
          <w:ilvl w:val="0"/>
          <w:numId w:val="34"/>
        </w:numPr>
        <w:spacing w:after="240"/>
        <w:rPr>
          <w:rFonts w:eastAsia="Times New Roman"/>
        </w:rPr>
      </w:pPr>
      <w:r w:rsidRPr="00947128">
        <w:rPr>
          <w:b/>
        </w:rPr>
        <w:lastRenderedPageBreak/>
        <w:t xml:space="preserve">REFLECTION UPON ACHIEVEMENT OF OUTCOME 1 ACROSS PROGRAM LOCATIONS AND INSTRUCTIONAL MODALITIES – </w:t>
      </w:r>
      <w:r w:rsidRPr="001B25BE">
        <w:t xml:space="preserve">Did students perform equally well on </w:t>
      </w:r>
      <w:r w:rsidRPr="001554F5">
        <w:t>each element of the University Leaning Outcomes</w:t>
      </w:r>
      <w:r>
        <w:t>, across campus locations (Aurora, Woodstock, GWC) and instructional modality (On-Ground, Online)</w:t>
      </w:r>
      <w:r w:rsidRPr="001554F5">
        <w:t>? If not, what is your assessment of factors contributing to the differences?</w:t>
      </w:r>
    </w:p>
    <w:p w14:paraId="5682C19F" w14:textId="7B2F86C4" w:rsidR="00DD5828" w:rsidRPr="00947128" w:rsidRDefault="00DD5828" w:rsidP="00947128">
      <w:pPr>
        <w:pStyle w:val="NoSpacing"/>
        <w:spacing w:after="240"/>
        <w:ind w:left="720"/>
        <w:rPr>
          <w:rFonts w:eastAsia="Times New Roman"/>
        </w:rPr>
      </w:pPr>
      <w:r w:rsidRPr="00947128">
        <w:rPr>
          <w:rFonts w:eastAsia="Times New Roman"/>
        </w:rPr>
        <w:t xml:space="preserve"> Course are only taught at AU Main Campus. </w:t>
      </w:r>
    </w:p>
    <w:p w14:paraId="3972760D" w14:textId="77777777" w:rsidR="00642D58" w:rsidRPr="00642D58" w:rsidRDefault="00642D58" w:rsidP="0034335B">
      <w:pPr>
        <w:pStyle w:val="NoSpacing"/>
        <w:rPr>
          <w:rFonts w:eastAsia="Times New Roman"/>
        </w:rPr>
      </w:pPr>
    </w:p>
    <w:p w14:paraId="44AAEBCF" w14:textId="2E36B5DB" w:rsidR="00642D58" w:rsidRDefault="00910A48" w:rsidP="00E32559">
      <w:pPr>
        <w:pStyle w:val="NoSpacing"/>
        <w:numPr>
          <w:ilvl w:val="0"/>
          <w:numId w:val="34"/>
        </w:numPr>
        <w:rPr>
          <w:rFonts w:eastAsia="Times New Roman"/>
        </w:rPr>
      </w:pPr>
      <w:r w:rsidRPr="004057A3">
        <w:rPr>
          <w:rFonts w:eastAsia="Times New Roman"/>
          <w:b/>
        </w:rPr>
        <w:t>REFLECTION ON THE IMPACT OF PRIOR YEAR CHANGES</w:t>
      </w:r>
      <w:r w:rsidR="00D1178B" w:rsidRPr="004057A3">
        <w:rPr>
          <w:rFonts w:eastAsia="Times New Roman"/>
          <w:b/>
        </w:rPr>
        <w:t xml:space="preserve"> RELATED TO OUTCOME 1</w:t>
      </w:r>
      <w:r>
        <w:rPr>
          <w:rFonts w:eastAsia="Times New Roman"/>
        </w:rPr>
        <w:t xml:space="preserve"> </w:t>
      </w:r>
      <w:proofErr w:type="gramStart"/>
      <w:r>
        <w:rPr>
          <w:rFonts w:eastAsia="Times New Roman"/>
        </w:rPr>
        <w:t xml:space="preserve">-  </w:t>
      </w:r>
      <w:r w:rsidR="00642D58" w:rsidRPr="00642D58">
        <w:rPr>
          <w:rFonts w:eastAsia="Times New Roman"/>
        </w:rPr>
        <w:t>If</w:t>
      </w:r>
      <w:proofErr w:type="gramEnd"/>
      <w:r w:rsidR="00642D58" w:rsidRPr="00642D58">
        <w:rPr>
          <w:rFonts w:eastAsia="Times New Roman"/>
        </w:rPr>
        <w:t xml:space="preserve"> any changes were proposed, </w:t>
      </w:r>
      <w:r w:rsidR="00D1178B">
        <w:rPr>
          <w:rFonts w:eastAsia="Times New Roman"/>
        </w:rPr>
        <w:t>did they lead to</w:t>
      </w:r>
      <w:r w:rsidR="00642D58"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00642D58" w:rsidRPr="0034335B">
        <w:rPr>
          <w:rFonts w:eastAsia="Times New Roman"/>
        </w:rPr>
        <w:t xml:space="preserve">action is no longer necessary. </w:t>
      </w:r>
    </w:p>
    <w:p w14:paraId="03EB5FBD" w14:textId="54F9C65E" w:rsidR="00947128" w:rsidRPr="00947128" w:rsidRDefault="00947128" w:rsidP="00947128">
      <w:pPr>
        <w:pStyle w:val="NoSpacing"/>
        <w:ind w:left="720"/>
        <w:rPr>
          <w:rFonts w:eastAsia="Times New Roman"/>
        </w:rPr>
      </w:pPr>
      <w:r>
        <w:rPr>
          <w:rFonts w:eastAsia="Times New Roman"/>
          <w:b/>
        </w:rPr>
        <w:t xml:space="preserve">No changes where proposed </w:t>
      </w:r>
      <w:r w:rsidRPr="00947128">
        <w:rPr>
          <w:rFonts w:eastAsia="Times New Roman"/>
          <w:bCs/>
        </w:rPr>
        <w:t>last year.</w:t>
      </w:r>
      <w:r>
        <w:rPr>
          <w:rFonts w:eastAsia="Times New Roman"/>
        </w:rPr>
        <w:t xml:space="preserve"> </w:t>
      </w:r>
    </w:p>
    <w:p w14:paraId="6A54281D" w14:textId="04E2A1EE" w:rsidR="00D1178B" w:rsidRDefault="00D1178B" w:rsidP="00E32559">
      <w:pPr>
        <w:pStyle w:val="NoSpacing"/>
        <w:numPr>
          <w:ilvl w:val="0"/>
          <w:numId w:val="34"/>
        </w:numPr>
        <w:rPr>
          <w:rFonts w:eastAsia="Times New Roman"/>
          <w:b/>
        </w:rPr>
      </w:pPr>
      <w:r w:rsidRPr="0034335B">
        <w:rPr>
          <w:rFonts w:eastAsia="Times New Roman"/>
          <w:b/>
        </w:rPr>
        <w:t xml:space="preserve">PROPOSED NEW </w:t>
      </w:r>
      <w:r w:rsidR="00642D58" w:rsidRPr="0034335B">
        <w:rPr>
          <w:rFonts w:eastAsia="Times New Roman"/>
          <w:b/>
        </w:rPr>
        <w:t>CURRICULAR</w:t>
      </w:r>
      <w:r w:rsidRPr="0034335B">
        <w:rPr>
          <w:rFonts w:eastAsia="Times New Roman"/>
          <w:b/>
        </w:rPr>
        <w:t>/PEDAGOGICAL</w:t>
      </w:r>
      <w:r w:rsidR="00642D58" w:rsidRPr="0034335B">
        <w:rPr>
          <w:rFonts w:eastAsia="Times New Roman"/>
          <w:b/>
        </w:rPr>
        <w:t xml:space="preserve"> CHANGES RELATED TO OUTCOME 1: </w:t>
      </w:r>
    </w:p>
    <w:p w14:paraId="056ADAA4" w14:textId="79E2D66F" w:rsidR="00947128" w:rsidRDefault="00947128" w:rsidP="00947128">
      <w:pPr>
        <w:pStyle w:val="NoSpacing"/>
        <w:ind w:left="720"/>
        <w:rPr>
          <w:rFonts w:eastAsia="Times New Roman"/>
          <w:b/>
        </w:rPr>
      </w:pPr>
      <w:r>
        <w:rPr>
          <w:rFonts w:eastAsia="Times New Roman"/>
          <w:b/>
        </w:rPr>
        <w:t xml:space="preserve">The following changes should be completed next year: </w:t>
      </w:r>
    </w:p>
    <w:tbl>
      <w:tblPr>
        <w:tblStyle w:val="TableGrid"/>
        <w:tblW w:w="0" w:type="auto"/>
        <w:tblInd w:w="720" w:type="dxa"/>
        <w:tblLook w:val="04A0" w:firstRow="1" w:lastRow="0" w:firstColumn="1" w:lastColumn="0" w:noHBand="0" w:noVBand="1"/>
      </w:tblPr>
      <w:tblGrid>
        <w:gridCol w:w="1339"/>
        <w:gridCol w:w="2517"/>
        <w:gridCol w:w="2079"/>
        <w:gridCol w:w="7015"/>
      </w:tblGrid>
      <w:tr w:rsidR="00947128" w14:paraId="659C3411" w14:textId="6B9EACF0" w:rsidTr="00947128">
        <w:tc>
          <w:tcPr>
            <w:tcW w:w="1339" w:type="dxa"/>
          </w:tcPr>
          <w:p w14:paraId="5CBEB954" w14:textId="6B30E74F" w:rsidR="00947128" w:rsidRDefault="00947128" w:rsidP="00947128">
            <w:pPr>
              <w:pStyle w:val="NoSpacing"/>
              <w:rPr>
                <w:rFonts w:eastAsia="Times New Roman"/>
                <w:b/>
              </w:rPr>
            </w:pPr>
            <w:bookmarkStart w:id="2" w:name="_Hlk52202249"/>
            <w:r>
              <w:rPr>
                <w:rFonts w:eastAsia="Times New Roman"/>
                <w:b/>
              </w:rPr>
              <w:t>ABET Criteria</w:t>
            </w:r>
          </w:p>
        </w:tc>
        <w:tc>
          <w:tcPr>
            <w:tcW w:w="2517" w:type="dxa"/>
          </w:tcPr>
          <w:p w14:paraId="1BD8C221" w14:textId="2E66D5DA" w:rsidR="00947128" w:rsidRDefault="00947128" w:rsidP="00947128">
            <w:pPr>
              <w:pStyle w:val="NoSpacing"/>
              <w:rPr>
                <w:rFonts w:eastAsia="Times New Roman"/>
                <w:b/>
              </w:rPr>
            </w:pPr>
            <w:r>
              <w:rPr>
                <w:rFonts w:eastAsia="Times New Roman"/>
                <w:b/>
              </w:rPr>
              <w:t>Course and Semester</w:t>
            </w:r>
          </w:p>
        </w:tc>
        <w:tc>
          <w:tcPr>
            <w:tcW w:w="2079" w:type="dxa"/>
          </w:tcPr>
          <w:p w14:paraId="5C79CD88" w14:textId="4F4BCF27" w:rsidR="00947128" w:rsidRDefault="00947128" w:rsidP="00947128">
            <w:pPr>
              <w:pStyle w:val="NoSpacing"/>
              <w:rPr>
                <w:rFonts w:eastAsia="Times New Roman"/>
                <w:b/>
              </w:rPr>
            </w:pPr>
            <w:r>
              <w:rPr>
                <w:rFonts w:eastAsia="Times New Roman"/>
                <w:b/>
              </w:rPr>
              <w:t>Parties Responsible</w:t>
            </w:r>
          </w:p>
        </w:tc>
        <w:tc>
          <w:tcPr>
            <w:tcW w:w="7015" w:type="dxa"/>
          </w:tcPr>
          <w:p w14:paraId="415D6381" w14:textId="31C68224" w:rsidR="00947128" w:rsidRDefault="00947128" w:rsidP="00947128">
            <w:pPr>
              <w:pStyle w:val="NoSpacing"/>
              <w:rPr>
                <w:rFonts w:eastAsia="Times New Roman"/>
                <w:b/>
              </w:rPr>
            </w:pPr>
            <w:r>
              <w:rPr>
                <w:rFonts w:eastAsia="Times New Roman"/>
                <w:b/>
              </w:rPr>
              <w:t>Change</w:t>
            </w:r>
          </w:p>
        </w:tc>
      </w:tr>
      <w:tr w:rsidR="00947128" w14:paraId="58DDF8AF" w14:textId="36BF307E" w:rsidTr="00947128">
        <w:tc>
          <w:tcPr>
            <w:tcW w:w="1339" w:type="dxa"/>
          </w:tcPr>
          <w:p w14:paraId="58CE675A" w14:textId="55B246D9" w:rsidR="001319DB" w:rsidRDefault="00947128" w:rsidP="001319DB">
            <w:pPr>
              <w:spacing w:after="0" w:line="240" w:lineRule="auto"/>
              <w:jc w:val="center"/>
              <w:rPr>
                <w:rFonts w:eastAsia="Times New Roman" w:cs="Calibri"/>
                <w:color w:val="000000"/>
                <w:sz w:val="18"/>
                <w:szCs w:val="18"/>
                <w:lang w:val="en"/>
              </w:rPr>
            </w:pPr>
            <w:proofErr w:type="gramStart"/>
            <w:r>
              <w:rPr>
                <w:rFonts w:eastAsia="Times New Roman"/>
              </w:rPr>
              <w:t>A</w:t>
            </w:r>
            <w:r w:rsidR="001319DB">
              <w:rPr>
                <w:rFonts w:eastAsia="Times New Roman"/>
              </w:rPr>
              <w:t xml:space="preserve">  -</w:t>
            </w:r>
            <w:proofErr w:type="gramEnd"/>
            <w:r w:rsidR="001319DB" w:rsidRPr="005A3A20">
              <w:rPr>
                <w:sz w:val="18"/>
                <w:szCs w:val="18"/>
                <w:lang w:val="en"/>
              </w:rPr>
              <w:t xml:space="preserve"> apply knowledge of computing</w:t>
            </w:r>
          </w:p>
          <w:p w14:paraId="34866657" w14:textId="015FDD1D" w:rsidR="00947128" w:rsidRDefault="00947128" w:rsidP="00947128">
            <w:pPr>
              <w:pStyle w:val="NoSpacing"/>
              <w:rPr>
                <w:rFonts w:eastAsia="Times New Roman"/>
                <w:b/>
              </w:rPr>
            </w:pPr>
          </w:p>
        </w:tc>
        <w:tc>
          <w:tcPr>
            <w:tcW w:w="2517" w:type="dxa"/>
          </w:tcPr>
          <w:p w14:paraId="2310DC3E" w14:textId="5D3A0BDF" w:rsidR="00947128" w:rsidRPr="0028143E" w:rsidRDefault="00947128" w:rsidP="00947128">
            <w:pPr>
              <w:pStyle w:val="NoSpacing"/>
              <w:rPr>
                <w:rFonts w:eastAsia="Times New Roman"/>
                <w:bCs/>
              </w:rPr>
            </w:pPr>
            <w:r w:rsidRPr="0028143E">
              <w:rPr>
                <w:rFonts w:eastAsia="Times New Roman"/>
                <w:bCs/>
              </w:rPr>
              <w:t>CSC</w:t>
            </w:r>
            <w:r w:rsidR="005A58F9" w:rsidRPr="0028143E">
              <w:rPr>
                <w:rFonts w:eastAsia="Times New Roman"/>
                <w:bCs/>
              </w:rPr>
              <w:t>4500</w:t>
            </w:r>
            <w:r w:rsidRPr="0028143E">
              <w:rPr>
                <w:rFonts w:eastAsia="Times New Roman"/>
                <w:bCs/>
              </w:rPr>
              <w:t>/F2020</w:t>
            </w:r>
          </w:p>
        </w:tc>
        <w:tc>
          <w:tcPr>
            <w:tcW w:w="2079" w:type="dxa"/>
          </w:tcPr>
          <w:p w14:paraId="5FC3281C" w14:textId="58A54F08" w:rsidR="00947128" w:rsidRDefault="005A58F9" w:rsidP="00947128">
            <w:pPr>
              <w:pStyle w:val="NoSpacing"/>
              <w:rPr>
                <w:rFonts w:eastAsia="Times New Roman"/>
                <w:b/>
              </w:rPr>
            </w:pPr>
            <w:proofErr w:type="spellStart"/>
            <w:r>
              <w:rPr>
                <w:rFonts w:eastAsia="Times New Roman"/>
                <w:b/>
              </w:rPr>
              <w:t>Wotaka</w:t>
            </w:r>
            <w:proofErr w:type="spellEnd"/>
            <w:r>
              <w:rPr>
                <w:rFonts w:eastAsia="Times New Roman"/>
                <w:b/>
              </w:rPr>
              <w:t xml:space="preserve"> Kajjumba</w:t>
            </w:r>
          </w:p>
        </w:tc>
        <w:tc>
          <w:tcPr>
            <w:tcW w:w="7015" w:type="dxa"/>
          </w:tcPr>
          <w:p w14:paraId="5FB42970" w14:textId="25256A33" w:rsidR="00947128" w:rsidRDefault="00E01998" w:rsidP="00947128">
            <w:pPr>
              <w:pStyle w:val="NoSpacing"/>
              <w:rPr>
                <w:rFonts w:eastAsia="Times New Roman"/>
                <w:b/>
              </w:rPr>
            </w:pPr>
            <w:r>
              <w:rPr>
                <w:rFonts w:eastAsia="Times New Roman"/>
              </w:rPr>
              <w:t xml:space="preserve">During CSC4500 a database design problem </w:t>
            </w:r>
            <w:r w:rsidR="005A58F9">
              <w:rPr>
                <w:rFonts w:eastAsia="Times New Roman"/>
              </w:rPr>
              <w:t xml:space="preserve">(ERD) </w:t>
            </w:r>
            <w:r>
              <w:rPr>
                <w:rFonts w:eastAsia="Times New Roman"/>
              </w:rPr>
              <w:t>will be assigned to each individual that requires them to analyze the problem and build the appropriate tables, triggers</w:t>
            </w:r>
            <w:r w:rsidR="005A58F9">
              <w:rPr>
                <w:rFonts w:eastAsia="Times New Roman"/>
              </w:rPr>
              <w:t>, view,</w:t>
            </w:r>
            <w:r>
              <w:rPr>
                <w:rFonts w:eastAsia="Times New Roman"/>
              </w:rPr>
              <w:t xml:space="preserve"> and indexes</w:t>
            </w:r>
            <w:r w:rsidR="005A58F9">
              <w:rPr>
                <w:rFonts w:eastAsia="Times New Roman"/>
              </w:rPr>
              <w:t xml:space="preserve">. </w:t>
            </w:r>
          </w:p>
        </w:tc>
      </w:tr>
      <w:tr w:rsidR="00947128" w14:paraId="55C03557" w14:textId="1DA69B76" w:rsidTr="00947128">
        <w:tc>
          <w:tcPr>
            <w:tcW w:w="1339" w:type="dxa"/>
          </w:tcPr>
          <w:p w14:paraId="569A3A53" w14:textId="3A09667D" w:rsidR="00947128" w:rsidRDefault="00947128" w:rsidP="00947128">
            <w:pPr>
              <w:pStyle w:val="NoSpacing"/>
              <w:rPr>
                <w:rFonts w:eastAsia="Times New Roman"/>
                <w:b/>
              </w:rPr>
            </w:pPr>
            <w:r>
              <w:rPr>
                <w:rFonts w:eastAsia="Times New Roman"/>
                <w:b/>
              </w:rPr>
              <w:t>I</w:t>
            </w:r>
            <w:r w:rsidR="001319DB">
              <w:rPr>
                <w:rFonts w:eastAsia="Times New Roman"/>
                <w:b/>
              </w:rPr>
              <w:t xml:space="preserve"> -</w:t>
            </w:r>
            <w:r w:rsidR="001319DB" w:rsidRPr="005A3A20">
              <w:rPr>
                <w:sz w:val="18"/>
                <w:szCs w:val="18"/>
                <w:lang w:val="en"/>
              </w:rPr>
              <w:t xml:space="preserve"> use current techniques, skills, and tools</w:t>
            </w:r>
          </w:p>
        </w:tc>
        <w:tc>
          <w:tcPr>
            <w:tcW w:w="2517" w:type="dxa"/>
          </w:tcPr>
          <w:p w14:paraId="7CF3D1CB" w14:textId="77777777" w:rsidR="00EC1890" w:rsidRDefault="00947128" w:rsidP="00947128">
            <w:pPr>
              <w:pStyle w:val="NoSpacing"/>
              <w:rPr>
                <w:rFonts w:eastAsia="Times New Roman"/>
              </w:rPr>
            </w:pPr>
            <w:r w:rsidRPr="00947128">
              <w:rPr>
                <w:rFonts w:eastAsia="Times New Roman"/>
              </w:rPr>
              <w:t xml:space="preserve">During CSC2650 (Object </w:t>
            </w:r>
          </w:p>
          <w:p w14:paraId="75BC5971" w14:textId="77C217AA" w:rsidR="00947128" w:rsidRPr="00947128" w:rsidRDefault="00EC1890" w:rsidP="00947128">
            <w:pPr>
              <w:pStyle w:val="NoSpacing"/>
            </w:pPr>
            <w:r>
              <w:rPr>
                <w:rFonts w:eastAsia="Times New Roman"/>
              </w:rPr>
              <w:t>O</w:t>
            </w:r>
            <w:r w:rsidR="00947128" w:rsidRPr="00947128">
              <w:rPr>
                <w:rFonts w:eastAsia="Times New Roman"/>
              </w:rPr>
              <w:t xml:space="preserve">riented </w:t>
            </w:r>
            <w:proofErr w:type="gramStart"/>
            <w:r w:rsidR="00947128" w:rsidRPr="00947128">
              <w:rPr>
                <w:rFonts w:eastAsia="Times New Roman"/>
              </w:rPr>
              <w:t>Programming )</w:t>
            </w:r>
            <w:proofErr w:type="gramEnd"/>
            <w:r w:rsidR="00947128" w:rsidRPr="00947128">
              <w:rPr>
                <w:rFonts w:eastAsia="Times New Roman"/>
              </w:rPr>
              <w:t xml:space="preserve"> </w:t>
            </w:r>
            <w:r w:rsidR="00883818">
              <w:rPr>
                <w:rFonts w:eastAsia="Times New Roman"/>
              </w:rPr>
              <w:t xml:space="preserve">, </w:t>
            </w:r>
            <w:r w:rsidR="005A58F9">
              <w:rPr>
                <w:rFonts w:eastAsia="Times New Roman"/>
              </w:rPr>
              <w:t xml:space="preserve">CSC4500 </w:t>
            </w:r>
          </w:p>
        </w:tc>
        <w:tc>
          <w:tcPr>
            <w:tcW w:w="2079" w:type="dxa"/>
          </w:tcPr>
          <w:p w14:paraId="16613666" w14:textId="6C12DF5F" w:rsidR="00947128" w:rsidRDefault="00947128" w:rsidP="00947128">
            <w:pPr>
              <w:pStyle w:val="NoSpacing"/>
              <w:rPr>
                <w:rFonts w:eastAsia="Times New Roman"/>
                <w:b/>
              </w:rPr>
            </w:pPr>
            <w:proofErr w:type="spellStart"/>
            <w:r>
              <w:rPr>
                <w:rFonts w:eastAsia="Times New Roman"/>
                <w:b/>
              </w:rPr>
              <w:t>W</w:t>
            </w:r>
            <w:r w:rsidR="00DE61D5">
              <w:rPr>
                <w:rFonts w:eastAsia="Times New Roman"/>
                <w:b/>
              </w:rPr>
              <w:t>o</w:t>
            </w:r>
            <w:r>
              <w:rPr>
                <w:rFonts w:eastAsia="Times New Roman"/>
                <w:b/>
              </w:rPr>
              <w:t>taka</w:t>
            </w:r>
            <w:proofErr w:type="spellEnd"/>
            <w:r>
              <w:rPr>
                <w:rFonts w:eastAsia="Times New Roman"/>
                <w:b/>
              </w:rPr>
              <w:t xml:space="preserve"> Kajjumba</w:t>
            </w:r>
          </w:p>
        </w:tc>
        <w:tc>
          <w:tcPr>
            <w:tcW w:w="7015" w:type="dxa"/>
          </w:tcPr>
          <w:p w14:paraId="262D6805" w14:textId="77777777" w:rsidR="00947128" w:rsidRDefault="005A58F9" w:rsidP="005A58F9">
            <w:pPr>
              <w:pStyle w:val="NoSpacing"/>
              <w:spacing w:after="240"/>
              <w:rPr>
                <w:rFonts w:eastAsia="Times New Roman"/>
              </w:rPr>
            </w:pPr>
            <w:r>
              <w:rPr>
                <w:rFonts w:eastAsia="Times New Roman"/>
              </w:rPr>
              <w:t xml:space="preserve">During CSC2650 an exam question will evaluate student proficiency with Git. </w:t>
            </w:r>
          </w:p>
          <w:p w14:paraId="1BA6B551" w14:textId="121E4430" w:rsidR="005A58F9" w:rsidRPr="00947128" w:rsidRDefault="005A58F9" w:rsidP="005A58F9">
            <w:pPr>
              <w:pStyle w:val="NoSpacing"/>
              <w:spacing w:after="240"/>
            </w:pPr>
            <w:r>
              <w:t xml:space="preserve">During CSC4500 students will demonstrate the skill by individually connect to a database using a framework (e.g., node.js or flask, or ruby on rails). </w:t>
            </w:r>
          </w:p>
        </w:tc>
      </w:tr>
      <w:bookmarkEnd w:id="2"/>
    </w:tbl>
    <w:p w14:paraId="4643C280" w14:textId="71DC56D7" w:rsidR="00D1178B" w:rsidRPr="00D1178B" w:rsidRDefault="00D1178B" w:rsidP="00947128">
      <w:pPr>
        <w:pStyle w:val="NoSpacing"/>
      </w:pPr>
    </w:p>
    <w:p w14:paraId="30898304" w14:textId="77777777" w:rsidR="00D1178B" w:rsidRPr="00642D58" w:rsidRDefault="00D1178B" w:rsidP="00D1178B">
      <w:pPr>
        <w:pStyle w:val="NoSpacing"/>
        <w:ind w:left="1440"/>
        <w:rPr>
          <w:rFonts w:eastAsia="Times New Roman"/>
        </w:rPr>
      </w:pPr>
    </w:p>
    <w:p w14:paraId="2673F41E" w14:textId="77777777" w:rsidR="00642D58" w:rsidRPr="00642D58" w:rsidRDefault="00642D58" w:rsidP="00642D58">
      <w:pPr>
        <w:pStyle w:val="NoSpacing"/>
        <w:rPr>
          <w:rFonts w:eastAsia="Times New Roman"/>
        </w:rPr>
      </w:pPr>
    </w:p>
    <w:p w14:paraId="4968D733" w14:textId="77777777" w:rsidR="00642D58" w:rsidRDefault="00642D58" w:rsidP="00E32559">
      <w:pPr>
        <w:pStyle w:val="NoSpacing"/>
        <w:numPr>
          <w:ilvl w:val="0"/>
          <w:numId w:val="34"/>
        </w:numPr>
        <w:rPr>
          <w:rFonts w:eastAsia="Times New Roman"/>
        </w:rPr>
      </w:pPr>
      <w:r w:rsidRPr="004057A3">
        <w:rPr>
          <w:rFonts w:eastAsia="Times New Roman"/>
          <w:b/>
        </w:rPr>
        <w:t>PROPOSED CHANGES IN ASSESSMENT</w:t>
      </w:r>
      <w:r w:rsidR="004057A3" w:rsidRPr="004057A3">
        <w:rPr>
          <w:rFonts w:eastAsia="Times New Roman"/>
          <w:b/>
        </w:rPr>
        <w:t xml:space="preserve"> RELATED TO OUTCOME 1</w:t>
      </w:r>
      <w:r w:rsidR="004057A3">
        <w:rPr>
          <w:rFonts w:eastAsia="Times New Roman"/>
        </w:rPr>
        <w:t xml:space="preserve"> -</w:t>
      </w:r>
      <w:r w:rsidRPr="00642D58">
        <w:rPr>
          <w:rFonts w:eastAsia="Times New Roman"/>
        </w:rPr>
        <w:t xml:space="preserve"> (Do you see any changes needed in the learning outcome or in the ways in which achievement of the outcome is measured based on your use of the previous year’s program assessment plan? What types of changes do you plan to make in response to these observations?)</w:t>
      </w:r>
    </w:p>
    <w:p w14:paraId="56149120" w14:textId="5F57C056" w:rsidR="00642D58" w:rsidRDefault="00642D58" w:rsidP="00E32559">
      <w:pPr>
        <w:pStyle w:val="NoSpacing"/>
        <w:ind w:left="720"/>
        <w:rPr>
          <w:rFonts w:eastAsia="Times New Roman"/>
        </w:rPr>
      </w:pPr>
    </w:p>
    <w:p w14:paraId="447A7D02" w14:textId="3819DB6F" w:rsidR="00E32559" w:rsidRDefault="00E32559" w:rsidP="00E32559">
      <w:pPr>
        <w:pStyle w:val="NoSpacing"/>
        <w:ind w:left="720"/>
        <w:rPr>
          <w:rFonts w:eastAsia="Times New Roman"/>
        </w:rPr>
      </w:pPr>
      <w:r>
        <w:rPr>
          <w:rFonts w:eastAsia="Times New Roman"/>
        </w:rPr>
        <w:t xml:space="preserve">The programming requirements for CSC3610 need to continue emphasize on problem analysis, algorithm design and proper data structure selection. Tools such as Git, need to be purposely and thoroughly introduced into the curriculum. </w:t>
      </w:r>
    </w:p>
    <w:p w14:paraId="762D3E76" w14:textId="77777777" w:rsidR="0034335B" w:rsidRDefault="0034335B" w:rsidP="001618F5">
      <w:pPr>
        <w:pStyle w:val="NoSpacing"/>
        <w:rPr>
          <w:b/>
          <w:sz w:val="32"/>
          <w:szCs w:val="32"/>
          <w:u w:val="single"/>
        </w:rPr>
      </w:pPr>
    </w:p>
    <w:p w14:paraId="517DAC24" w14:textId="0D83B27B" w:rsidR="00E32559" w:rsidRDefault="00E32559" w:rsidP="00E32559">
      <w:pPr>
        <w:spacing w:after="0" w:line="240" w:lineRule="auto"/>
        <w:rPr>
          <w:b/>
        </w:rPr>
      </w:pPr>
      <w:bookmarkStart w:id="3" w:name="_Hlk52202660"/>
      <w:r>
        <w:rPr>
          <w:b/>
        </w:rPr>
        <w:t xml:space="preserve">PROGRAM </w:t>
      </w:r>
      <w:r w:rsidRPr="008B0C16">
        <w:rPr>
          <w:b/>
        </w:rPr>
        <w:t xml:space="preserve">OUTCOME </w:t>
      </w:r>
      <w:r>
        <w:rPr>
          <w:b/>
        </w:rPr>
        <w:t>2</w:t>
      </w:r>
      <w:r w:rsidR="00E718D7">
        <w:rPr>
          <w:b/>
        </w:rPr>
        <w:t xml:space="preserve"> -</w:t>
      </w:r>
      <w:r w:rsidR="00E718D7" w:rsidRPr="00E718D7">
        <w:rPr>
          <w:rFonts w:eastAsia="Times New Roman" w:cs="Calibri"/>
          <w:color w:val="000000"/>
          <w:sz w:val="18"/>
          <w:szCs w:val="18"/>
          <w:lang w:val="en"/>
        </w:rPr>
        <w:t xml:space="preserve"> </w:t>
      </w:r>
      <w:r w:rsidR="00E718D7" w:rsidRPr="00E718D7">
        <w:rPr>
          <w:rFonts w:eastAsia="Times New Roman" w:cs="Calibri"/>
          <w:b/>
          <w:bCs/>
          <w:color w:val="000000"/>
          <w:lang w:val="en"/>
        </w:rPr>
        <w:t>Team-work and communication</w:t>
      </w:r>
    </w:p>
    <w:tbl>
      <w:tblPr>
        <w:tblStyle w:val="TableGrid"/>
        <w:tblW w:w="12235" w:type="dxa"/>
        <w:tblLook w:val="04A0" w:firstRow="1" w:lastRow="0" w:firstColumn="1" w:lastColumn="0" w:noHBand="0" w:noVBand="1"/>
      </w:tblPr>
      <w:tblGrid>
        <w:gridCol w:w="1983"/>
        <w:gridCol w:w="3327"/>
        <w:gridCol w:w="6925"/>
      </w:tblGrid>
      <w:tr w:rsidR="00E32559" w14:paraId="15D27CF6" w14:textId="77777777" w:rsidTr="00E32559">
        <w:tc>
          <w:tcPr>
            <w:tcW w:w="1983" w:type="dxa"/>
          </w:tcPr>
          <w:p w14:paraId="05910731" w14:textId="77777777" w:rsidR="00E32559" w:rsidRPr="0030703F" w:rsidRDefault="00E32559" w:rsidP="00E32559">
            <w:pPr>
              <w:spacing w:after="0" w:line="240" w:lineRule="auto"/>
              <w:rPr>
                <w:rFonts w:eastAsia="Times New Roman" w:cs="Calibri"/>
                <w:color w:val="000000"/>
                <w:sz w:val="18"/>
                <w:szCs w:val="18"/>
                <w:lang w:val="en"/>
              </w:rPr>
            </w:pPr>
            <w:r>
              <w:rPr>
                <w:rFonts w:eastAsia="Times New Roman" w:cs="Calibri"/>
                <w:color w:val="000000"/>
                <w:sz w:val="18"/>
                <w:szCs w:val="18"/>
                <w:lang w:val="en"/>
              </w:rPr>
              <w:t>Team-work and communication</w:t>
            </w:r>
          </w:p>
        </w:tc>
        <w:tc>
          <w:tcPr>
            <w:tcW w:w="3327" w:type="dxa"/>
          </w:tcPr>
          <w:p w14:paraId="27CDA5CA" w14:textId="77777777" w:rsidR="00E32559" w:rsidRPr="0030703F" w:rsidRDefault="00E32559" w:rsidP="00E32559">
            <w:pPr>
              <w:spacing w:after="0" w:line="240" w:lineRule="auto"/>
              <w:rPr>
                <w:rFonts w:eastAsia="Times New Roman" w:cs="Calibri"/>
                <w:color w:val="000000"/>
                <w:sz w:val="18"/>
                <w:szCs w:val="18"/>
                <w:lang w:val="en"/>
              </w:rPr>
            </w:pPr>
            <w:r w:rsidRPr="0030703F">
              <w:rPr>
                <w:rFonts w:eastAsia="Times New Roman"/>
                <w:color w:val="000000"/>
                <w:sz w:val="18"/>
                <w:szCs w:val="18"/>
              </w:rPr>
              <w:t>PO2: Communicate and collaborate effectively when interacting with other individuals or serving on teams</w:t>
            </w:r>
          </w:p>
        </w:tc>
        <w:tc>
          <w:tcPr>
            <w:tcW w:w="6925" w:type="dxa"/>
          </w:tcPr>
          <w:p w14:paraId="175DF8B2" w14:textId="77777777" w:rsidR="00E32559" w:rsidRDefault="00E32559" w:rsidP="00E32559">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(d) An ability to function effectively on teams to accomplish a common goal</w:t>
            </w:r>
            <w:r>
              <w:rPr>
                <w:rFonts w:eastAsia="Times New Roman" w:cs="Calibri"/>
                <w:color w:val="000000"/>
                <w:sz w:val="18"/>
                <w:szCs w:val="18"/>
                <w:lang w:val="en"/>
              </w:rPr>
              <w:t>.</w:t>
            </w:r>
          </w:p>
          <w:p w14:paraId="0B1A94FE" w14:textId="77777777" w:rsidR="00E32559" w:rsidRDefault="00E32559" w:rsidP="00E32559">
            <w:pPr>
              <w:spacing w:after="0" w:line="240" w:lineRule="auto"/>
              <w:rPr>
                <w:rFonts w:eastAsia="Times New Roman"/>
                <w:b/>
                <w:bCs/>
                <w:color w:val="000000"/>
                <w:sz w:val="18"/>
                <w:szCs w:val="18"/>
              </w:rPr>
            </w:pPr>
            <w:r>
              <w:rPr>
                <w:rFonts w:eastAsia="Times New Roman" w:cs="Calibri"/>
                <w:color w:val="000000"/>
                <w:sz w:val="18"/>
                <w:szCs w:val="18"/>
                <w:lang w:val="en"/>
              </w:rPr>
              <w:t xml:space="preserve"> </w:t>
            </w:r>
            <w:r w:rsidRPr="0030703F">
              <w:rPr>
                <w:rFonts w:eastAsia="Times New Roman" w:cs="Calibri"/>
                <w:color w:val="000000"/>
                <w:sz w:val="18"/>
                <w:szCs w:val="18"/>
                <w:lang w:val="en"/>
              </w:rPr>
              <w:t>(f) An ability to communicate effectively with a range of audiences</w:t>
            </w:r>
          </w:p>
        </w:tc>
      </w:tr>
      <w:bookmarkEnd w:id="3"/>
    </w:tbl>
    <w:p w14:paraId="6705B987" w14:textId="7F28F267" w:rsidR="00E32559" w:rsidRDefault="00E32559" w:rsidP="00E32559">
      <w:pPr>
        <w:pStyle w:val="NoSpacing"/>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2551"/>
        <w:gridCol w:w="1687"/>
        <w:gridCol w:w="1638"/>
        <w:gridCol w:w="1985"/>
        <w:gridCol w:w="2094"/>
        <w:gridCol w:w="2094"/>
      </w:tblGrid>
      <w:tr w:rsidR="00E32559" w:rsidRPr="008B0C16" w14:paraId="07BF6E96" w14:textId="77777777" w:rsidTr="00E32559">
        <w:tc>
          <w:tcPr>
            <w:tcW w:w="593" w:type="pct"/>
          </w:tcPr>
          <w:p w14:paraId="27C1977B" w14:textId="77777777" w:rsidR="00E32559" w:rsidRPr="008B0C16" w:rsidRDefault="00E32559" w:rsidP="00E32559">
            <w:pPr>
              <w:spacing w:after="0" w:line="240" w:lineRule="auto"/>
              <w:jc w:val="center"/>
              <w:rPr>
                <w:b/>
                <w:sz w:val="20"/>
                <w:szCs w:val="20"/>
              </w:rPr>
            </w:pPr>
            <w:r>
              <w:rPr>
                <w:b/>
                <w:sz w:val="20"/>
                <w:szCs w:val="20"/>
              </w:rPr>
              <w:t>What data sources were used</w:t>
            </w:r>
          </w:p>
        </w:tc>
        <w:tc>
          <w:tcPr>
            <w:tcW w:w="933" w:type="pct"/>
          </w:tcPr>
          <w:p w14:paraId="48DD0B3F" w14:textId="77777777" w:rsidR="00E32559" w:rsidRPr="008B0C16" w:rsidRDefault="00E32559" w:rsidP="00E32559">
            <w:pPr>
              <w:spacing w:after="0" w:line="240" w:lineRule="auto"/>
              <w:jc w:val="center"/>
              <w:rPr>
                <w:b/>
                <w:sz w:val="20"/>
                <w:szCs w:val="20"/>
              </w:rPr>
            </w:pPr>
            <w:r>
              <w:rPr>
                <w:b/>
                <w:sz w:val="20"/>
                <w:szCs w:val="20"/>
              </w:rPr>
              <w:t>When were data collected</w:t>
            </w:r>
          </w:p>
        </w:tc>
        <w:tc>
          <w:tcPr>
            <w:tcW w:w="617" w:type="pct"/>
          </w:tcPr>
          <w:p w14:paraId="630552C1" w14:textId="77777777" w:rsidR="00E32559" w:rsidRDefault="00E32559" w:rsidP="00E32559">
            <w:pPr>
              <w:spacing w:after="0" w:line="240" w:lineRule="auto"/>
              <w:jc w:val="center"/>
              <w:rPr>
                <w:b/>
                <w:sz w:val="20"/>
                <w:szCs w:val="20"/>
              </w:rPr>
            </w:pPr>
            <w:r>
              <w:rPr>
                <w:b/>
                <w:sz w:val="20"/>
                <w:szCs w:val="20"/>
              </w:rPr>
              <w:t>Indicator</w:t>
            </w:r>
          </w:p>
        </w:tc>
        <w:tc>
          <w:tcPr>
            <w:tcW w:w="599" w:type="pct"/>
          </w:tcPr>
          <w:p w14:paraId="5E44969F" w14:textId="77777777" w:rsidR="00E32559" w:rsidRPr="008B0C16" w:rsidRDefault="00E32559" w:rsidP="00E32559">
            <w:pPr>
              <w:spacing w:after="0" w:line="240" w:lineRule="auto"/>
              <w:jc w:val="center"/>
              <w:rPr>
                <w:b/>
                <w:sz w:val="20"/>
                <w:szCs w:val="20"/>
              </w:rPr>
            </w:pPr>
            <w:r>
              <w:rPr>
                <w:b/>
                <w:sz w:val="20"/>
                <w:szCs w:val="20"/>
              </w:rPr>
              <w:t>Percent of students earning good or exemplary</w:t>
            </w:r>
          </w:p>
        </w:tc>
        <w:tc>
          <w:tcPr>
            <w:tcW w:w="726" w:type="pct"/>
          </w:tcPr>
          <w:p w14:paraId="085329CE" w14:textId="77777777" w:rsidR="00E32559" w:rsidRPr="008B0C16" w:rsidRDefault="00E32559" w:rsidP="00E32559">
            <w:pPr>
              <w:spacing w:after="0" w:line="240" w:lineRule="auto"/>
              <w:jc w:val="center"/>
              <w:rPr>
                <w:b/>
                <w:sz w:val="20"/>
                <w:szCs w:val="20"/>
              </w:rPr>
            </w:pPr>
            <w:r>
              <w:rPr>
                <w:b/>
                <w:sz w:val="20"/>
                <w:szCs w:val="20"/>
              </w:rPr>
              <w:t>2019-2020 Mean (</w:t>
            </w:r>
            <w:proofErr w:type="spellStart"/>
            <w:r>
              <w:rPr>
                <w:b/>
                <w:sz w:val="20"/>
                <w:szCs w:val="20"/>
              </w:rPr>
              <w:t>sd</w:t>
            </w:r>
            <w:proofErr w:type="spellEnd"/>
            <w:r>
              <w:rPr>
                <w:b/>
                <w:sz w:val="20"/>
                <w:szCs w:val="20"/>
              </w:rPr>
              <w:t>)</w:t>
            </w:r>
          </w:p>
        </w:tc>
        <w:tc>
          <w:tcPr>
            <w:tcW w:w="766" w:type="pct"/>
          </w:tcPr>
          <w:p w14:paraId="797787B8" w14:textId="77777777" w:rsidR="00E32559" w:rsidRDefault="00E32559" w:rsidP="00E32559">
            <w:pPr>
              <w:spacing w:after="0" w:line="240" w:lineRule="auto"/>
              <w:jc w:val="center"/>
              <w:rPr>
                <w:b/>
                <w:sz w:val="20"/>
                <w:szCs w:val="20"/>
              </w:rPr>
            </w:pPr>
            <w:r>
              <w:rPr>
                <w:b/>
                <w:sz w:val="20"/>
                <w:szCs w:val="20"/>
              </w:rPr>
              <w:t>2018-2019 Mean</w:t>
            </w:r>
          </w:p>
        </w:tc>
        <w:tc>
          <w:tcPr>
            <w:tcW w:w="766" w:type="pct"/>
          </w:tcPr>
          <w:p w14:paraId="799E8D69" w14:textId="77777777" w:rsidR="00E32559" w:rsidRDefault="00E32559" w:rsidP="00E32559">
            <w:pPr>
              <w:spacing w:after="0" w:line="240" w:lineRule="auto"/>
              <w:jc w:val="center"/>
              <w:rPr>
                <w:b/>
                <w:sz w:val="20"/>
                <w:szCs w:val="20"/>
              </w:rPr>
            </w:pPr>
            <w:r>
              <w:rPr>
                <w:b/>
                <w:sz w:val="20"/>
                <w:szCs w:val="20"/>
              </w:rPr>
              <w:t>2017-2018</w:t>
            </w:r>
          </w:p>
          <w:p w14:paraId="52A3E0D1" w14:textId="77777777" w:rsidR="00E32559" w:rsidRDefault="00E32559" w:rsidP="00E32559">
            <w:pPr>
              <w:spacing w:after="0" w:line="240" w:lineRule="auto"/>
              <w:jc w:val="center"/>
              <w:rPr>
                <w:b/>
                <w:sz w:val="20"/>
                <w:szCs w:val="20"/>
              </w:rPr>
            </w:pPr>
            <w:r>
              <w:rPr>
                <w:b/>
                <w:sz w:val="20"/>
                <w:szCs w:val="20"/>
              </w:rPr>
              <w:t>Mean</w:t>
            </w:r>
          </w:p>
          <w:p w14:paraId="73F48C83" w14:textId="77777777" w:rsidR="00E32559" w:rsidRPr="008B0C16" w:rsidRDefault="00E32559" w:rsidP="00E32559">
            <w:pPr>
              <w:spacing w:after="0" w:line="240" w:lineRule="auto"/>
              <w:jc w:val="center"/>
              <w:rPr>
                <w:b/>
                <w:sz w:val="20"/>
                <w:szCs w:val="20"/>
              </w:rPr>
            </w:pPr>
          </w:p>
        </w:tc>
      </w:tr>
      <w:tr w:rsidR="00E32559" w:rsidRPr="008B0C16" w14:paraId="147C9A11" w14:textId="77777777" w:rsidTr="00E32559">
        <w:tc>
          <w:tcPr>
            <w:tcW w:w="593" w:type="pct"/>
          </w:tcPr>
          <w:p w14:paraId="560220AC" w14:textId="77777777" w:rsidR="00E32559" w:rsidRPr="008B0C16" w:rsidRDefault="00E32559" w:rsidP="00E32559">
            <w:pPr>
              <w:spacing w:after="0" w:line="240" w:lineRule="auto"/>
              <w:jc w:val="center"/>
              <w:rPr>
                <w:sz w:val="20"/>
                <w:szCs w:val="20"/>
              </w:rPr>
            </w:pPr>
            <w:r>
              <w:rPr>
                <w:sz w:val="20"/>
                <w:szCs w:val="20"/>
              </w:rPr>
              <w:t>CSC4990 capstone project</w:t>
            </w:r>
          </w:p>
        </w:tc>
        <w:tc>
          <w:tcPr>
            <w:tcW w:w="933" w:type="pct"/>
          </w:tcPr>
          <w:p w14:paraId="2AAC3875" w14:textId="77777777" w:rsidR="00E32559" w:rsidRPr="008B0C16" w:rsidRDefault="00E32559" w:rsidP="00E32559">
            <w:pPr>
              <w:spacing w:after="0" w:line="240" w:lineRule="auto"/>
              <w:jc w:val="center"/>
              <w:rPr>
                <w:sz w:val="20"/>
                <w:szCs w:val="20"/>
              </w:rPr>
            </w:pPr>
            <w:r>
              <w:rPr>
                <w:sz w:val="20"/>
                <w:szCs w:val="20"/>
              </w:rPr>
              <w:t>Spring 2020</w:t>
            </w:r>
          </w:p>
        </w:tc>
        <w:tc>
          <w:tcPr>
            <w:tcW w:w="617" w:type="pct"/>
          </w:tcPr>
          <w:p w14:paraId="2BFEAF68"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d) Effective Teams</w:t>
            </w:r>
          </w:p>
          <w:p w14:paraId="649BE685" w14:textId="77777777" w:rsidR="00E32559" w:rsidRDefault="00E32559" w:rsidP="00E32559">
            <w:pPr>
              <w:spacing w:after="0" w:line="240" w:lineRule="auto"/>
              <w:jc w:val="center"/>
              <w:rPr>
                <w:rFonts w:eastAsia="Times New Roman" w:cs="Calibri"/>
                <w:color w:val="000000"/>
                <w:sz w:val="18"/>
                <w:szCs w:val="18"/>
                <w:lang w:val="en"/>
              </w:rPr>
            </w:pPr>
          </w:p>
          <w:p w14:paraId="4BE76FEE"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d) Team Organization</w:t>
            </w:r>
          </w:p>
        </w:tc>
        <w:tc>
          <w:tcPr>
            <w:tcW w:w="599" w:type="pct"/>
          </w:tcPr>
          <w:p w14:paraId="08BDE1B8"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80%</w:t>
            </w:r>
          </w:p>
          <w:p w14:paraId="778904AA" w14:textId="77777777" w:rsidR="00E32559" w:rsidRDefault="00E32559" w:rsidP="00E32559">
            <w:pPr>
              <w:spacing w:after="0" w:line="240" w:lineRule="auto"/>
              <w:jc w:val="center"/>
              <w:rPr>
                <w:rFonts w:eastAsia="Times New Roman" w:cs="Calibri"/>
                <w:color w:val="000000"/>
                <w:sz w:val="18"/>
                <w:szCs w:val="18"/>
                <w:lang w:val="en"/>
              </w:rPr>
            </w:pPr>
          </w:p>
          <w:p w14:paraId="5E84F022" w14:textId="77777777" w:rsidR="00E32559" w:rsidRDefault="00E32559" w:rsidP="00E32559">
            <w:pPr>
              <w:spacing w:after="0" w:line="240" w:lineRule="auto"/>
              <w:jc w:val="center"/>
              <w:rPr>
                <w:rFonts w:eastAsia="Times New Roman" w:cs="Calibri"/>
                <w:color w:val="000000"/>
                <w:sz w:val="18"/>
                <w:szCs w:val="18"/>
                <w:lang w:val="en"/>
              </w:rPr>
            </w:pPr>
          </w:p>
          <w:p w14:paraId="2CFD244A"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80%</w:t>
            </w:r>
          </w:p>
        </w:tc>
        <w:tc>
          <w:tcPr>
            <w:tcW w:w="726" w:type="pct"/>
          </w:tcPr>
          <w:p w14:paraId="0665FFDB"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3.4 (0.56)</w:t>
            </w:r>
          </w:p>
          <w:p w14:paraId="1215274A" w14:textId="77777777" w:rsidR="00E32559" w:rsidRDefault="00E32559" w:rsidP="00E32559">
            <w:pPr>
              <w:spacing w:after="0" w:line="240" w:lineRule="auto"/>
              <w:jc w:val="center"/>
              <w:rPr>
                <w:rFonts w:eastAsia="Times New Roman" w:cs="Calibri"/>
                <w:color w:val="000000"/>
                <w:sz w:val="18"/>
                <w:szCs w:val="18"/>
                <w:lang w:val="en"/>
              </w:rPr>
            </w:pPr>
          </w:p>
          <w:p w14:paraId="5090F43C" w14:textId="77777777" w:rsidR="00E32559" w:rsidRDefault="00E32559" w:rsidP="00E32559">
            <w:pPr>
              <w:spacing w:after="0" w:line="240" w:lineRule="auto"/>
              <w:jc w:val="center"/>
              <w:rPr>
                <w:rFonts w:eastAsia="Times New Roman" w:cs="Calibri"/>
                <w:color w:val="000000"/>
                <w:sz w:val="18"/>
                <w:szCs w:val="18"/>
                <w:lang w:val="en"/>
              </w:rPr>
            </w:pPr>
          </w:p>
          <w:p w14:paraId="63F67E08"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3.4 (0.56)</w:t>
            </w:r>
          </w:p>
        </w:tc>
        <w:tc>
          <w:tcPr>
            <w:tcW w:w="766" w:type="pct"/>
          </w:tcPr>
          <w:p w14:paraId="024DE9C1"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2.94</w:t>
            </w:r>
          </w:p>
          <w:p w14:paraId="020D335C" w14:textId="77777777" w:rsidR="00E32559" w:rsidRDefault="00E32559" w:rsidP="00E32559">
            <w:pPr>
              <w:spacing w:after="0" w:line="240" w:lineRule="auto"/>
              <w:jc w:val="center"/>
              <w:rPr>
                <w:rFonts w:eastAsia="Times New Roman" w:cs="Calibri"/>
                <w:color w:val="000000"/>
                <w:sz w:val="18"/>
                <w:szCs w:val="18"/>
                <w:lang w:val="en"/>
              </w:rPr>
            </w:pPr>
          </w:p>
          <w:p w14:paraId="4F780446" w14:textId="77777777" w:rsidR="00E32559" w:rsidRDefault="00E32559" w:rsidP="00E32559">
            <w:pPr>
              <w:spacing w:after="0" w:line="240" w:lineRule="auto"/>
              <w:jc w:val="center"/>
              <w:rPr>
                <w:rFonts w:eastAsia="Times New Roman" w:cs="Calibri"/>
                <w:color w:val="000000"/>
                <w:sz w:val="18"/>
                <w:szCs w:val="18"/>
                <w:lang w:val="en"/>
              </w:rPr>
            </w:pPr>
          </w:p>
          <w:p w14:paraId="4A48D694" w14:textId="77777777" w:rsidR="00E32559" w:rsidRDefault="00E32559" w:rsidP="00E32559">
            <w:pPr>
              <w:spacing w:after="0" w:line="240" w:lineRule="auto"/>
              <w:jc w:val="center"/>
              <w:rPr>
                <w:rFonts w:eastAsia="Times New Roman" w:cs="Calibri"/>
                <w:color w:val="000000"/>
                <w:sz w:val="18"/>
                <w:szCs w:val="18"/>
                <w:lang w:val="en"/>
              </w:rPr>
            </w:pPr>
          </w:p>
        </w:tc>
        <w:tc>
          <w:tcPr>
            <w:tcW w:w="766" w:type="pct"/>
          </w:tcPr>
          <w:p w14:paraId="675CC634"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3.12</w:t>
            </w:r>
          </w:p>
          <w:p w14:paraId="6D2C9BF2" w14:textId="77777777" w:rsidR="00E32559" w:rsidRDefault="00E32559" w:rsidP="00E32559">
            <w:pPr>
              <w:spacing w:after="0" w:line="240" w:lineRule="auto"/>
              <w:jc w:val="center"/>
              <w:rPr>
                <w:rFonts w:eastAsia="Times New Roman" w:cs="Calibri"/>
                <w:color w:val="000000"/>
                <w:sz w:val="18"/>
                <w:szCs w:val="18"/>
                <w:lang w:val="en"/>
              </w:rPr>
            </w:pPr>
          </w:p>
          <w:p w14:paraId="636771B2" w14:textId="77777777" w:rsidR="00E32559" w:rsidRDefault="00E32559" w:rsidP="00E32559">
            <w:pPr>
              <w:spacing w:after="0" w:line="240" w:lineRule="auto"/>
              <w:jc w:val="center"/>
              <w:rPr>
                <w:rFonts w:eastAsia="Times New Roman" w:cs="Calibri"/>
                <w:color w:val="000000"/>
                <w:sz w:val="18"/>
                <w:szCs w:val="18"/>
                <w:lang w:val="en"/>
              </w:rPr>
            </w:pPr>
          </w:p>
          <w:p w14:paraId="1281B154" w14:textId="77777777" w:rsidR="00E32559" w:rsidRDefault="00E32559" w:rsidP="00E32559">
            <w:pPr>
              <w:spacing w:after="0" w:line="240" w:lineRule="auto"/>
              <w:jc w:val="center"/>
              <w:rPr>
                <w:rFonts w:eastAsia="Times New Roman" w:cs="Calibri"/>
                <w:color w:val="000000"/>
                <w:sz w:val="18"/>
                <w:szCs w:val="18"/>
                <w:lang w:val="en"/>
              </w:rPr>
            </w:pPr>
          </w:p>
        </w:tc>
      </w:tr>
      <w:tr w:rsidR="00E32559" w:rsidRPr="008B0C16" w14:paraId="0E4B94FB" w14:textId="77777777" w:rsidTr="00E32559">
        <w:tc>
          <w:tcPr>
            <w:tcW w:w="593" w:type="pct"/>
          </w:tcPr>
          <w:p w14:paraId="0B2F3AA5" w14:textId="77777777" w:rsidR="00E32559" w:rsidRPr="008B0C16" w:rsidRDefault="00E32559" w:rsidP="00E32559">
            <w:pPr>
              <w:spacing w:after="0" w:line="240" w:lineRule="auto"/>
              <w:jc w:val="center"/>
              <w:rPr>
                <w:sz w:val="20"/>
                <w:szCs w:val="20"/>
              </w:rPr>
            </w:pPr>
            <w:r>
              <w:rPr>
                <w:sz w:val="20"/>
                <w:szCs w:val="20"/>
              </w:rPr>
              <w:t>CSC4990 capstone project</w:t>
            </w:r>
          </w:p>
        </w:tc>
        <w:tc>
          <w:tcPr>
            <w:tcW w:w="933" w:type="pct"/>
          </w:tcPr>
          <w:p w14:paraId="2DE995D2" w14:textId="77777777" w:rsidR="00E32559" w:rsidRPr="008B0C16" w:rsidRDefault="00E32559" w:rsidP="00E32559">
            <w:pPr>
              <w:spacing w:after="0" w:line="240" w:lineRule="auto"/>
              <w:jc w:val="center"/>
              <w:rPr>
                <w:sz w:val="20"/>
                <w:szCs w:val="20"/>
              </w:rPr>
            </w:pPr>
            <w:r>
              <w:rPr>
                <w:sz w:val="20"/>
                <w:szCs w:val="20"/>
              </w:rPr>
              <w:t>Spring 2020</w:t>
            </w:r>
          </w:p>
        </w:tc>
        <w:tc>
          <w:tcPr>
            <w:tcW w:w="617" w:type="pct"/>
          </w:tcPr>
          <w:p w14:paraId="752576DF" w14:textId="4A753A94"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 xml:space="preserve">f) </w:t>
            </w:r>
            <w:r w:rsidR="00EC1890" w:rsidRPr="005A3A20">
              <w:rPr>
                <w:sz w:val="18"/>
                <w:szCs w:val="18"/>
                <w:lang w:val="en"/>
              </w:rPr>
              <w:t>communicate effectively</w:t>
            </w:r>
          </w:p>
          <w:p w14:paraId="394E4432" w14:textId="77777777" w:rsidR="00E32559" w:rsidRDefault="00E32559" w:rsidP="00E32559">
            <w:pPr>
              <w:spacing w:after="0" w:line="240" w:lineRule="auto"/>
              <w:jc w:val="center"/>
              <w:rPr>
                <w:rFonts w:eastAsia="Times New Roman" w:cs="Calibri"/>
                <w:color w:val="000000"/>
                <w:sz w:val="18"/>
                <w:szCs w:val="18"/>
                <w:lang w:val="en"/>
              </w:rPr>
            </w:pPr>
          </w:p>
          <w:p w14:paraId="0A9AFD52" w14:textId="77777777" w:rsidR="00E32559" w:rsidRPr="008B0C16" w:rsidRDefault="00E32559" w:rsidP="00E32559">
            <w:pPr>
              <w:spacing w:after="0" w:line="240" w:lineRule="auto"/>
              <w:jc w:val="center"/>
              <w:rPr>
                <w:sz w:val="20"/>
                <w:szCs w:val="20"/>
              </w:rPr>
            </w:pPr>
            <w:r>
              <w:rPr>
                <w:rFonts w:eastAsia="Times New Roman" w:cs="Calibri"/>
                <w:color w:val="000000"/>
                <w:sz w:val="18"/>
                <w:szCs w:val="18"/>
                <w:lang w:val="en"/>
              </w:rPr>
              <w:t>f) Subject knowledge</w:t>
            </w:r>
          </w:p>
        </w:tc>
        <w:tc>
          <w:tcPr>
            <w:tcW w:w="599" w:type="pct"/>
          </w:tcPr>
          <w:p w14:paraId="76F4ED61"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100%</w:t>
            </w:r>
          </w:p>
          <w:p w14:paraId="2D43A417" w14:textId="77777777" w:rsidR="00E32559" w:rsidRDefault="00E32559" w:rsidP="00E32559">
            <w:pPr>
              <w:spacing w:after="0" w:line="240" w:lineRule="auto"/>
              <w:jc w:val="center"/>
              <w:rPr>
                <w:rFonts w:eastAsia="Times New Roman" w:cs="Calibri"/>
                <w:color w:val="000000"/>
                <w:sz w:val="18"/>
                <w:szCs w:val="18"/>
                <w:lang w:val="en"/>
              </w:rPr>
            </w:pPr>
          </w:p>
          <w:p w14:paraId="16FAD7F5" w14:textId="77777777" w:rsidR="00E32559" w:rsidRDefault="00E32559" w:rsidP="00E32559">
            <w:pPr>
              <w:spacing w:after="0" w:line="240" w:lineRule="auto"/>
              <w:jc w:val="center"/>
              <w:rPr>
                <w:rFonts w:eastAsia="Times New Roman" w:cs="Calibri"/>
                <w:color w:val="000000"/>
                <w:sz w:val="18"/>
                <w:szCs w:val="18"/>
                <w:lang w:val="en"/>
              </w:rPr>
            </w:pPr>
          </w:p>
          <w:p w14:paraId="303B7E10" w14:textId="77777777" w:rsidR="00E32559" w:rsidRPr="008B0C16" w:rsidRDefault="00E32559" w:rsidP="00E32559">
            <w:pPr>
              <w:spacing w:after="0" w:line="240" w:lineRule="auto"/>
              <w:jc w:val="center"/>
              <w:rPr>
                <w:sz w:val="20"/>
                <w:szCs w:val="20"/>
              </w:rPr>
            </w:pPr>
            <w:r>
              <w:rPr>
                <w:rFonts w:eastAsia="Times New Roman" w:cs="Calibri"/>
                <w:color w:val="000000"/>
                <w:sz w:val="18"/>
                <w:szCs w:val="18"/>
                <w:lang w:val="en"/>
              </w:rPr>
              <w:t>80%</w:t>
            </w:r>
          </w:p>
        </w:tc>
        <w:tc>
          <w:tcPr>
            <w:tcW w:w="726" w:type="pct"/>
          </w:tcPr>
          <w:p w14:paraId="755FFE28"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3.5 (0.5)</w:t>
            </w:r>
          </w:p>
          <w:p w14:paraId="7EA63645" w14:textId="77777777" w:rsidR="00E32559" w:rsidRDefault="00E32559" w:rsidP="00E32559">
            <w:pPr>
              <w:spacing w:after="0" w:line="240" w:lineRule="auto"/>
              <w:jc w:val="center"/>
              <w:rPr>
                <w:rFonts w:eastAsia="Times New Roman" w:cs="Calibri"/>
                <w:color w:val="000000"/>
                <w:sz w:val="18"/>
                <w:szCs w:val="18"/>
                <w:lang w:val="en"/>
              </w:rPr>
            </w:pPr>
          </w:p>
          <w:p w14:paraId="497CEB14" w14:textId="77777777" w:rsidR="00E32559" w:rsidRDefault="00E32559" w:rsidP="00E32559">
            <w:pPr>
              <w:spacing w:after="0" w:line="240" w:lineRule="auto"/>
              <w:jc w:val="center"/>
              <w:rPr>
                <w:rFonts w:eastAsia="Times New Roman" w:cs="Calibri"/>
                <w:color w:val="000000"/>
                <w:sz w:val="18"/>
                <w:szCs w:val="18"/>
                <w:lang w:val="en"/>
              </w:rPr>
            </w:pPr>
          </w:p>
          <w:p w14:paraId="58533B66" w14:textId="77777777" w:rsidR="00E32559" w:rsidRPr="008B0C16" w:rsidRDefault="00E32559" w:rsidP="00E32559">
            <w:pPr>
              <w:spacing w:after="0" w:line="240" w:lineRule="auto"/>
              <w:jc w:val="center"/>
              <w:rPr>
                <w:sz w:val="20"/>
                <w:szCs w:val="20"/>
              </w:rPr>
            </w:pPr>
            <w:r>
              <w:rPr>
                <w:rFonts w:eastAsia="Times New Roman" w:cs="Calibri"/>
                <w:color w:val="000000"/>
                <w:sz w:val="18"/>
                <w:szCs w:val="18"/>
                <w:lang w:val="en"/>
              </w:rPr>
              <w:t>3.4 (0.65)</w:t>
            </w:r>
          </w:p>
        </w:tc>
        <w:tc>
          <w:tcPr>
            <w:tcW w:w="766" w:type="pct"/>
          </w:tcPr>
          <w:p w14:paraId="0C1AAFCB" w14:textId="77777777" w:rsidR="00E32559" w:rsidRDefault="00E32559" w:rsidP="00E32559">
            <w:pPr>
              <w:spacing w:after="0" w:line="240" w:lineRule="auto"/>
              <w:jc w:val="center"/>
              <w:rPr>
                <w:sz w:val="20"/>
                <w:szCs w:val="20"/>
              </w:rPr>
            </w:pPr>
          </w:p>
          <w:p w14:paraId="76D6BC42" w14:textId="77777777" w:rsidR="00E32559" w:rsidRDefault="00E32559" w:rsidP="00E32559">
            <w:pPr>
              <w:spacing w:after="0" w:line="240" w:lineRule="auto"/>
              <w:jc w:val="center"/>
              <w:rPr>
                <w:sz w:val="20"/>
                <w:szCs w:val="20"/>
              </w:rPr>
            </w:pPr>
          </w:p>
          <w:p w14:paraId="2701350D" w14:textId="77777777" w:rsidR="00E32559" w:rsidRPr="008B0C16" w:rsidRDefault="00E32559" w:rsidP="00E32559">
            <w:pPr>
              <w:spacing w:after="0" w:line="240" w:lineRule="auto"/>
              <w:jc w:val="center"/>
              <w:rPr>
                <w:sz w:val="20"/>
                <w:szCs w:val="20"/>
              </w:rPr>
            </w:pPr>
            <w:r>
              <w:rPr>
                <w:rFonts w:eastAsia="Times New Roman" w:cs="Calibri"/>
                <w:color w:val="000000"/>
                <w:sz w:val="18"/>
                <w:szCs w:val="18"/>
                <w:lang w:val="en"/>
              </w:rPr>
              <w:t>3.22</w:t>
            </w:r>
          </w:p>
        </w:tc>
        <w:tc>
          <w:tcPr>
            <w:tcW w:w="766" w:type="pct"/>
          </w:tcPr>
          <w:p w14:paraId="745CFDF9" w14:textId="77777777" w:rsidR="00E32559" w:rsidRDefault="00E32559" w:rsidP="00E32559">
            <w:pPr>
              <w:spacing w:after="0" w:line="240" w:lineRule="auto"/>
              <w:jc w:val="center"/>
              <w:rPr>
                <w:sz w:val="20"/>
                <w:szCs w:val="20"/>
              </w:rPr>
            </w:pPr>
          </w:p>
          <w:p w14:paraId="2E8839E3" w14:textId="77777777" w:rsidR="00E32559" w:rsidRDefault="00E32559" w:rsidP="00E32559">
            <w:pPr>
              <w:spacing w:after="0" w:line="240" w:lineRule="auto"/>
              <w:jc w:val="center"/>
              <w:rPr>
                <w:sz w:val="20"/>
                <w:szCs w:val="20"/>
              </w:rPr>
            </w:pPr>
          </w:p>
          <w:p w14:paraId="3B2179D4" w14:textId="77777777" w:rsidR="00E32559" w:rsidRPr="008B0C16" w:rsidRDefault="00E32559" w:rsidP="00E32559">
            <w:pPr>
              <w:spacing w:after="0" w:line="240" w:lineRule="auto"/>
              <w:jc w:val="center"/>
              <w:rPr>
                <w:sz w:val="20"/>
                <w:szCs w:val="20"/>
              </w:rPr>
            </w:pPr>
            <w:r>
              <w:rPr>
                <w:rFonts w:eastAsia="Times New Roman" w:cs="Calibri"/>
                <w:color w:val="000000"/>
                <w:sz w:val="18"/>
                <w:szCs w:val="18"/>
                <w:lang w:val="en"/>
              </w:rPr>
              <w:t>3.18</w:t>
            </w:r>
          </w:p>
        </w:tc>
      </w:tr>
    </w:tbl>
    <w:p w14:paraId="60E84457" w14:textId="77777777" w:rsidR="00E32559" w:rsidRDefault="00E32559" w:rsidP="00E32559">
      <w:pPr>
        <w:pStyle w:val="NoSpacing"/>
        <w:rPr>
          <w:rFonts w:eastAsia="Times New Roman"/>
        </w:rPr>
      </w:pPr>
    </w:p>
    <w:p w14:paraId="1456A690" w14:textId="263F05F2" w:rsidR="00E32559" w:rsidRPr="00E32559" w:rsidRDefault="00E32559" w:rsidP="00E32559">
      <w:pPr>
        <w:pStyle w:val="ListParagraph"/>
        <w:numPr>
          <w:ilvl w:val="0"/>
          <w:numId w:val="36"/>
        </w:numPr>
        <w:spacing w:after="0" w:line="240" w:lineRule="auto"/>
        <w:rPr>
          <w:b/>
        </w:rPr>
      </w:pPr>
      <w:r w:rsidRPr="00E32559">
        <w:rPr>
          <w:b/>
        </w:rPr>
        <w:t>Identify STRENGTHS evident in the data.</w:t>
      </w:r>
    </w:p>
    <w:p w14:paraId="5B5CCE69" w14:textId="10866046" w:rsidR="00E32559" w:rsidRPr="00B80235" w:rsidRDefault="00E32559" w:rsidP="00E32559">
      <w:pPr>
        <w:spacing w:after="0" w:line="240" w:lineRule="auto"/>
        <w:ind w:firstLine="720"/>
        <w:rPr>
          <w:b/>
        </w:rPr>
      </w:pPr>
      <w:r w:rsidRPr="00BF66DC">
        <w:rPr>
          <w:bCs/>
        </w:rPr>
        <w:t>Students are meeting all benchmarks in all indicators for this objective.</w:t>
      </w:r>
    </w:p>
    <w:p w14:paraId="12677B46" w14:textId="77777777" w:rsidR="00E32559" w:rsidRDefault="00E32559" w:rsidP="00E32559">
      <w:pPr>
        <w:pStyle w:val="ListParagraph"/>
        <w:numPr>
          <w:ilvl w:val="0"/>
          <w:numId w:val="36"/>
        </w:numPr>
        <w:spacing w:after="0" w:line="240" w:lineRule="auto"/>
        <w:rPr>
          <w:b/>
        </w:rPr>
      </w:pPr>
      <w:r w:rsidRPr="00B80235">
        <w:rPr>
          <w:b/>
        </w:rPr>
        <w:t xml:space="preserve">Identify OPPORTUNITIES for improvement </w:t>
      </w:r>
      <w:r>
        <w:rPr>
          <w:b/>
        </w:rPr>
        <w:t xml:space="preserve">of learning outcomes </w:t>
      </w:r>
      <w:r w:rsidRPr="00B80235">
        <w:rPr>
          <w:b/>
        </w:rPr>
        <w:t>evident in the data.</w:t>
      </w:r>
      <w:r>
        <w:rPr>
          <w:b/>
        </w:rPr>
        <w:t xml:space="preserve">  </w:t>
      </w:r>
    </w:p>
    <w:p w14:paraId="03E34B61" w14:textId="77777777" w:rsidR="00E32559" w:rsidRPr="00E32559" w:rsidRDefault="00E32559" w:rsidP="00E32559">
      <w:pPr>
        <w:pStyle w:val="ListParagraph"/>
        <w:spacing w:after="0" w:line="240" w:lineRule="auto"/>
        <w:rPr>
          <w:bCs/>
        </w:rPr>
      </w:pPr>
      <w:r w:rsidRPr="00E32559">
        <w:rPr>
          <w:bCs/>
        </w:rPr>
        <w:t>Assessment schemes should be reevaluated to assess students on an individual rather than group basis.</w:t>
      </w:r>
    </w:p>
    <w:p w14:paraId="00E1C36F" w14:textId="77777777" w:rsidR="00E32559" w:rsidRDefault="00E32559" w:rsidP="00E32559">
      <w:pPr>
        <w:pStyle w:val="NoSpacing"/>
        <w:ind w:left="720"/>
        <w:rPr>
          <w:rFonts w:eastAsia="Times New Roman"/>
        </w:rPr>
      </w:pPr>
    </w:p>
    <w:p w14:paraId="701320E2" w14:textId="281A76B2" w:rsidR="00E32559" w:rsidRDefault="00E32559" w:rsidP="00E32559">
      <w:pPr>
        <w:pStyle w:val="NoSpacing"/>
        <w:numPr>
          <w:ilvl w:val="0"/>
          <w:numId w:val="36"/>
        </w:numPr>
        <w:spacing w:after="240"/>
        <w:rPr>
          <w:rFonts w:eastAsia="Times New Roman"/>
        </w:rPr>
      </w:pPr>
      <w:r w:rsidRPr="004057A3">
        <w:rPr>
          <w:rFonts w:eastAsia="Times New Roman"/>
          <w:b/>
        </w:rPr>
        <w:t xml:space="preserve">NARRATIVE SUMMARY FOR OUTCOME </w:t>
      </w:r>
      <w:r w:rsidR="00BE7745">
        <w:rPr>
          <w:rFonts w:eastAsia="Times New Roman"/>
          <w:b/>
        </w:rPr>
        <w:t>2</w:t>
      </w:r>
      <w:r w:rsidRPr="00642D58">
        <w:rPr>
          <w:rFonts w:eastAsia="Times New Roman"/>
        </w:rPr>
        <w:t xml:space="preserve"> –</w:t>
      </w:r>
      <w:r w:rsidR="00BE7745">
        <w:rPr>
          <w:rFonts w:eastAsia="Times New Roman"/>
        </w:rPr>
        <w:t xml:space="preserve">Outcome 2 was assessed in the proper place of the curriculum. The following refinements are recommended. </w:t>
      </w:r>
    </w:p>
    <w:p w14:paraId="28E17AB6" w14:textId="04E2A255" w:rsidR="00E32559" w:rsidRDefault="00E32559" w:rsidP="00E32559">
      <w:pPr>
        <w:pStyle w:val="NoSpacing"/>
        <w:numPr>
          <w:ilvl w:val="3"/>
          <w:numId w:val="36"/>
        </w:numPr>
        <w:spacing w:after="240"/>
        <w:rPr>
          <w:rFonts w:eastAsia="Times New Roman"/>
        </w:rPr>
      </w:pPr>
      <w:r>
        <w:rPr>
          <w:rFonts w:eastAsia="Times New Roman"/>
        </w:rPr>
        <w:t xml:space="preserve">ABET Outcome </w:t>
      </w:r>
      <w:r w:rsidR="00BE7745">
        <w:rPr>
          <w:rFonts w:eastAsia="Times New Roman"/>
        </w:rPr>
        <w:t>D</w:t>
      </w:r>
      <w:r>
        <w:rPr>
          <w:rFonts w:eastAsia="Times New Roman"/>
        </w:rPr>
        <w:t xml:space="preserve"> </w:t>
      </w:r>
      <w:r w:rsidR="00EA629D">
        <w:rPr>
          <w:rFonts w:eastAsia="Times New Roman"/>
        </w:rPr>
        <w:t>(teams)</w:t>
      </w:r>
      <w:r w:rsidR="00BE7745">
        <w:rPr>
          <w:rFonts w:eastAsia="Times New Roman"/>
        </w:rPr>
        <w:t>–</w:t>
      </w:r>
      <w:r>
        <w:rPr>
          <w:rFonts w:eastAsia="Times New Roman"/>
        </w:rPr>
        <w:t xml:space="preserve"> </w:t>
      </w:r>
      <w:r w:rsidR="00BE7745">
        <w:rPr>
          <w:rFonts w:eastAsia="Times New Roman"/>
        </w:rPr>
        <w:t>During CSC</w:t>
      </w:r>
      <w:r w:rsidR="00E718D7">
        <w:rPr>
          <w:rFonts w:eastAsia="Times New Roman"/>
        </w:rPr>
        <w:t>4</w:t>
      </w:r>
      <w:r w:rsidR="00BE7745">
        <w:rPr>
          <w:rFonts w:eastAsia="Times New Roman"/>
        </w:rPr>
        <w:t>990</w:t>
      </w:r>
      <w:r w:rsidR="00EA629D">
        <w:rPr>
          <w:rFonts w:eastAsia="Times New Roman"/>
        </w:rPr>
        <w:t>,</w:t>
      </w:r>
      <w:r w:rsidR="00BE7745">
        <w:rPr>
          <w:rFonts w:eastAsia="Times New Roman"/>
        </w:rPr>
        <w:t xml:space="preserve"> the measure should be refined to assess the team roles, individual contribution and team cohesion.  </w:t>
      </w:r>
    </w:p>
    <w:p w14:paraId="6D2D59D4" w14:textId="1681C0AD" w:rsidR="00E32559" w:rsidRPr="00947128" w:rsidRDefault="00E32559" w:rsidP="00E32559">
      <w:pPr>
        <w:pStyle w:val="NoSpacing"/>
        <w:numPr>
          <w:ilvl w:val="3"/>
          <w:numId w:val="36"/>
        </w:numPr>
        <w:spacing w:after="240"/>
        <w:rPr>
          <w:rFonts w:eastAsia="Times New Roman"/>
        </w:rPr>
      </w:pPr>
      <w:r w:rsidRPr="00947128">
        <w:rPr>
          <w:rFonts w:eastAsia="Times New Roman"/>
        </w:rPr>
        <w:t xml:space="preserve">ABET Outcome </w:t>
      </w:r>
      <w:r w:rsidR="00BE7745">
        <w:rPr>
          <w:rFonts w:eastAsia="Times New Roman"/>
        </w:rPr>
        <w:t>F</w:t>
      </w:r>
      <w:r w:rsidRPr="00947128">
        <w:rPr>
          <w:rFonts w:eastAsia="Times New Roman"/>
        </w:rPr>
        <w:t xml:space="preserve"> – During </w:t>
      </w:r>
      <w:r w:rsidR="00BE7745">
        <w:rPr>
          <w:rFonts w:eastAsia="Times New Roman"/>
        </w:rPr>
        <w:t xml:space="preserve">CSC4350 </w:t>
      </w:r>
      <w:r w:rsidR="00EA629D">
        <w:rPr>
          <w:rFonts w:eastAsia="Times New Roman"/>
        </w:rPr>
        <w:t>(</w:t>
      </w:r>
      <w:proofErr w:type="gramStart"/>
      <w:r w:rsidR="00EA629D">
        <w:rPr>
          <w:rFonts w:eastAsia="Times New Roman"/>
        </w:rPr>
        <w:t xml:space="preserve">communicate) </w:t>
      </w:r>
      <w:r w:rsidRPr="00947128">
        <w:rPr>
          <w:rFonts w:eastAsia="Times New Roman"/>
        </w:rPr>
        <w:t xml:space="preserve"> </w:t>
      </w:r>
      <w:r w:rsidR="00BE7745">
        <w:rPr>
          <w:rFonts w:eastAsia="Times New Roman"/>
        </w:rPr>
        <w:t>a</w:t>
      </w:r>
      <w:proofErr w:type="gramEnd"/>
      <w:r w:rsidR="00BE7745">
        <w:rPr>
          <w:rFonts w:eastAsia="Times New Roman"/>
        </w:rPr>
        <w:t xml:space="preserve"> specific writing sample should be collected that requires a draft and completed paper. During CSC4990 presentations should be collected that require individual contribution. </w:t>
      </w:r>
    </w:p>
    <w:p w14:paraId="7FDBFF51" w14:textId="77777777" w:rsidR="00E32559" w:rsidRPr="00947128" w:rsidRDefault="00E32559" w:rsidP="00E32559">
      <w:pPr>
        <w:pStyle w:val="NoSpacing"/>
        <w:numPr>
          <w:ilvl w:val="0"/>
          <w:numId w:val="36"/>
        </w:numPr>
        <w:spacing w:after="240"/>
        <w:rPr>
          <w:rFonts w:eastAsia="Times New Roman"/>
        </w:rPr>
      </w:pPr>
      <w:r w:rsidRPr="00947128">
        <w:rPr>
          <w:b/>
        </w:rPr>
        <w:t xml:space="preserve">REFLECTION UPON ACHIEVEMENT OF OUTCOME 1 ACROSS PROGRAM LOCATIONS AND INSTRUCTIONAL MODALITIES – </w:t>
      </w:r>
      <w:r w:rsidRPr="001B25BE">
        <w:t xml:space="preserve">Did students perform equally well on </w:t>
      </w:r>
      <w:r w:rsidRPr="001554F5">
        <w:t>each element of the University Leaning Outcomes</w:t>
      </w:r>
      <w:r>
        <w:t>, across campus locations (Aurora, Woodstock, GWC) and instructional modality (On-Ground, Online)</w:t>
      </w:r>
      <w:r w:rsidRPr="001554F5">
        <w:t>? If not, what is your assessment of factors contributing to the differences?</w:t>
      </w:r>
    </w:p>
    <w:p w14:paraId="35DEB672" w14:textId="77777777" w:rsidR="00E32559" w:rsidRPr="00947128" w:rsidRDefault="00E32559" w:rsidP="00E32559">
      <w:pPr>
        <w:pStyle w:val="NoSpacing"/>
        <w:spacing w:after="240"/>
        <w:ind w:left="720"/>
        <w:rPr>
          <w:rFonts w:eastAsia="Times New Roman"/>
        </w:rPr>
      </w:pPr>
      <w:r w:rsidRPr="00947128">
        <w:rPr>
          <w:rFonts w:eastAsia="Times New Roman"/>
        </w:rPr>
        <w:lastRenderedPageBreak/>
        <w:t xml:space="preserve"> Course are only taught at AU Main Campus. </w:t>
      </w:r>
    </w:p>
    <w:p w14:paraId="3C09FC2C" w14:textId="77777777" w:rsidR="00E32559" w:rsidRPr="00642D58" w:rsidRDefault="00E32559" w:rsidP="00E32559">
      <w:pPr>
        <w:pStyle w:val="NoSpacing"/>
        <w:rPr>
          <w:rFonts w:eastAsia="Times New Roman"/>
        </w:rPr>
      </w:pPr>
    </w:p>
    <w:p w14:paraId="661BE5C5" w14:textId="3944D24F" w:rsidR="00E32559" w:rsidRDefault="00E32559" w:rsidP="00E32559">
      <w:pPr>
        <w:pStyle w:val="NoSpacing"/>
        <w:numPr>
          <w:ilvl w:val="0"/>
          <w:numId w:val="36"/>
        </w:numPr>
        <w:rPr>
          <w:rFonts w:eastAsia="Times New Roman"/>
        </w:rPr>
      </w:pPr>
      <w:r w:rsidRPr="004057A3">
        <w:rPr>
          <w:rFonts w:eastAsia="Times New Roman"/>
          <w:b/>
        </w:rPr>
        <w:t xml:space="preserve">REFLECTION ON THE IMPACT OF PRIOR YEAR CHANGES RELATED TO OUTCOME </w:t>
      </w:r>
      <w:r w:rsidR="00E718D7">
        <w:rPr>
          <w:rFonts w:eastAsia="Times New Roman"/>
          <w:b/>
        </w:rPr>
        <w:t>s</w:t>
      </w:r>
      <w:r>
        <w:rPr>
          <w:rFonts w:eastAsia="Times New Roman"/>
        </w:rPr>
        <w:t xml:space="preserve"> </w:t>
      </w:r>
      <w:proofErr w:type="gramStart"/>
      <w:r>
        <w:rPr>
          <w:rFonts w:eastAsia="Times New Roman"/>
        </w:rPr>
        <w:t xml:space="preserve">-  </w:t>
      </w:r>
      <w:r w:rsidRPr="00642D58">
        <w:rPr>
          <w:rFonts w:eastAsia="Times New Roman"/>
        </w:rPr>
        <w:t>If</w:t>
      </w:r>
      <w:proofErr w:type="gramEnd"/>
      <w:r w:rsidRPr="00642D58">
        <w:rPr>
          <w:rFonts w:eastAsia="Times New Roman"/>
        </w:rPr>
        <w:t xml:space="preserve"> any changes were proposed, </w:t>
      </w:r>
      <w:r>
        <w:rPr>
          <w:rFonts w:eastAsia="Times New Roman"/>
        </w:rPr>
        <w:t>did they lead to</w:t>
      </w:r>
      <w:r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Pr="0034335B">
        <w:rPr>
          <w:rFonts w:eastAsia="Times New Roman"/>
        </w:rPr>
        <w:t xml:space="preserve">action is no longer necessary. </w:t>
      </w:r>
    </w:p>
    <w:p w14:paraId="574AA2D6" w14:textId="77777777" w:rsidR="00E32559" w:rsidRPr="00947128" w:rsidRDefault="00E32559" w:rsidP="00E32559">
      <w:pPr>
        <w:pStyle w:val="NoSpacing"/>
        <w:ind w:left="720"/>
        <w:rPr>
          <w:rFonts w:eastAsia="Times New Roman"/>
        </w:rPr>
      </w:pPr>
      <w:r>
        <w:rPr>
          <w:rFonts w:eastAsia="Times New Roman"/>
          <w:b/>
        </w:rPr>
        <w:t xml:space="preserve">No changes where </w:t>
      </w:r>
      <w:r w:rsidRPr="00E718D7">
        <w:rPr>
          <w:rFonts w:eastAsia="Times New Roman"/>
          <w:b/>
        </w:rPr>
        <w:t>proposed last year.</w:t>
      </w:r>
      <w:r>
        <w:rPr>
          <w:rFonts w:eastAsia="Times New Roman"/>
        </w:rPr>
        <w:t xml:space="preserve"> </w:t>
      </w:r>
    </w:p>
    <w:p w14:paraId="6555D7A3" w14:textId="77777777" w:rsidR="00E32559" w:rsidRDefault="00E32559" w:rsidP="00E32559">
      <w:pPr>
        <w:pStyle w:val="NoSpacing"/>
        <w:numPr>
          <w:ilvl w:val="0"/>
          <w:numId w:val="36"/>
        </w:numPr>
        <w:rPr>
          <w:rFonts w:eastAsia="Times New Roman"/>
          <w:b/>
        </w:rPr>
      </w:pPr>
      <w:r w:rsidRPr="0034335B">
        <w:rPr>
          <w:rFonts w:eastAsia="Times New Roman"/>
          <w:b/>
        </w:rPr>
        <w:t xml:space="preserve">PROPOSED NEW CURRICULAR/PEDAGOGICAL CHANGES RELATED TO OUTCOME 1: </w:t>
      </w:r>
    </w:p>
    <w:p w14:paraId="293E77A3" w14:textId="77777777" w:rsidR="00E32559" w:rsidRDefault="00E32559" w:rsidP="00E32559">
      <w:pPr>
        <w:pStyle w:val="NoSpacing"/>
        <w:ind w:left="720"/>
        <w:rPr>
          <w:rFonts w:eastAsia="Times New Roman"/>
          <w:b/>
        </w:rPr>
      </w:pPr>
      <w:bookmarkStart w:id="4" w:name="_Hlk52202675"/>
      <w:r>
        <w:rPr>
          <w:rFonts w:eastAsia="Times New Roman"/>
          <w:b/>
        </w:rPr>
        <w:t xml:space="preserve">The following changes should be completed next year: </w:t>
      </w:r>
    </w:p>
    <w:tbl>
      <w:tblPr>
        <w:tblStyle w:val="TableGrid"/>
        <w:tblW w:w="0" w:type="auto"/>
        <w:tblInd w:w="720" w:type="dxa"/>
        <w:tblLook w:val="04A0" w:firstRow="1" w:lastRow="0" w:firstColumn="1" w:lastColumn="0" w:noHBand="0" w:noVBand="1"/>
      </w:tblPr>
      <w:tblGrid>
        <w:gridCol w:w="1331"/>
        <w:gridCol w:w="2501"/>
        <w:gridCol w:w="1318"/>
        <w:gridCol w:w="3575"/>
        <w:gridCol w:w="3575"/>
      </w:tblGrid>
      <w:tr w:rsidR="00A130ED" w14:paraId="02AE4906" w14:textId="4A615894" w:rsidTr="006A209E">
        <w:tc>
          <w:tcPr>
            <w:tcW w:w="1331" w:type="dxa"/>
          </w:tcPr>
          <w:p w14:paraId="5C805F83" w14:textId="77777777" w:rsidR="00A130ED" w:rsidRDefault="00A130ED" w:rsidP="00E32559">
            <w:pPr>
              <w:pStyle w:val="NoSpacing"/>
              <w:rPr>
                <w:rFonts w:eastAsia="Times New Roman"/>
                <w:b/>
              </w:rPr>
            </w:pPr>
            <w:r>
              <w:rPr>
                <w:rFonts w:eastAsia="Times New Roman"/>
                <w:b/>
              </w:rPr>
              <w:t>ABET Criteria</w:t>
            </w:r>
          </w:p>
        </w:tc>
        <w:tc>
          <w:tcPr>
            <w:tcW w:w="2501" w:type="dxa"/>
          </w:tcPr>
          <w:p w14:paraId="43DD0061" w14:textId="77777777" w:rsidR="00A130ED" w:rsidRDefault="00A130ED" w:rsidP="00E32559">
            <w:pPr>
              <w:pStyle w:val="NoSpacing"/>
              <w:rPr>
                <w:rFonts w:eastAsia="Times New Roman"/>
                <w:b/>
              </w:rPr>
            </w:pPr>
            <w:r>
              <w:rPr>
                <w:rFonts w:eastAsia="Times New Roman"/>
                <w:b/>
              </w:rPr>
              <w:t>Course and Semester</w:t>
            </w:r>
          </w:p>
        </w:tc>
        <w:tc>
          <w:tcPr>
            <w:tcW w:w="1318" w:type="dxa"/>
          </w:tcPr>
          <w:p w14:paraId="10645046" w14:textId="77777777" w:rsidR="00A130ED" w:rsidRDefault="00A130ED" w:rsidP="00E32559">
            <w:pPr>
              <w:pStyle w:val="NoSpacing"/>
              <w:rPr>
                <w:rFonts w:eastAsia="Times New Roman"/>
                <w:b/>
              </w:rPr>
            </w:pPr>
            <w:r>
              <w:rPr>
                <w:rFonts w:eastAsia="Times New Roman"/>
                <w:b/>
              </w:rPr>
              <w:t>Parties Responsible</w:t>
            </w:r>
          </w:p>
        </w:tc>
        <w:tc>
          <w:tcPr>
            <w:tcW w:w="3575" w:type="dxa"/>
          </w:tcPr>
          <w:p w14:paraId="73684865" w14:textId="5E79503B" w:rsidR="00A130ED" w:rsidRDefault="00A130ED" w:rsidP="00E32559">
            <w:pPr>
              <w:pStyle w:val="NoSpacing"/>
              <w:rPr>
                <w:rFonts w:eastAsia="Times New Roman"/>
                <w:b/>
              </w:rPr>
            </w:pPr>
            <w:r>
              <w:rPr>
                <w:rFonts w:eastAsia="Times New Roman"/>
                <w:b/>
              </w:rPr>
              <w:t>Description</w:t>
            </w:r>
          </w:p>
        </w:tc>
        <w:tc>
          <w:tcPr>
            <w:tcW w:w="3575" w:type="dxa"/>
          </w:tcPr>
          <w:p w14:paraId="138FF03F" w14:textId="6BF02881" w:rsidR="00A130ED" w:rsidRDefault="00A130ED" w:rsidP="00E32559">
            <w:pPr>
              <w:pStyle w:val="NoSpacing"/>
              <w:rPr>
                <w:rFonts w:eastAsia="Times New Roman"/>
                <w:b/>
              </w:rPr>
            </w:pPr>
            <w:r>
              <w:rPr>
                <w:rFonts w:eastAsia="Times New Roman"/>
                <w:b/>
              </w:rPr>
              <w:t>How Collected</w:t>
            </w:r>
          </w:p>
        </w:tc>
      </w:tr>
      <w:tr w:rsidR="00A130ED" w14:paraId="0C5A036A" w14:textId="1400697F" w:rsidTr="006A209E">
        <w:tc>
          <w:tcPr>
            <w:tcW w:w="1331" w:type="dxa"/>
          </w:tcPr>
          <w:p w14:paraId="7334283E" w14:textId="261F118F" w:rsidR="00A130ED" w:rsidRDefault="00A130ED" w:rsidP="00E32559">
            <w:pPr>
              <w:pStyle w:val="NoSpacing"/>
              <w:rPr>
                <w:rFonts w:eastAsia="Times New Roman"/>
                <w:b/>
              </w:rPr>
            </w:pPr>
            <w:r>
              <w:rPr>
                <w:rFonts w:eastAsia="Times New Roman"/>
                <w:b/>
              </w:rPr>
              <w:t>D</w:t>
            </w:r>
            <w:r w:rsidR="001319DB">
              <w:rPr>
                <w:rFonts w:eastAsia="Times New Roman"/>
                <w:b/>
              </w:rPr>
              <w:t xml:space="preserve"> - </w:t>
            </w:r>
            <w:r w:rsidR="001319DB" w:rsidRPr="005A3A20">
              <w:rPr>
                <w:sz w:val="18"/>
                <w:szCs w:val="18"/>
                <w:lang w:val="en"/>
              </w:rPr>
              <w:t>effectively on teams</w:t>
            </w:r>
          </w:p>
        </w:tc>
        <w:tc>
          <w:tcPr>
            <w:tcW w:w="2501" w:type="dxa"/>
          </w:tcPr>
          <w:p w14:paraId="32F8D427" w14:textId="2C450F1F" w:rsidR="00A130ED" w:rsidRDefault="00A130ED" w:rsidP="00E32559">
            <w:pPr>
              <w:pStyle w:val="NoSpacing"/>
              <w:rPr>
                <w:rFonts w:eastAsia="Times New Roman"/>
                <w:b/>
              </w:rPr>
            </w:pPr>
            <w:r>
              <w:rPr>
                <w:rFonts w:eastAsia="Times New Roman"/>
                <w:b/>
              </w:rPr>
              <w:t xml:space="preserve">S2021/CSC4900 </w:t>
            </w:r>
          </w:p>
        </w:tc>
        <w:tc>
          <w:tcPr>
            <w:tcW w:w="1318" w:type="dxa"/>
          </w:tcPr>
          <w:p w14:paraId="0EEFAFDE" w14:textId="77777777" w:rsidR="00A130ED" w:rsidRDefault="00A130ED" w:rsidP="00E32559">
            <w:pPr>
              <w:pStyle w:val="NoSpacing"/>
              <w:rPr>
                <w:rFonts w:eastAsia="Times New Roman"/>
                <w:b/>
              </w:rPr>
            </w:pPr>
            <w:r>
              <w:rPr>
                <w:rFonts w:eastAsia="Times New Roman"/>
                <w:b/>
              </w:rPr>
              <w:t>David Lash</w:t>
            </w:r>
          </w:p>
        </w:tc>
        <w:tc>
          <w:tcPr>
            <w:tcW w:w="3575" w:type="dxa"/>
          </w:tcPr>
          <w:p w14:paraId="635DF03F" w14:textId="3187F3B9" w:rsidR="00A130ED" w:rsidRDefault="00A130ED" w:rsidP="00E718D7">
            <w:pPr>
              <w:pStyle w:val="NoSpacing"/>
              <w:spacing w:after="240"/>
              <w:rPr>
                <w:rFonts w:eastAsia="Times New Roman"/>
              </w:rPr>
            </w:pPr>
            <w:r>
              <w:rPr>
                <w:rFonts w:eastAsia="Times New Roman"/>
              </w:rPr>
              <w:t xml:space="preserve">During CSC4990 the measure should be refined to assess the team roles, individual contribution and team cohesion.  </w:t>
            </w:r>
          </w:p>
          <w:p w14:paraId="1C3A8701" w14:textId="70B4CE5E" w:rsidR="00A130ED" w:rsidRDefault="00A130ED" w:rsidP="00E32559">
            <w:pPr>
              <w:pStyle w:val="NoSpacing"/>
              <w:rPr>
                <w:rFonts w:eastAsia="Times New Roman"/>
                <w:b/>
              </w:rPr>
            </w:pPr>
          </w:p>
        </w:tc>
        <w:tc>
          <w:tcPr>
            <w:tcW w:w="3575" w:type="dxa"/>
          </w:tcPr>
          <w:p w14:paraId="6EDBE0FC" w14:textId="06FAD50B" w:rsidR="00A130ED" w:rsidRDefault="00A130ED" w:rsidP="00E718D7">
            <w:pPr>
              <w:pStyle w:val="NoSpacing"/>
              <w:spacing w:after="240"/>
              <w:rPr>
                <w:rFonts w:eastAsia="Times New Roman"/>
              </w:rPr>
            </w:pPr>
            <w:r>
              <w:rPr>
                <w:rFonts w:eastAsia="Times New Roman"/>
              </w:rPr>
              <w:t xml:space="preserve">F2021 Rubric </w:t>
            </w:r>
          </w:p>
        </w:tc>
      </w:tr>
      <w:tr w:rsidR="00A130ED" w14:paraId="4E9AA076" w14:textId="04531810" w:rsidTr="006A209E">
        <w:tc>
          <w:tcPr>
            <w:tcW w:w="1331" w:type="dxa"/>
          </w:tcPr>
          <w:p w14:paraId="7441A902" w14:textId="596BBF38" w:rsidR="00A130ED" w:rsidRDefault="001319DB" w:rsidP="00E32559">
            <w:pPr>
              <w:pStyle w:val="NoSpacing"/>
              <w:rPr>
                <w:rFonts w:eastAsia="Times New Roman"/>
                <w:b/>
              </w:rPr>
            </w:pPr>
            <w:r>
              <w:rPr>
                <w:rFonts w:eastAsia="Times New Roman"/>
                <w:b/>
              </w:rPr>
              <w:t xml:space="preserve">F </w:t>
            </w:r>
            <w:r w:rsidR="00883818">
              <w:rPr>
                <w:rFonts w:eastAsia="Times New Roman"/>
                <w:b/>
              </w:rPr>
              <w:t>–</w:t>
            </w:r>
            <w:r>
              <w:rPr>
                <w:rFonts w:eastAsia="Times New Roman"/>
                <w:b/>
              </w:rPr>
              <w:t xml:space="preserve"> </w:t>
            </w:r>
            <w:r w:rsidR="00883818">
              <w:rPr>
                <w:sz w:val="18"/>
                <w:szCs w:val="18"/>
                <w:lang w:val="en"/>
              </w:rPr>
              <w:t xml:space="preserve">Communicate with wide audience </w:t>
            </w:r>
          </w:p>
        </w:tc>
        <w:tc>
          <w:tcPr>
            <w:tcW w:w="2501" w:type="dxa"/>
          </w:tcPr>
          <w:p w14:paraId="15FDB813" w14:textId="17B2E3EA" w:rsidR="00A130ED" w:rsidRPr="00947128" w:rsidRDefault="00A130ED" w:rsidP="00E32559">
            <w:pPr>
              <w:pStyle w:val="NoSpacing"/>
            </w:pPr>
            <w:r>
              <w:rPr>
                <w:rFonts w:eastAsia="Times New Roman"/>
              </w:rPr>
              <w:t xml:space="preserve">F2020/CSC4350 </w:t>
            </w:r>
          </w:p>
        </w:tc>
        <w:tc>
          <w:tcPr>
            <w:tcW w:w="1318" w:type="dxa"/>
          </w:tcPr>
          <w:p w14:paraId="418B7E9A" w14:textId="35C40D30" w:rsidR="00A130ED" w:rsidRDefault="00A130ED" w:rsidP="00E32559">
            <w:pPr>
              <w:pStyle w:val="NoSpacing"/>
              <w:rPr>
                <w:rFonts w:eastAsia="Times New Roman"/>
                <w:b/>
              </w:rPr>
            </w:pPr>
            <w:r>
              <w:rPr>
                <w:rFonts w:eastAsia="Times New Roman"/>
                <w:b/>
              </w:rPr>
              <w:t xml:space="preserve">David Lash </w:t>
            </w:r>
          </w:p>
        </w:tc>
        <w:tc>
          <w:tcPr>
            <w:tcW w:w="3575" w:type="dxa"/>
          </w:tcPr>
          <w:p w14:paraId="5FA62B30" w14:textId="77777777" w:rsidR="00883818" w:rsidRDefault="00A130ED" w:rsidP="00E32559">
            <w:pPr>
              <w:pStyle w:val="NoSpacing"/>
              <w:rPr>
                <w:rFonts w:eastAsia="Times New Roman"/>
              </w:rPr>
            </w:pPr>
            <w:r w:rsidRPr="00947128">
              <w:rPr>
                <w:rFonts w:eastAsia="Times New Roman"/>
              </w:rPr>
              <w:t xml:space="preserve">During </w:t>
            </w:r>
            <w:r>
              <w:rPr>
                <w:rFonts w:eastAsia="Times New Roman"/>
              </w:rPr>
              <w:t>CSC</w:t>
            </w:r>
            <w:proofErr w:type="gramStart"/>
            <w:r>
              <w:rPr>
                <w:rFonts w:eastAsia="Times New Roman"/>
              </w:rPr>
              <w:t xml:space="preserve">4350 </w:t>
            </w:r>
            <w:r w:rsidRPr="00947128">
              <w:rPr>
                <w:rFonts w:eastAsia="Times New Roman"/>
              </w:rPr>
              <w:t xml:space="preserve"> </w:t>
            </w:r>
            <w:r>
              <w:rPr>
                <w:rFonts w:eastAsia="Times New Roman"/>
              </w:rPr>
              <w:t>a</w:t>
            </w:r>
            <w:proofErr w:type="gramEnd"/>
            <w:r>
              <w:rPr>
                <w:rFonts w:eastAsia="Times New Roman"/>
              </w:rPr>
              <w:t xml:space="preserve"> specific writing sample should be collected that requires a draft and completed paper.</w:t>
            </w:r>
          </w:p>
          <w:p w14:paraId="4305BFC4" w14:textId="0943DC39" w:rsidR="00A130ED" w:rsidRPr="00947128" w:rsidRDefault="00A130ED" w:rsidP="00E32559">
            <w:pPr>
              <w:pStyle w:val="NoSpacing"/>
            </w:pPr>
            <w:r>
              <w:rPr>
                <w:rFonts w:eastAsia="Times New Roman"/>
              </w:rPr>
              <w:t xml:space="preserve"> During CSC4990 presentation</w:t>
            </w:r>
            <w:r w:rsidR="00327C7C">
              <w:rPr>
                <w:rFonts w:eastAsia="Times New Roman"/>
              </w:rPr>
              <w:t xml:space="preserve"> assessments </w:t>
            </w:r>
            <w:r>
              <w:rPr>
                <w:rFonts w:eastAsia="Times New Roman"/>
              </w:rPr>
              <w:t>should be collected that require individual contribution</w:t>
            </w:r>
            <w:r w:rsidRPr="00947128">
              <w:t xml:space="preserve"> </w:t>
            </w:r>
          </w:p>
        </w:tc>
        <w:tc>
          <w:tcPr>
            <w:tcW w:w="3575" w:type="dxa"/>
          </w:tcPr>
          <w:p w14:paraId="02CEE2AD" w14:textId="23CCE5F5" w:rsidR="00A130ED" w:rsidRPr="00947128" w:rsidRDefault="00A130ED" w:rsidP="00E32559">
            <w:pPr>
              <w:pStyle w:val="NoSpacing"/>
              <w:rPr>
                <w:rFonts w:eastAsia="Times New Roman"/>
              </w:rPr>
            </w:pPr>
            <w:r>
              <w:rPr>
                <w:rFonts w:eastAsia="Times New Roman"/>
              </w:rPr>
              <w:t xml:space="preserve">F2021 – A specific rubric TBD that assesses individual presentations. </w:t>
            </w:r>
          </w:p>
        </w:tc>
      </w:tr>
      <w:bookmarkEnd w:id="4"/>
    </w:tbl>
    <w:p w14:paraId="1D0ABC0A" w14:textId="77777777" w:rsidR="00E32559" w:rsidRPr="00D1178B" w:rsidRDefault="00E32559" w:rsidP="00E32559">
      <w:pPr>
        <w:pStyle w:val="NoSpacing"/>
      </w:pPr>
    </w:p>
    <w:p w14:paraId="3FDC980F" w14:textId="77777777" w:rsidR="00E32559" w:rsidRPr="00642D58" w:rsidRDefault="00E32559" w:rsidP="00E32559">
      <w:pPr>
        <w:pStyle w:val="NoSpacing"/>
        <w:ind w:left="1440"/>
        <w:rPr>
          <w:rFonts w:eastAsia="Times New Roman"/>
        </w:rPr>
      </w:pPr>
    </w:p>
    <w:p w14:paraId="0CC25BC8" w14:textId="77777777" w:rsidR="00E32559" w:rsidRPr="00642D58" w:rsidRDefault="00E32559" w:rsidP="00E32559">
      <w:pPr>
        <w:pStyle w:val="NoSpacing"/>
        <w:rPr>
          <w:rFonts w:eastAsia="Times New Roman"/>
        </w:rPr>
      </w:pPr>
    </w:p>
    <w:p w14:paraId="1747C374" w14:textId="77777777" w:rsidR="00E32559" w:rsidRDefault="00E32559" w:rsidP="00E32559">
      <w:pPr>
        <w:pStyle w:val="NoSpacing"/>
        <w:numPr>
          <w:ilvl w:val="0"/>
          <w:numId w:val="36"/>
        </w:numPr>
        <w:rPr>
          <w:rFonts w:eastAsia="Times New Roman"/>
        </w:rPr>
      </w:pPr>
      <w:r w:rsidRPr="004057A3">
        <w:rPr>
          <w:rFonts w:eastAsia="Times New Roman"/>
          <w:b/>
        </w:rPr>
        <w:t>PROPOSED CHANGES IN ASSESSMENT RELATED TO OUTCOME 1</w:t>
      </w:r>
      <w:r>
        <w:rPr>
          <w:rFonts w:eastAsia="Times New Roman"/>
        </w:rPr>
        <w:t xml:space="preserve"> -</w:t>
      </w:r>
      <w:r w:rsidRPr="00642D58">
        <w:rPr>
          <w:rFonts w:eastAsia="Times New Roman"/>
        </w:rPr>
        <w:t xml:space="preserve"> (Do you see any changes needed in the learning outcome or in the ways in which achievement of the outcome is measured based on your use of the previous year’s program assessment plan? What types of changes do you plan to make in response to these observations?)</w:t>
      </w:r>
    </w:p>
    <w:p w14:paraId="3721EAAB" w14:textId="77777777" w:rsidR="00E32559" w:rsidRDefault="00E32559" w:rsidP="00E32559">
      <w:pPr>
        <w:pStyle w:val="NoSpacing"/>
        <w:ind w:left="720"/>
        <w:rPr>
          <w:rFonts w:eastAsia="Times New Roman"/>
        </w:rPr>
      </w:pPr>
    </w:p>
    <w:p w14:paraId="3D8CDF3F" w14:textId="547FAD0A" w:rsidR="0034335B" w:rsidRDefault="00E718D7" w:rsidP="00E32559">
      <w:pPr>
        <w:pStyle w:val="NoSpacing"/>
        <w:rPr>
          <w:rFonts w:eastAsia="Times New Roman"/>
        </w:rPr>
      </w:pPr>
      <w:r>
        <w:rPr>
          <w:rFonts w:eastAsia="Times New Roman"/>
        </w:rPr>
        <w:t>N/A</w:t>
      </w:r>
    </w:p>
    <w:p w14:paraId="411E2B94" w14:textId="3D7AA987" w:rsidR="00E718D7" w:rsidRDefault="00E718D7" w:rsidP="00E32559">
      <w:pPr>
        <w:pStyle w:val="NoSpacing"/>
        <w:rPr>
          <w:rFonts w:eastAsia="Times New Roman"/>
        </w:rPr>
      </w:pPr>
    </w:p>
    <w:p w14:paraId="25C674F0" w14:textId="4980ED4F" w:rsidR="00E718D7" w:rsidRDefault="00E718D7" w:rsidP="00E32559">
      <w:pPr>
        <w:pStyle w:val="NoSpacing"/>
        <w:rPr>
          <w:rFonts w:eastAsia="Times New Roman"/>
        </w:rPr>
      </w:pPr>
    </w:p>
    <w:p w14:paraId="721CCC88" w14:textId="55DF7FA1" w:rsidR="00E718D7" w:rsidRDefault="00E718D7" w:rsidP="00E32559">
      <w:pPr>
        <w:pStyle w:val="NoSpacing"/>
        <w:rPr>
          <w:rFonts w:eastAsia="Times New Roman"/>
        </w:rPr>
      </w:pPr>
    </w:p>
    <w:p w14:paraId="7A303800" w14:textId="26E14326" w:rsidR="00E718D7" w:rsidRDefault="00E718D7" w:rsidP="00E32559">
      <w:pPr>
        <w:pStyle w:val="NoSpacing"/>
        <w:rPr>
          <w:rFonts w:eastAsia="Times New Roman"/>
        </w:rPr>
      </w:pPr>
    </w:p>
    <w:p w14:paraId="2AD9D90E" w14:textId="0268B62C" w:rsidR="00E718D7" w:rsidRDefault="00E718D7" w:rsidP="00E32559">
      <w:pPr>
        <w:pStyle w:val="NoSpacing"/>
        <w:rPr>
          <w:rFonts w:eastAsia="Times New Roman"/>
        </w:rPr>
      </w:pPr>
    </w:p>
    <w:p w14:paraId="06215F6C" w14:textId="495676DF" w:rsidR="00E718D7" w:rsidRDefault="00E718D7" w:rsidP="00E32559">
      <w:pPr>
        <w:pStyle w:val="NoSpacing"/>
        <w:rPr>
          <w:rFonts w:eastAsia="Times New Roman"/>
        </w:rPr>
      </w:pPr>
    </w:p>
    <w:p w14:paraId="151B222C" w14:textId="4CFA9C05" w:rsidR="00E718D7" w:rsidRDefault="00E718D7" w:rsidP="00E32559">
      <w:pPr>
        <w:pStyle w:val="NoSpacing"/>
        <w:rPr>
          <w:rFonts w:eastAsia="Times New Roman"/>
        </w:rPr>
      </w:pPr>
    </w:p>
    <w:p w14:paraId="454041D6" w14:textId="4D2A764C" w:rsidR="00E718D7" w:rsidRDefault="00E718D7" w:rsidP="00E32559">
      <w:pPr>
        <w:pStyle w:val="NoSpacing"/>
        <w:rPr>
          <w:rFonts w:eastAsia="Times New Roman"/>
        </w:rPr>
      </w:pPr>
    </w:p>
    <w:p w14:paraId="71092D5B" w14:textId="77777777" w:rsidR="00E718D7" w:rsidRDefault="00E718D7" w:rsidP="00E32559">
      <w:pPr>
        <w:pStyle w:val="NoSpacing"/>
        <w:rPr>
          <w:rFonts w:eastAsia="Times New Roman"/>
        </w:rPr>
      </w:pPr>
    </w:p>
    <w:p w14:paraId="4B80948E" w14:textId="2F210FD3" w:rsidR="00E718D7" w:rsidRDefault="00E718D7" w:rsidP="00E718D7">
      <w:pPr>
        <w:spacing w:after="0" w:line="240" w:lineRule="auto"/>
        <w:rPr>
          <w:rFonts w:eastAsia="Times New Roman" w:cs="Calibri"/>
          <w:b/>
          <w:bCs/>
          <w:color w:val="000000"/>
          <w:lang w:val="en"/>
        </w:rPr>
      </w:pPr>
      <w:bookmarkStart w:id="5" w:name="_Hlk52202700"/>
      <w:r>
        <w:rPr>
          <w:b/>
        </w:rPr>
        <w:t xml:space="preserve">PROGRAM </w:t>
      </w:r>
      <w:r w:rsidRPr="008B0C16">
        <w:rPr>
          <w:b/>
        </w:rPr>
        <w:t xml:space="preserve">OUTCOME </w:t>
      </w:r>
      <w:r>
        <w:rPr>
          <w:b/>
        </w:rPr>
        <w:t>3 -</w:t>
      </w:r>
      <w:r w:rsidRPr="00E718D7">
        <w:rPr>
          <w:rFonts w:eastAsia="Times New Roman" w:cs="Calibri"/>
          <w:color w:val="000000"/>
          <w:sz w:val="18"/>
          <w:szCs w:val="18"/>
          <w:lang w:val="en"/>
        </w:rPr>
        <w:t xml:space="preserve"> </w:t>
      </w:r>
      <w:r w:rsidRPr="00E718D7">
        <w:rPr>
          <w:rFonts w:eastAsia="Times New Roman" w:cs="Calibri"/>
          <w:b/>
          <w:bCs/>
          <w:color w:val="000000"/>
          <w:lang w:val="en"/>
        </w:rPr>
        <w:t>Define, Design, Develop</w:t>
      </w:r>
    </w:p>
    <w:tbl>
      <w:tblPr>
        <w:tblStyle w:val="TableGrid"/>
        <w:tblW w:w="12235" w:type="dxa"/>
        <w:tblLook w:val="04A0" w:firstRow="1" w:lastRow="0" w:firstColumn="1" w:lastColumn="0" w:noHBand="0" w:noVBand="1"/>
      </w:tblPr>
      <w:tblGrid>
        <w:gridCol w:w="1795"/>
        <w:gridCol w:w="3376"/>
        <w:gridCol w:w="7064"/>
      </w:tblGrid>
      <w:tr w:rsidR="00E718D7" w:rsidRPr="0030703F" w14:paraId="0D9AEB97" w14:textId="77777777" w:rsidTr="006A209E">
        <w:tc>
          <w:tcPr>
            <w:tcW w:w="1795" w:type="dxa"/>
          </w:tcPr>
          <w:p w14:paraId="2967C8C4" w14:textId="77777777" w:rsidR="00E718D7" w:rsidRDefault="00E718D7"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Define, Design, Develop</w:t>
            </w:r>
          </w:p>
        </w:tc>
        <w:tc>
          <w:tcPr>
            <w:tcW w:w="3376" w:type="dxa"/>
          </w:tcPr>
          <w:p w14:paraId="0D8DBEBA" w14:textId="19D326AE" w:rsidR="00E718D7" w:rsidRDefault="00E718D7" w:rsidP="006A209E">
            <w:pPr>
              <w:spacing w:after="0" w:line="240" w:lineRule="auto"/>
              <w:rPr>
                <w:rFonts w:eastAsia="Times New Roman"/>
                <w:color w:val="000000"/>
                <w:sz w:val="18"/>
                <w:szCs w:val="18"/>
              </w:rPr>
            </w:pPr>
            <w:r w:rsidRPr="0030703F">
              <w:rPr>
                <w:rFonts w:eastAsia="Times New Roman"/>
                <w:color w:val="000000"/>
                <w:sz w:val="18"/>
                <w:szCs w:val="18"/>
              </w:rPr>
              <w:t>PO3: Evaluate and develop solutions in an organization by integrating computer science practices of programming and theory.</w:t>
            </w:r>
          </w:p>
        </w:tc>
        <w:tc>
          <w:tcPr>
            <w:tcW w:w="7064" w:type="dxa"/>
          </w:tcPr>
          <w:p w14:paraId="11DAAFE7" w14:textId="77777777" w:rsidR="00E718D7" w:rsidRPr="0030703F" w:rsidRDefault="00E718D7"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(b)</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 xml:space="preserve">An ability to analyze a problem, and identify and define the computing requirements appropriate to its solution </w:t>
            </w:r>
            <w:r w:rsidRPr="0030703F">
              <w:rPr>
                <w:rFonts w:eastAsia="Times New Roman" w:cs="Calibri"/>
                <w:color w:val="000000"/>
                <w:sz w:val="18"/>
                <w:szCs w:val="18"/>
                <w:lang w:val="en"/>
              </w:rPr>
              <w:br/>
              <w:t xml:space="preserve">(c) An ability to design, implement, and evaluate a computer-based system, process, component, or program to meet desired needs </w:t>
            </w:r>
            <w:r w:rsidRPr="0030703F">
              <w:rPr>
                <w:rFonts w:eastAsia="Times New Roman" w:cs="Calibri"/>
                <w:color w:val="000000"/>
                <w:sz w:val="18"/>
                <w:szCs w:val="18"/>
                <w:lang w:val="en"/>
              </w:rPr>
              <w:br/>
              <w:t>(j) An ability to apply mathematical foundations, algorithmic principles, and computer science theory in the modeling and design of computer-based systems in a way that demonstrates comprehension of the tradeoffs involved in design choices.</w:t>
            </w:r>
            <w:r w:rsidRPr="0030703F">
              <w:rPr>
                <w:rFonts w:eastAsia="Times New Roman" w:cs="Calibri"/>
                <w:color w:val="000000"/>
                <w:sz w:val="18"/>
                <w:szCs w:val="18"/>
                <w:lang w:val="en"/>
              </w:rPr>
              <w:br/>
              <w:t>(k) An ability to apply design and development principles in the construction of software systems of varying complexity</w:t>
            </w:r>
          </w:p>
        </w:tc>
      </w:tr>
      <w:bookmarkEnd w:id="5"/>
    </w:tbl>
    <w:p w14:paraId="2268CC06" w14:textId="01D7943B" w:rsidR="00E718D7" w:rsidRDefault="00E718D7" w:rsidP="00E718D7">
      <w:pPr>
        <w:spacing w:after="0"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2502"/>
        <w:gridCol w:w="1985"/>
        <w:gridCol w:w="1597"/>
        <w:gridCol w:w="1927"/>
        <w:gridCol w:w="2045"/>
        <w:gridCol w:w="2045"/>
      </w:tblGrid>
      <w:tr w:rsidR="00E718D7" w:rsidRPr="008B0C16" w14:paraId="3763EC7C" w14:textId="77777777" w:rsidTr="006A209E">
        <w:tc>
          <w:tcPr>
            <w:tcW w:w="574" w:type="pct"/>
          </w:tcPr>
          <w:p w14:paraId="2845D201" w14:textId="77777777" w:rsidR="00E718D7" w:rsidRPr="008B0C16" w:rsidRDefault="00E718D7" w:rsidP="006A209E">
            <w:pPr>
              <w:spacing w:after="0" w:line="240" w:lineRule="auto"/>
              <w:rPr>
                <w:b/>
                <w:sz w:val="20"/>
                <w:szCs w:val="20"/>
              </w:rPr>
            </w:pPr>
            <w:r>
              <w:rPr>
                <w:b/>
                <w:sz w:val="20"/>
                <w:szCs w:val="20"/>
              </w:rPr>
              <w:t>What data sources were used</w:t>
            </w:r>
          </w:p>
        </w:tc>
        <w:tc>
          <w:tcPr>
            <w:tcW w:w="915" w:type="pct"/>
          </w:tcPr>
          <w:p w14:paraId="1996469C" w14:textId="77777777" w:rsidR="00E718D7" w:rsidRPr="008B0C16" w:rsidRDefault="00E718D7" w:rsidP="006A209E">
            <w:pPr>
              <w:spacing w:after="0" w:line="240" w:lineRule="auto"/>
              <w:rPr>
                <w:b/>
                <w:sz w:val="20"/>
                <w:szCs w:val="20"/>
              </w:rPr>
            </w:pPr>
            <w:r>
              <w:rPr>
                <w:b/>
                <w:sz w:val="20"/>
                <w:szCs w:val="20"/>
              </w:rPr>
              <w:t>When were data collected</w:t>
            </w:r>
          </w:p>
        </w:tc>
        <w:tc>
          <w:tcPr>
            <w:tcW w:w="726" w:type="pct"/>
          </w:tcPr>
          <w:p w14:paraId="351F84C5" w14:textId="77777777" w:rsidR="00E718D7" w:rsidRDefault="00E718D7" w:rsidP="006A209E">
            <w:pPr>
              <w:spacing w:after="0" w:line="240" w:lineRule="auto"/>
              <w:rPr>
                <w:b/>
                <w:sz w:val="20"/>
                <w:szCs w:val="20"/>
              </w:rPr>
            </w:pPr>
            <w:r>
              <w:rPr>
                <w:b/>
                <w:sz w:val="20"/>
                <w:szCs w:val="20"/>
              </w:rPr>
              <w:t>Indicator</w:t>
            </w:r>
          </w:p>
        </w:tc>
        <w:tc>
          <w:tcPr>
            <w:tcW w:w="584" w:type="pct"/>
          </w:tcPr>
          <w:p w14:paraId="153558F4" w14:textId="77777777" w:rsidR="00E718D7" w:rsidRPr="008B0C16" w:rsidRDefault="00E718D7" w:rsidP="006A209E">
            <w:pPr>
              <w:spacing w:after="0" w:line="240" w:lineRule="auto"/>
              <w:rPr>
                <w:b/>
                <w:sz w:val="20"/>
                <w:szCs w:val="20"/>
              </w:rPr>
            </w:pPr>
            <w:r>
              <w:rPr>
                <w:b/>
                <w:sz w:val="20"/>
                <w:szCs w:val="20"/>
              </w:rPr>
              <w:t>Percent of students earning good or exemplary</w:t>
            </w:r>
          </w:p>
        </w:tc>
        <w:tc>
          <w:tcPr>
            <w:tcW w:w="705" w:type="pct"/>
          </w:tcPr>
          <w:p w14:paraId="3AA244E2" w14:textId="77777777" w:rsidR="00E718D7" w:rsidRPr="008B0C16" w:rsidRDefault="00E718D7" w:rsidP="006A209E">
            <w:pPr>
              <w:spacing w:after="0" w:line="240" w:lineRule="auto"/>
              <w:rPr>
                <w:b/>
                <w:sz w:val="20"/>
                <w:szCs w:val="20"/>
              </w:rPr>
            </w:pPr>
            <w:r>
              <w:rPr>
                <w:b/>
                <w:sz w:val="20"/>
                <w:szCs w:val="20"/>
              </w:rPr>
              <w:t>2019-2020 Mean (</w:t>
            </w:r>
            <w:proofErr w:type="spellStart"/>
            <w:r>
              <w:rPr>
                <w:b/>
                <w:sz w:val="20"/>
                <w:szCs w:val="20"/>
              </w:rPr>
              <w:t>sd</w:t>
            </w:r>
            <w:proofErr w:type="spellEnd"/>
            <w:r>
              <w:rPr>
                <w:b/>
                <w:sz w:val="20"/>
                <w:szCs w:val="20"/>
              </w:rPr>
              <w:t>)</w:t>
            </w:r>
          </w:p>
        </w:tc>
        <w:tc>
          <w:tcPr>
            <w:tcW w:w="748" w:type="pct"/>
          </w:tcPr>
          <w:p w14:paraId="7E396D70" w14:textId="77777777" w:rsidR="00E718D7" w:rsidRDefault="00E718D7" w:rsidP="006A209E">
            <w:pPr>
              <w:spacing w:after="0" w:line="240" w:lineRule="auto"/>
              <w:rPr>
                <w:b/>
                <w:sz w:val="20"/>
                <w:szCs w:val="20"/>
              </w:rPr>
            </w:pPr>
            <w:r>
              <w:rPr>
                <w:b/>
                <w:sz w:val="20"/>
                <w:szCs w:val="20"/>
              </w:rPr>
              <w:t>2018-2019 Mean</w:t>
            </w:r>
          </w:p>
        </w:tc>
        <w:tc>
          <w:tcPr>
            <w:tcW w:w="748" w:type="pct"/>
          </w:tcPr>
          <w:p w14:paraId="7C284BA2" w14:textId="77777777" w:rsidR="00E718D7" w:rsidRDefault="00E718D7" w:rsidP="006A209E">
            <w:pPr>
              <w:spacing w:after="0" w:line="240" w:lineRule="auto"/>
              <w:jc w:val="center"/>
              <w:rPr>
                <w:b/>
                <w:sz w:val="20"/>
                <w:szCs w:val="20"/>
              </w:rPr>
            </w:pPr>
            <w:r>
              <w:rPr>
                <w:b/>
                <w:sz w:val="20"/>
                <w:szCs w:val="20"/>
              </w:rPr>
              <w:t>2017-2018</w:t>
            </w:r>
          </w:p>
          <w:p w14:paraId="30EA8010" w14:textId="77777777" w:rsidR="00E718D7" w:rsidRDefault="00E718D7" w:rsidP="006A209E">
            <w:pPr>
              <w:spacing w:after="0" w:line="240" w:lineRule="auto"/>
              <w:jc w:val="center"/>
              <w:rPr>
                <w:b/>
                <w:sz w:val="20"/>
                <w:szCs w:val="20"/>
              </w:rPr>
            </w:pPr>
            <w:r>
              <w:rPr>
                <w:b/>
                <w:sz w:val="20"/>
                <w:szCs w:val="20"/>
              </w:rPr>
              <w:t>Mean</w:t>
            </w:r>
          </w:p>
          <w:p w14:paraId="2F3FA32E" w14:textId="77777777" w:rsidR="00E718D7" w:rsidRPr="008B0C16" w:rsidRDefault="00E718D7" w:rsidP="006A209E">
            <w:pPr>
              <w:spacing w:after="0" w:line="240" w:lineRule="auto"/>
              <w:rPr>
                <w:b/>
                <w:sz w:val="20"/>
                <w:szCs w:val="20"/>
              </w:rPr>
            </w:pPr>
          </w:p>
        </w:tc>
      </w:tr>
      <w:tr w:rsidR="00E718D7" w:rsidRPr="008B0C16" w14:paraId="7B8F059E" w14:textId="77777777" w:rsidTr="006A209E">
        <w:tc>
          <w:tcPr>
            <w:tcW w:w="574" w:type="pct"/>
          </w:tcPr>
          <w:p w14:paraId="0F74238C" w14:textId="77777777" w:rsidR="00E718D7" w:rsidRPr="008B0C16" w:rsidRDefault="00E718D7" w:rsidP="006A209E">
            <w:pPr>
              <w:spacing w:after="0" w:line="240" w:lineRule="auto"/>
              <w:rPr>
                <w:sz w:val="20"/>
                <w:szCs w:val="20"/>
              </w:rPr>
            </w:pPr>
            <w:r>
              <w:rPr>
                <w:sz w:val="20"/>
                <w:szCs w:val="20"/>
              </w:rPr>
              <w:t>CSC4500 project</w:t>
            </w:r>
          </w:p>
        </w:tc>
        <w:tc>
          <w:tcPr>
            <w:tcW w:w="915" w:type="pct"/>
          </w:tcPr>
          <w:p w14:paraId="758464CF" w14:textId="77777777" w:rsidR="00E718D7" w:rsidRPr="008B0C16" w:rsidRDefault="00E718D7" w:rsidP="006A209E">
            <w:pPr>
              <w:spacing w:after="0" w:line="240" w:lineRule="auto"/>
              <w:rPr>
                <w:sz w:val="20"/>
                <w:szCs w:val="20"/>
              </w:rPr>
            </w:pPr>
            <w:r>
              <w:rPr>
                <w:sz w:val="20"/>
                <w:szCs w:val="20"/>
              </w:rPr>
              <w:t>Fall 2019</w:t>
            </w:r>
          </w:p>
        </w:tc>
        <w:tc>
          <w:tcPr>
            <w:tcW w:w="726" w:type="pct"/>
          </w:tcPr>
          <w:p w14:paraId="731C46D1" w14:textId="35037129"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b)</w:t>
            </w:r>
            <w:r w:rsidR="001319DB">
              <w:rPr>
                <w:rFonts w:eastAsia="Times New Roman" w:cs="Calibri"/>
                <w:color w:val="000000"/>
                <w:sz w:val="18"/>
                <w:szCs w:val="18"/>
                <w:lang w:val="en"/>
              </w:rPr>
              <w:t xml:space="preserve"> - </w:t>
            </w:r>
            <w:r w:rsidR="001319DB" w:rsidRPr="005A3A20">
              <w:rPr>
                <w:sz w:val="18"/>
                <w:szCs w:val="18"/>
                <w:lang w:val="en"/>
              </w:rPr>
              <w:t>analyze a problem, and identify and define the computing requirements</w:t>
            </w:r>
          </w:p>
        </w:tc>
        <w:tc>
          <w:tcPr>
            <w:tcW w:w="584" w:type="pct"/>
          </w:tcPr>
          <w:p w14:paraId="1ED5B63D"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100</w:t>
            </w:r>
          </w:p>
        </w:tc>
        <w:tc>
          <w:tcPr>
            <w:tcW w:w="705" w:type="pct"/>
          </w:tcPr>
          <w:p w14:paraId="07BD14CF"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3.5 (0.51)</w:t>
            </w:r>
          </w:p>
          <w:p w14:paraId="7BD40A15" w14:textId="77777777" w:rsidR="00E718D7" w:rsidRDefault="00E718D7" w:rsidP="006A209E">
            <w:pPr>
              <w:spacing w:after="0" w:line="240" w:lineRule="auto"/>
              <w:jc w:val="center"/>
              <w:rPr>
                <w:rFonts w:eastAsia="Times New Roman" w:cs="Calibri"/>
                <w:color w:val="000000"/>
                <w:sz w:val="18"/>
                <w:szCs w:val="18"/>
                <w:lang w:val="en"/>
              </w:rPr>
            </w:pPr>
          </w:p>
        </w:tc>
        <w:tc>
          <w:tcPr>
            <w:tcW w:w="748" w:type="pct"/>
          </w:tcPr>
          <w:p w14:paraId="1093D360"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3.22</w:t>
            </w:r>
          </w:p>
          <w:p w14:paraId="1220B436" w14:textId="77777777" w:rsidR="00E718D7" w:rsidRDefault="00E718D7" w:rsidP="006A209E">
            <w:pPr>
              <w:spacing w:after="0" w:line="240" w:lineRule="auto"/>
              <w:jc w:val="center"/>
              <w:rPr>
                <w:rFonts w:eastAsia="Times New Roman" w:cs="Calibri"/>
                <w:color w:val="000000"/>
                <w:sz w:val="18"/>
                <w:szCs w:val="18"/>
                <w:lang w:val="en"/>
              </w:rPr>
            </w:pPr>
          </w:p>
        </w:tc>
        <w:tc>
          <w:tcPr>
            <w:tcW w:w="748" w:type="pct"/>
          </w:tcPr>
          <w:p w14:paraId="0BAE4726"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3.14</w:t>
            </w:r>
          </w:p>
          <w:p w14:paraId="37EC33E1" w14:textId="77777777" w:rsidR="00E718D7" w:rsidRDefault="00E718D7" w:rsidP="006A209E">
            <w:pPr>
              <w:spacing w:after="0" w:line="240" w:lineRule="auto"/>
              <w:jc w:val="center"/>
              <w:rPr>
                <w:rFonts w:eastAsia="Times New Roman" w:cs="Calibri"/>
                <w:color w:val="000000"/>
                <w:sz w:val="18"/>
                <w:szCs w:val="18"/>
                <w:lang w:val="en"/>
              </w:rPr>
            </w:pPr>
          </w:p>
        </w:tc>
      </w:tr>
      <w:tr w:rsidR="00E718D7" w:rsidRPr="008B0C16" w14:paraId="78B7319C" w14:textId="77777777" w:rsidTr="006A209E">
        <w:tc>
          <w:tcPr>
            <w:tcW w:w="574" w:type="pct"/>
          </w:tcPr>
          <w:p w14:paraId="38D77828" w14:textId="77777777" w:rsidR="00E718D7" w:rsidRDefault="00E718D7" w:rsidP="006A209E">
            <w:pPr>
              <w:spacing w:after="0" w:line="240" w:lineRule="auto"/>
              <w:rPr>
                <w:sz w:val="20"/>
                <w:szCs w:val="20"/>
              </w:rPr>
            </w:pPr>
            <w:r>
              <w:rPr>
                <w:sz w:val="20"/>
                <w:szCs w:val="20"/>
              </w:rPr>
              <w:t>CSC4990 capstone project</w:t>
            </w:r>
          </w:p>
        </w:tc>
        <w:tc>
          <w:tcPr>
            <w:tcW w:w="915" w:type="pct"/>
          </w:tcPr>
          <w:p w14:paraId="3D2976D1" w14:textId="77777777" w:rsidR="00E718D7" w:rsidRDefault="00E718D7" w:rsidP="006A209E">
            <w:pPr>
              <w:spacing w:after="0" w:line="240" w:lineRule="auto"/>
              <w:rPr>
                <w:sz w:val="20"/>
                <w:szCs w:val="20"/>
              </w:rPr>
            </w:pPr>
            <w:r>
              <w:rPr>
                <w:sz w:val="20"/>
                <w:szCs w:val="20"/>
              </w:rPr>
              <w:t>Spring 2020</w:t>
            </w:r>
          </w:p>
        </w:tc>
        <w:tc>
          <w:tcPr>
            <w:tcW w:w="726" w:type="pct"/>
          </w:tcPr>
          <w:p w14:paraId="7ABFF30F"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c)design and implement</w:t>
            </w:r>
          </w:p>
          <w:p w14:paraId="30DC7D10" w14:textId="77777777" w:rsidR="00E718D7" w:rsidRDefault="00E718D7" w:rsidP="006A209E">
            <w:pPr>
              <w:spacing w:after="0" w:line="240" w:lineRule="auto"/>
              <w:jc w:val="center"/>
              <w:rPr>
                <w:rFonts w:eastAsia="Times New Roman" w:cs="Calibri"/>
                <w:color w:val="000000"/>
                <w:sz w:val="18"/>
                <w:szCs w:val="18"/>
                <w:lang w:val="en"/>
              </w:rPr>
            </w:pPr>
          </w:p>
          <w:p w14:paraId="15B696F9"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c) dem. comprehension</w:t>
            </w:r>
          </w:p>
        </w:tc>
        <w:tc>
          <w:tcPr>
            <w:tcW w:w="584" w:type="pct"/>
          </w:tcPr>
          <w:p w14:paraId="18CA7EDD"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42%</w:t>
            </w:r>
          </w:p>
          <w:p w14:paraId="2B71A4CD" w14:textId="77777777" w:rsidR="00E718D7" w:rsidRDefault="00E718D7" w:rsidP="006A209E">
            <w:pPr>
              <w:spacing w:after="0" w:line="240" w:lineRule="auto"/>
              <w:jc w:val="center"/>
              <w:rPr>
                <w:rFonts w:eastAsia="Times New Roman" w:cs="Calibri"/>
                <w:color w:val="000000"/>
                <w:sz w:val="18"/>
                <w:szCs w:val="18"/>
                <w:lang w:val="en"/>
              </w:rPr>
            </w:pPr>
          </w:p>
          <w:p w14:paraId="41CC0F02" w14:textId="77777777" w:rsidR="00E718D7" w:rsidRDefault="00E718D7" w:rsidP="006A209E">
            <w:pPr>
              <w:spacing w:after="0" w:line="240" w:lineRule="auto"/>
              <w:jc w:val="center"/>
              <w:rPr>
                <w:rFonts w:eastAsia="Times New Roman" w:cs="Calibri"/>
                <w:color w:val="000000"/>
                <w:sz w:val="18"/>
                <w:szCs w:val="18"/>
                <w:lang w:val="en"/>
              </w:rPr>
            </w:pPr>
          </w:p>
          <w:p w14:paraId="4C68A4F4"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45%</w:t>
            </w:r>
          </w:p>
        </w:tc>
        <w:tc>
          <w:tcPr>
            <w:tcW w:w="705" w:type="pct"/>
          </w:tcPr>
          <w:p w14:paraId="658D0DB0"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3.23 (1.36)</w:t>
            </w:r>
          </w:p>
          <w:p w14:paraId="6F530C1A" w14:textId="77777777" w:rsidR="00E718D7" w:rsidRDefault="00E718D7" w:rsidP="006A209E">
            <w:pPr>
              <w:spacing w:after="0" w:line="240" w:lineRule="auto"/>
              <w:jc w:val="center"/>
              <w:rPr>
                <w:rFonts w:eastAsia="Times New Roman" w:cs="Calibri"/>
                <w:color w:val="000000"/>
                <w:sz w:val="18"/>
                <w:szCs w:val="18"/>
                <w:lang w:val="en"/>
              </w:rPr>
            </w:pPr>
          </w:p>
          <w:p w14:paraId="60042240" w14:textId="77777777" w:rsidR="00E718D7" w:rsidRDefault="00E718D7" w:rsidP="006A209E">
            <w:pPr>
              <w:spacing w:after="0" w:line="240" w:lineRule="auto"/>
              <w:jc w:val="center"/>
              <w:rPr>
                <w:rFonts w:eastAsia="Times New Roman" w:cs="Calibri"/>
                <w:color w:val="000000"/>
                <w:sz w:val="18"/>
                <w:szCs w:val="18"/>
                <w:lang w:val="en"/>
              </w:rPr>
            </w:pPr>
          </w:p>
          <w:p w14:paraId="19A2E52B" w14:textId="77777777" w:rsidR="00E718D7" w:rsidRPr="0091043B"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N/A</w:t>
            </w:r>
          </w:p>
        </w:tc>
        <w:tc>
          <w:tcPr>
            <w:tcW w:w="748" w:type="pct"/>
          </w:tcPr>
          <w:p w14:paraId="193E5606"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3.11</w:t>
            </w:r>
          </w:p>
        </w:tc>
        <w:tc>
          <w:tcPr>
            <w:tcW w:w="748" w:type="pct"/>
          </w:tcPr>
          <w:p w14:paraId="0776EEE3"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3.23</w:t>
            </w:r>
          </w:p>
        </w:tc>
      </w:tr>
      <w:tr w:rsidR="00E718D7" w:rsidRPr="008B0C16" w14:paraId="41EC4BD9" w14:textId="77777777" w:rsidTr="006A209E">
        <w:tc>
          <w:tcPr>
            <w:tcW w:w="574" w:type="pct"/>
          </w:tcPr>
          <w:p w14:paraId="26F721E3" w14:textId="77777777" w:rsidR="00E718D7" w:rsidRDefault="00E718D7" w:rsidP="006A209E">
            <w:pPr>
              <w:spacing w:after="0" w:line="240" w:lineRule="auto"/>
              <w:rPr>
                <w:sz w:val="20"/>
                <w:szCs w:val="20"/>
              </w:rPr>
            </w:pPr>
            <w:r>
              <w:rPr>
                <w:sz w:val="20"/>
                <w:szCs w:val="20"/>
              </w:rPr>
              <w:t>CSC4500 project</w:t>
            </w:r>
          </w:p>
        </w:tc>
        <w:tc>
          <w:tcPr>
            <w:tcW w:w="915" w:type="pct"/>
          </w:tcPr>
          <w:p w14:paraId="71DBD0D0" w14:textId="77777777" w:rsidR="00E718D7" w:rsidRDefault="00E718D7" w:rsidP="006A209E">
            <w:pPr>
              <w:spacing w:after="0" w:line="240" w:lineRule="auto"/>
              <w:rPr>
                <w:sz w:val="20"/>
                <w:szCs w:val="20"/>
              </w:rPr>
            </w:pPr>
            <w:r>
              <w:rPr>
                <w:sz w:val="20"/>
                <w:szCs w:val="20"/>
              </w:rPr>
              <w:t>Fall 2019</w:t>
            </w:r>
          </w:p>
        </w:tc>
        <w:tc>
          <w:tcPr>
            <w:tcW w:w="726" w:type="pct"/>
          </w:tcPr>
          <w:p w14:paraId="18E6A31E" w14:textId="26506106"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g)</w:t>
            </w:r>
            <w:r w:rsidR="00E01998">
              <w:rPr>
                <w:rFonts w:eastAsia="Times New Roman" w:cs="Calibri"/>
                <w:color w:val="000000"/>
                <w:sz w:val="18"/>
                <w:szCs w:val="18"/>
                <w:lang w:val="en"/>
              </w:rPr>
              <w:t xml:space="preserve"> Global impact</w:t>
            </w:r>
          </w:p>
        </w:tc>
        <w:tc>
          <w:tcPr>
            <w:tcW w:w="584" w:type="pct"/>
          </w:tcPr>
          <w:p w14:paraId="630C6A92"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70</w:t>
            </w:r>
          </w:p>
        </w:tc>
        <w:tc>
          <w:tcPr>
            <w:tcW w:w="705" w:type="pct"/>
          </w:tcPr>
          <w:p w14:paraId="6E61577A"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 (0.86)</w:t>
            </w:r>
          </w:p>
        </w:tc>
        <w:tc>
          <w:tcPr>
            <w:tcW w:w="748" w:type="pct"/>
          </w:tcPr>
          <w:p w14:paraId="2765C780"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2.94</w:t>
            </w:r>
          </w:p>
        </w:tc>
        <w:tc>
          <w:tcPr>
            <w:tcW w:w="748" w:type="pct"/>
          </w:tcPr>
          <w:p w14:paraId="06A34DCC"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3.04</w:t>
            </w:r>
          </w:p>
        </w:tc>
      </w:tr>
      <w:tr w:rsidR="00E718D7" w:rsidRPr="008B0C16" w14:paraId="7CCD92F9" w14:textId="77777777" w:rsidTr="006A209E">
        <w:tc>
          <w:tcPr>
            <w:tcW w:w="574" w:type="pct"/>
          </w:tcPr>
          <w:p w14:paraId="21269B47" w14:textId="77777777" w:rsidR="00E718D7" w:rsidRDefault="00E718D7" w:rsidP="006A209E">
            <w:pPr>
              <w:spacing w:after="0" w:line="240" w:lineRule="auto"/>
              <w:rPr>
                <w:sz w:val="20"/>
                <w:szCs w:val="20"/>
              </w:rPr>
            </w:pPr>
            <w:r>
              <w:rPr>
                <w:sz w:val="20"/>
                <w:szCs w:val="20"/>
              </w:rPr>
              <w:t>CSC4990 capstone project</w:t>
            </w:r>
          </w:p>
        </w:tc>
        <w:tc>
          <w:tcPr>
            <w:tcW w:w="915" w:type="pct"/>
          </w:tcPr>
          <w:p w14:paraId="611FA54B" w14:textId="77777777" w:rsidR="00E718D7" w:rsidRDefault="00E718D7" w:rsidP="006A209E">
            <w:pPr>
              <w:spacing w:after="0" w:line="240" w:lineRule="auto"/>
              <w:rPr>
                <w:sz w:val="20"/>
                <w:szCs w:val="20"/>
              </w:rPr>
            </w:pPr>
            <w:r>
              <w:rPr>
                <w:sz w:val="20"/>
                <w:szCs w:val="20"/>
              </w:rPr>
              <w:t>Spring 2020</w:t>
            </w:r>
          </w:p>
        </w:tc>
        <w:tc>
          <w:tcPr>
            <w:tcW w:w="726" w:type="pct"/>
          </w:tcPr>
          <w:p w14:paraId="1615186C"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k)</w:t>
            </w:r>
          </w:p>
        </w:tc>
        <w:tc>
          <w:tcPr>
            <w:tcW w:w="584" w:type="pct"/>
          </w:tcPr>
          <w:p w14:paraId="4256A979"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100</w:t>
            </w:r>
          </w:p>
        </w:tc>
        <w:tc>
          <w:tcPr>
            <w:tcW w:w="705" w:type="pct"/>
          </w:tcPr>
          <w:p w14:paraId="11B05051"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3.6 (0.55)</w:t>
            </w:r>
          </w:p>
        </w:tc>
        <w:tc>
          <w:tcPr>
            <w:tcW w:w="748" w:type="pct"/>
          </w:tcPr>
          <w:p w14:paraId="3405E03C"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2.89</w:t>
            </w:r>
          </w:p>
        </w:tc>
        <w:tc>
          <w:tcPr>
            <w:tcW w:w="748" w:type="pct"/>
          </w:tcPr>
          <w:p w14:paraId="60782919"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3.27</w:t>
            </w:r>
          </w:p>
        </w:tc>
      </w:tr>
    </w:tbl>
    <w:p w14:paraId="465E3C8D" w14:textId="77777777" w:rsidR="00E718D7" w:rsidRPr="00E718D7" w:rsidRDefault="00E718D7" w:rsidP="00E718D7">
      <w:pPr>
        <w:spacing w:after="0" w:line="240" w:lineRule="auto"/>
      </w:pPr>
    </w:p>
    <w:p w14:paraId="54329E32" w14:textId="77777777" w:rsidR="00E718D7" w:rsidRDefault="00E718D7" w:rsidP="00E718D7">
      <w:pPr>
        <w:pStyle w:val="NoSpacing"/>
        <w:rPr>
          <w:rFonts w:eastAsia="Times New Roman"/>
        </w:rPr>
      </w:pPr>
    </w:p>
    <w:p w14:paraId="528ACFBC" w14:textId="77777777" w:rsidR="00E718D7" w:rsidRDefault="00E718D7" w:rsidP="00E718D7">
      <w:pPr>
        <w:pStyle w:val="NoSpacing"/>
        <w:rPr>
          <w:rFonts w:eastAsia="Times New Roman"/>
        </w:rPr>
      </w:pPr>
    </w:p>
    <w:p w14:paraId="325044FA" w14:textId="77777777" w:rsidR="00E718D7" w:rsidRPr="00E32559" w:rsidRDefault="00E718D7" w:rsidP="00E718D7">
      <w:pPr>
        <w:pStyle w:val="ListParagraph"/>
        <w:numPr>
          <w:ilvl w:val="0"/>
          <w:numId w:val="37"/>
        </w:numPr>
        <w:spacing w:after="0" w:line="240" w:lineRule="auto"/>
        <w:rPr>
          <w:b/>
        </w:rPr>
      </w:pPr>
      <w:r w:rsidRPr="00E32559">
        <w:rPr>
          <w:b/>
        </w:rPr>
        <w:t>Identify STRENGTHS evident in the data.</w:t>
      </w:r>
    </w:p>
    <w:p w14:paraId="73F9FA46" w14:textId="77777777" w:rsidR="00744547" w:rsidRPr="00744547" w:rsidRDefault="00744547" w:rsidP="00744547">
      <w:pPr>
        <w:pStyle w:val="ListParagraph"/>
        <w:numPr>
          <w:ilvl w:val="0"/>
          <w:numId w:val="37"/>
        </w:numPr>
        <w:spacing w:after="0" w:line="240" w:lineRule="auto"/>
        <w:rPr>
          <w:bCs/>
        </w:rPr>
      </w:pPr>
      <w:r w:rsidRPr="00744547">
        <w:rPr>
          <w:bCs/>
        </w:rPr>
        <w:lastRenderedPageBreak/>
        <w:t>Benchmarks are met for indicators (b) and (k) and are close to being met for indicator (g).  The use of test questions for indicator (c) has exposed a weakness in that area.</w:t>
      </w:r>
    </w:p>
    <w:p w14:paraId="70929B14" w14:textId="77777777" w:rsidR="00E718D7" w:rsidRDefault="00E718D7" w:rsidP="00E718D7">
      <w:pPr>
        <w:pStyle w:val="ListParagraph"/>
        <w:numPr>
          <w:ilvl w:val="0"/>
          <w:numId w:val="37"/>
        </w:numPr>
        <w:spacing w:after="0" w:line="240" w:lineRule="auto"/>
        <w:rPr>
          <w:b/>
        </w:rPr>
      </w:pPr>
      <w:r w:rsidRPr="00B80235">
        <w:rPr>
          <w:b/>
        </w:rPr>
        <w:t xml:space="preserve">Identify OPPORTUNITIES for improvement </w:t>
      </w:r>
      <w:r>
        <w:rPr>
          <w:b/>
        </w:rPr>
        <w:t xml:space="preserve">of learning outcomes </w:t>
      </w:r>
      <w:r w:rsidRPr="00B80235">
        <w:rPr>
          <w:b/>
        </w:rPr>
        <w:t>evident in the data.</w:t>
      </w:r>
      <w:r>
        <w:rPr>
          <w:b/>
        </w:rPr>
        <w:t xml:space="preserve">  </w:t>
      </w:r>
    </w:p>
    <w:p w14:paraId="0FF4F5BA" w14:textId="00F18743" w:rsidR="00E718D7" w:rsidRPr="00744547" w:rsidRDefault="00744547" w:rsidP="00744547">
      <w:pPr>
        <w:spacing w:after="0" w:line="240" w:lineRule="auto"/>
        <w:ind w:left="720"/>
        <w:rPr>
          <w:iCs/>
        </w:rPr>
      </w:pPr>
      <w:r w:rsidRPr="00744547">
        <w:rPr>
          <w:iCs/>
        </w:rPr>
        <w:t>Assessment for indicator (k) should be redesigned to collect data in an individual rather than group basis. Serious time should be put into addressing the weakness in indicator (c).</w:t>
      </w:r>
    </w:p>
    <w:p w14:paraId="4383995E" w14:textId="43A00AEB" w:rsidR="00E718D7" w:rsidRDefault="00E718D7" w:rsidP="00E718D7">
      <w:pPr>
        <w:pStyle w:val="NoSpacing"/>
        <w:numPr>
          <w:ilvl w:val="0"/>
          <w:numId w:val="37"/>
        </w:numPr>
        <w:spacing w:after="240"/>
        <w:rPr>
          <w:rFonts w:eastAsia="Times New Roman"/>
        </w:rPr>
      </w:pPr>
      <w:r w:rsidRPr="004057A3">
        <w:rPr>
          <w:rFonts w:eastAsia="Times New Roman"/>
          <w:b/>
        </w:rPr>
        <w:t xml:space="preserve">NARRATIVE SUMMARY FOR OUTCOME </w:t>
      </w:r>
      <w:r>
        <w:rPr>
          <w:rFonts w:eastAsia="Times New Roman"/>
          <w:b/>
        </w:rPr>
        <w:t>2</w:t>
      </w:r>
      <w:r w:rsidRPr="00642D58">
        <w:rPr>
          <w:rFonts w:eastAsia="Times New Roman"/>
        </w:rPr>
        <w:t xml:space="preserve"> –</w:t>
      </w:r>
      <w:r>
        <w:rPr>
          <w:rFonts w:eastAsia="Times New Roman"/>
        </w:rPr>
        <w:t xml:space="preserve">Outcome </w:t>
      </w:r>
      <w:r w:rsidR="00744547">
        <w:rPr>
          <w:rFonts w:eastAsia="Times New Roman"/>
        </w:rPr>
        <w:t>3 included ABET G. Instead it should include ABET J since it fits better with PO category</w:t>
      </w:r>
      <w:r>
        <w:rPr>
          <w:rFonts w:eastAsia="Times New Roman"/>
        </w:rPr>
        <w:t xml:space="preserve"> </w:t>
      </w:r>
    </w:p>
    <w:p w14:paraId="7376BE3A" w14:textId="77777777" w:rsidR="00E718D7" w:rsidRPr="00947128" w:rsidRDefault="00E718D7" w:rsidP="00E718D7">
      <w:pPr>
        <w:pStyle w:val="NoSpacing"/>
        <w:numPr>
          <w:ilvl w:val="0"/>
          <w:numId w:val="37"/>
        </w:numPr>
        <w:spacing w:after="240"/>
        <w:rPr>
          <w:rFonts w:eastAsia="Times New Roman"/>
        </w:rPr>
      </w:pPr>
      <w:r w:rsidRPr="00947128">
        <w:rPr>
          <w:b/>
        </w:rPr>
        <w:t xml:space="preserve">REFLECTION UPON ACHIEVEMENT OF OUTCOME 1 ACROSS PROGRAM LOCATIONS AND INSTRUCTIONAL MODALITIES – </w:t>
      </w:r>
      <w:r w:rsidRPr="001B25BE">
        <w:t xml:space="preserve">Did students perform equally well on </w:t>
      </w:r>
      <w:r w:rsidRPr="001554F5">
        <w:t>each element of the University Leaning Outcomes</w:t>
      </w:r>
      <w:r>
        <w:t>, across campus locations (Aurora, Woodstock, GWC) and instructional modality (On-Ground, Online)</w:t>
      </w:r>
      <w:r w:rsidRPr="001554F5">
        <w:t>? If not, what is your assessment of factors contributing to the differences?</w:t>
      </w:r>
    </w:p>
    <w:p w14:paraId="2D6CBBB2" w14:textId="77777777" w:rsidR="00E718D7" w:rsidRPr="00947128" w:rsidRDefault="00E718D7" w:rsidP="00E718D7">
      <w:pPr>
        <w:pStyle w:val="NoSpacing"/>
        <w:spacing w:after="240"/>
        <w:ind w:left="720"/>
        <w:rPr>
          <w:rFonts w:eastAsia="Times New Roman"/>
        </w:rPr>
      </w:pPr>
      <w:r w:rsidRPr="00947128">
        <w:rPr>
          <w:rFonts w:eastAsia="Times New Roman"/>
        </w:rPr>
        <w:t xml:space="preserve"> Course are only taught at AU Main Campus. </w:t>
      </w:r>
    </w:p>
    <w:p w14:paraId="3F69629F" w14:textId="77777777" w:rsidR="00E718D7" w:rsidRPr="00642D58" w:rsidRDefault="00E718D7" w:rsidP="00E718D7">
      <w:pPr>
        <w:pStyle w:val="NoSpacing"/>
        <w:rPr>
          <w:rFonts w:eastAsia="Times New Roman"/>
        </w:rPr>
      </w:pPr>
    </w:p>
    <w:p w14:paraId="48F94820" w14:textId="77777777" w:rsidR="00E718D7" w:rsidRDefault="00E718D7" w:rsidP="00E718D7">
      <w:pPr>
        <w:pStyle w:val="NoSpacing"/>
        <w:numPr>
          <w:ilvl w:val="0"/>
          <w:numId w:val="37"/>
        </w:numPr>
        <w:rPr>
          <w:rFonts w:eastAsia="Times New Roman"/>
        </w:rPr>
      </w:pPr>
      <w:r w:rsidRPr="004057A3">
        <w:rPr>
          <w:rFonts w:eastAsia="Times New Roman"/>
          <w:b/>
        </w:rPr>
        <w:t xml:space="preserve">REFLECTION ON THE IMPACT OF PRIOR YEAR CHANGES RELATED TO OUTCOME </w:t>
      </w:r>
      <w:r>
        <w:rPr>
          <w:rFonts w:eastAsia="Times New Roman"/>
          <w:b/>
        </w:rPr>
        <w:t>s</w:t>
      </w:r>
      <w:r>
        <w:rPr>
          <w:rFonts w:eastAsia="Times New Roman"/>
        </w:rPr>
        <w:t xml:space="preserve"> </w:t>
      </w:r>
      <w:proofErr w:type="gramStart"/>
      <w:r>
        <w:rPr>
          <w:rFonts w:eastAsia="Times New Roman"/>
        </w:rPr>
        <w:t xml:space="preserve">-  </w:t>
      </w:r>
      <w:r w:rsidRPr="00642D58">
        <w:rPr>
          <w:rFonts w:eastAsia="Times New Roman"/>
        </w:rPr>
        <w:t>If</w:t>
      </w:r>
      <w:proofErr w:type="gramEnd"/>
      <w:r w:rsidRPr="00642D58">
        <w:rPr>
          <w:rFonts w:eastAsia="Times New Roman"/>
        </w:rPr>
        <w:t xml:space="preserve"> any changes were proposed, </w:t>
      </w:r>
      <w:r>
        <w:rPr>
          <w:rFonts w:eastAsia="Times New Roman"/>
        </w:rPr>
        <w:t>did they lead to</w:t>
      </w:r>
      <w:r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Pr="0034335B">
        <w:rPr>
          <w:rFonts w:eastAsia="Times New Roman"/>
        </w:rPr>
        <w:t xml:space="preserve">action is no longer necessary. </w:t>
      </w:r>
    </w:p>
    <w:p w14:paraId="1E50CFB7" w14:textId="77777777" w:rsidR="00E718D7" w:rsidRPr="00947128" w:rsidRDefault="00E718D7" w:rsidP="00E718D7">
      <w:pPr>
        <w:pStyle w:val="NoSpacing"/>
        <w:ind w:left="720"/>
        <w:rPr>
          <w:rFonts w:eastAsia="Times New Roman"/>
        </w:rPr>
      </w:pPr>
      <w:r>
        <w:rPr>
          <w:rFonts w:eastAsia="Times New Roman"/>
          <w:b/>
        </w:rPr>
        <w:t xml:space="preserve">No changes where </w:t>
      </w:r>
      <w:r w:rsidRPr="00E718D7">
        <w:rPr>
          <w:rFonts w:eastAsia="Times New Roman"/>
          <w:b/>
        </w:rPr>
        <w:t>proposed last year.</w:t>
      </w:r>
      <w:r>
        <w:rPr>
          <w:rFonts w:eastAsia="Times New Roman"/>
        </w:rPr>
        <w:t xml:space="preserve"> </w:t>
      </w:r>
    </w:p>
    <w:p w14:paraId="1D3D5C06" w14:textId="77777777" w:rsidR="00E718D7" w:rsidRDefault="00E718D7" w:rsidP="00E718D7">
      <w:pPr>
        <w:pStyle w:val="NoSpacing"/>
        <w:numPr>
          <w:ilvl w:val="0"/>
          <w:numId w:val="37"/>
        </w:numPr>
        <w:rPr>
          <w:rFonts w:eastAsia="Times New Roman"/>
          <w:b/>
        </w:rPr>
      </w:pPr>
      <w:r w:rsidRPr="0034335B">
        <w:rPr>
          <w:rFonts w:eastAsia="Times New Roman"/>
          <w:b/>
        </w:rPr>
        <w:t xml:space="preserve">PROPOSED NEW CURRICULAR/PEDAGOGICAL CHANGES RELATED TO OUTCOME 1: </w:t>
      </w:r>
    </w:p>
    <w:p w14:paraId="56002307" w14:textId="77777777" w:rsidR="00E718D7" w:rsidRDefault="00E718D7" w:rsidP="00E718D7">
      <w:pPr>
        <w:pStyle w:val="NoSpacing"/>
        <w:ind w:left="720"/>
        <w:rPr>
          <w:rFonts w:eastAsia="Times New Roman"/>
          <w:b/>
        </w:rPr>
      </w:pPr>
      <w:r>
        <w:rPr>
          <w:rFonts w:eastAsia="Times New Roman"/>
          <w:b/>
        </w:rPr>
        <w:t xml:space="preserve">The following changes should be completed next year: </w:t>
      </w:r>
    </w:p>
    <w:tbl>
      <w:tblPr>
        <w:tblStyle w:val="TableGrid"/>
        <w:tblW w:w="0" w:type="auto"/>
        <w:tblInd w:w="720" w:type="dxa"/>
        <w:tblLook w:val="04A0" w:firstRow="1" w:lastRow="0" w:firstColumn="1" w:lastColumn="0" w:noHBand="0" w:noVBand="1"/>
      </w:tblPr>
      <w:tblGrid>
        <w:gridCol w:w="1319"/>
        <w:gridCol w:w="1884"/>
        <w:gridCol w:w="2012"/>
        <w:gridCol w:w="4208"/>
        <w:gridCol w:w="3527"/>
      </w:tblGrid>
      <w:tr w:rsidR="001B4337" w14:paraId="5C4F04DC" w14:textId="7A883E31" w:rsidTr="007D51D3">
        <w:tc>
          <w:tcPr>
            <w:tcW w:w="1319" w:type="dxa"/>
          </w:tcPr>
          <w:p w14:paraId="5E4C9D01" w14:textId="77777777" w:rsidR="001B4337" w:rsidRDefault="001B4337" w:rsidP="006A209E">
            <w:pPr>
              <w:pStyle w:val="NoSpacing"/>
              <w:rPr>
                <w:rFonts w:eastAsia="Times New Roman"/>
                <w:b/>
              </w:rPr>
            </w:pPr>
            <w:bookmarkStart w:id="6" w:name="_Hlk52202715"/>
            <w:r>
              <w:rPr>
                <w:rFonts w:eastAsia="Times New Roman"/>
                <w:b/>
              </w:rPr>
              <w:t>ABET Criteria</w:t>
            </w:r>
          </w:p>
        </w:tc>
        <w:tc>
          <w:tcPr>
            <w:tcW w:w="1884" w:type="dxa"/>
          </w:tcPr>
          <w:p w14:paraId="3C302AEC" w14:textId="77777777" w:rsidR="001B4337" w:rsidRDefault="001B4337" w:rsidP="006A209E">
            <w:pPr>
              <w:pStyle w:val="NoSpacing"/>
              <w:rPr>
                <w:rFonts w:eastAsia="Times New Roman"/>
                <w:b/>
              </w:rPr>
            </w:pPr>
            <w:r>
              <w:rPr>
                <w:rFonts w:eastAsia="Times New Roman"/>
                <w:b/>
              </w:rPr>
              <w:t>Course and Semester</w:t>
            </w:r>
          </w:p>
        </w:tc>
        <w:tc>
          <w:tcPr>
            <w:tcW w:w="2012" w:type="dxa"/>
          </w:tcPr>
          <w:p w14:paraId="1EEB675E" w14:textId="77777777" w:rsidR="001B4337" w:rsidRDefault="001B4337" w:rsidP="006A209E">
            <w:pPr>
              <w:pStyle w:val="NoSpacing"/>
              <w:rPr>
                <w:rFonts w:eastAsia="Times New Roman"/>
                <w:b/>
              </w:rPr>
            </w:pPr>
            <w:r>
              <w:rPr>
                <w:rFonts w:eastAsia="Times New Roman"/>
                <w:b/>
              </w:rPr>
              <w:t>Parties Responsible</w:t>
            </w:r>
          </w:p>
        </w:tc>
        <w:tc>
          <w:tcPr>
            <w:tcW w:w="4208" w:type="dxa"/>
          </w:tcPr>
          <w:p w14:paraId="47E94D80" w14:textId="778DA1D6" w:rsidR="001B4337" w:rsidRDefault="00A130ED" w:rsidP="006A209E">
            <w:pPr>
              <w:pStyle w:val="NoSpacing"/>
              <w:rPr>
                <w:rFonts w:eastAsia="Times New Roman"/>
                <w:b/>
              </w:rPr>
            </w:pPr>
            <w:r>
              <w:rPr>
                <w:rFonts w:eastAsia="Times New Roman"/>
                <w:b/>
              </w:rPr>
              <w:t>Description</w:t>
            </w:r>
          </w:p>
        </w:tc>
        <w:tc>
          <w:tcPr>
            <w:tcW w:w="3527" w:type="dxa"/>
          </w:tcPr>
          <w:p w14:paraId="57C6C5BA" w14:textId="7C6A158C" w:rsidR="001B4337" w:rsidRDefault="001B4337" w:rsidP="006A209E">
            <w:pPr>
              <w:pStyle w:val="NoSpacing"/>
              <w:rPr>
                <w:rFonts w:eastAsia="Times New Roman"/>
                <w:b/>
              </w:rPr>
            </w:pPr>
            <w:r>
              <w:rPr>
                <w:rFonts w:eastAsia="Times New Roman"/>
                <w:b/>
              </w:rPr>
              <w:t>How Measured</w:t>
            </w:r>
          </w:p>
        </w:tc>
      </w:tr>
      <w:tr w:rsidR="001B4337" w14:paraId="7FA32113" w14:textId="7F9C4802" w:rsidTr="007D51D3">
        <w:tc>
          <w:tcPr>
            <w:tcW w:w="1319" w:type="dxa"/>
          </w:tcPr>
          <w:p w14:paraId="5E7A5233" w14:textId="1AC9EB5D" w:rsidR="001B4337" w:rsidRDefault="001B4337" w:rsidP="006A209E">
            <w:pPr>
              <w:pStyle w:val="NoSpacing"/>
              <w:rPr>
                <w:rFonts w:eastAsia="Times New Roman"/>
                <w:b/>
              </w:rPr>
            </w:pPr>
            <w:r>
              <w:rPr>
                <w:rFonts w:eastAsia="Times New Roman"/>
                <w:b/>
              </w:rPr>
              <w:t>B</w:t>
            </w:r>
            <w:r w:rsidR="001319DB">
              <w:rPr>
                <w:rFonts w:eastAsia="Times New Roman"/>
                <w:b/>
              </w:rPr>
              <w:t xml:space="preserve"> - </w:t>
            </w:r>
            <w:r w:rsidR="001319DB" w:rsidRPr="005A3A20">
              <w:rPr>
                <w:sz w:val="18"/>
                <w:szCs w:val="18"/>
                <w:lang w:val="en"/>
              </w:rPr>
              <w:t>analyze a problem, and identify and define the computing requirements</w:t>
            </w:r>
          </w:p>
        </w:tc>
        <w:tc>
          <w:tcPr>
            <w:tcW w:w="1884" w:type="dxa"/>
          </w:tcPr>
          <w:p w14:paraId="15B0460C" w14:textId="4909E284" w:rsidR="001B4337" w:rsidRPr="007D51D3" w:rsidRDefault="00883818" w:rsidP="006A209E">
            <w:pPr>
              <w:pStyle w:val="NoSpacing"/>
              <w:rPr>
                <w:rFonts w:eastAsia="Times New Roman"/>
                <w:bCs/>
              </w:rPr>
            </w:pPr>
            <w:r w:rsidRPr="007D51D3">
              <w:rPr>
                <w:rFonts w:eastAsia="Times New Roman"/>
                <w:bCs/>
              </w:rPr>
              <w:t>F</w:t>
            </w:r>
            <w:r w:rsidR="001B4337" w:rsidRPr="007D51D3">
              <w:rPr>
                <w:rFonts w:eastAsia="Times New Roman"/>
                <w:bCs/>
              </w:rPr>
              <w:t>2020/CSC4350</w:t>
            </w:r>
          </w:p>
        </w:tc>
        <w:tc>
          <w:tcPr>
            <w:tcW w:w="2012" w:type="dxa"/>
          </w:tcPr>
          <w:p w14:paraId="267BF3D5" w14:textId="77777777" w:rsidR="001B4337" w:rsidRPr="007D51D3" w:rsidRDefault="001B4337" w:rsidP="006A209E">
            <w:pPr>
              <w:pStyle w:val="NoSpacing"/>
              <w:rPr>
                <w:rFonts w:eastAsia="Times New Roman"/>
                <w:bCs/>
              </w:rPr>
            </w:pPr>
            <w:r w:rsidRPr="007D51D3">
              <w:rPr>
                <w:rFonts w:eastAsia="Times New Roman"/>
                <w:bCs/>
              </w:rPr>
              <w:t>David Lash</w:t>
            </w:r>
          </w:p>
        </w:tc>
        <w:tc>
          <w:tcPr>
            <w:tcW w:w="4208" w:type="dxa"/>
          </w:tcPr>
          <w:p w14:paraId="7C45F211" w14:textId="74BB8A08" w:rsidR="001B4337" w:rsidRPr="007D51D3" w:rsidRDefault="001B4337" w:rsidP="006A209E">
            <w:pPr>
              <w:pStyle w:val="NoSpacing"/>
              <w:spacing w:after="240"/>
              <w:rPr>
                <w:rFonts w:eastAsia="Times New Roman"/>
                <w:bCs/>
              </w:rPr>
            </w:pPr>
            <w:r w:rsidRPr="007D51D3">
              <w:rPr>
                <w:bCs/>
              </w:rPr>
              <w:t xml:space="preserve">How Measured: During CSC4350 student will be required to develop a requirements </w:t>
            </w:r>
            <w:r w:rsidR="00A130ED" w:rsidRPr="007D51D3">
              <w:rPr>
                <w:bCs/>
              </w:rPr>
              <w:t xml:space="preserve">analysis. </w:t>
            </w:r>
          </w:p>
          <w:p w14:paraId="22645F27" w14:textId="77777777" w:rsidR="001B4337" w:rsidRPr="007D51D3" w:rsidRDefault="001B4337" w:rsidP="006A209E">
            <w:pPr>
              <w:pStyle w:val="NoSpacing"/>
              <w:rPr>
                <w:rFonts w:eastAsia="Times New Roman"/>
                <w:bCs/>
              </w:rPr>
            </w:pPr>
          </w:p>
        </w:tc>
        <w:tc>
          <w:tcPr>
            <w:tcW w:w="3527" w:type="dxa"/>
          </w:tcPr>
          <w:p w14:paraId="298373F5" w14:textId="2A4C4E6B" w:rsidR="001B4337" w:rsidRPr="007D51D3" w:rsidRDefault="001B4337" w:rsidP="006A209E">
            <w:pPr>
              <w:pStyle w:val="NoSpacing"/>
              <w:spacing w:after="240"/>
              <w:rPr>
                <w:bCs/>
              </w:rPr>
            </w:pPr>
            <w:r w:rsidRPr="007D51D3">
              <w:rPr>
                <w:bCs/>
              </w:rPr>
              <w:t xml:space="preserve">Rubric </w:t>
            </w:r>
          </w:p>
        </w:tc>
      </w:tr>
      <w:tr w:rsidR="001B4337" w14:paraId="317BFABF" w14:textId="330441F7" w:rsidTr="007D51D3">
        <w:tc>
          <w:tcPr>
            <w:tcW w:w="1319" w:type="dxa"/>
          </w:tcPr>
          <w:p w14:paraId="3038C1CD" w14:textId="06CEA54D" w:rsidR="001B4337" w:rsidRDefault="001B4337" w:rsidP="006A209E">
            <w:pPr>
              <w:pStyle w:val="NoSpacing"/>
              <w:rPr>
                <w:rFonts w:eastAsia="Times New Roman"/>
                <w:b/>
              </w:rPr>
            </w:pPr>
            <w:r>
              <w:rPr>
                <w:rFonts w:eastAsia="Times New Roman"/>
                <w:b/>
              </w:rPr>
              <w:t>C</w:t>
            </w:r>
            <w:r w:rsidR="004F1AC3">
              <w:rPr>
                <w:rFonts w:eastAsia="Times New Roman"/>
                <w:b/>
              </w:rPr>
              <w:t xml:space="preserve"> - </w:t>
            </w:r>
            <w:r w:rsidR="004F1AC3" w:rsidRPr="005A3A20">
              <w:rPr>
                <w:sz w:val="18"/>
                <w:szCs w:val="18"/>
                <w:lang w:val="en"/>
              </w:rPr>
              <w:t>design, implement, and evaluate a computer-based system</w:t>
            </w:r>
          </w:p>
        </w:tc>
        <w:tc>
          <w:tcPr>
            <w:tcW w:w="1884" w:type="dxa"/>
          </w:tcPr>
          <w:p w14:paraId="0C6F9E88" w14:textId="2AEDE7BB" w:rsidR="001B4337" w:rsidRPr="00947128" w:rsidRDefault="001B4337" w:rsidP="006A209E">
            <w:pPr>
              <w:pStyle w:val="NoSpacing"/>
            </w:pPr>
            <w:r>
              <w:rPr>
                <w:rFonts w:eastAsia="Times New Roman"/>
              </w:rPr>
              <w:t xml:space="preserve">F2020/CSC3610 </w:t>
            </w:r>
          </w:p>
        </w:tc>
        <w:tc>
          <w:tcPr>
            <w:tcW w:w="2012" w:type="dxa"/>
          </w:tcPr>
          <w:p w14:paraId="31217EB4" w14:textId="77777777" w:rsidR="001B4337" w:rsidRPr="007D51D3" w:rsidRDefault="001B4337" w:rsidP="006A209E">
            <w:pPr>
              <w:pStyle w:val="NoSpacing"/>
              <w:rPr>
                <w:rFonts w:eastAsia="Times New Roman"/>
                <w:bCs/>
              </w:rPr>
            </w:pPr>
            <w:r w:rsidRPr="007D51D3">
              <w:rPr>
                <w:rFonts w:eastAsia="Times New Roman"/>
                <w:bCs/>
              </w:rPr>
              <w:t xml:space="preserve">David Lash </w:t>
            </w:r>
          </w:p>
        </w:tc>
        <w:tc>
          <w:tcPr>
            <w:tcW w:w="4208" w:type="dxa"/>
          </w:tcPr>
          <w:p w14:paraId="177C8801" w14:textId="2DE28278" w:rsidR="001B4337" w:rsidRPr="007D51D3" w:rsidRDefault="00A130ED" w:rsidP="001D5E28">
            <w:pPr>
              <w:pStyle w:val="NoSpacing"/>
              <w:rPr>
                <w:bCs/>
              </w:rPr>
            </w:pPr>
            <w:r w:rsidRPr="007D51D3">
              <w:rPr>
                <w:bCs/>
              </w:rPr>
              <w:t xml:space="preserve">A Homework during this class can be used to show students can solve a problem of various complexity. </w:t>
            </w:r>
          </w:p>
          <w:p w14:paraId="6D069B2D" w14:textId="72252EAD" w:rsidR="001B4337" w:rsidRPr="007D51D3" w:rsidRDefault="001B4337" w:rsidP="006A209E">
            <w:pPr>
              <w:pStyle w:val="NoSpacing"/>
              <w:rPr>
                <w:bCs/>
              </w:rPr>
            </w:pPr>
          </w:p>
        </w:tc>
        <w:tc>
          <w:tcPr>
            <w:tcW w:w="3527" w:type="dxa"/>
          </w:tcPr>
          <w:p w14:paraId="456370E7" w14:textId="17EFD3D8" w:rsidR="001B4337" w:rsidRPr="007D51D3" w:rsidRDefault="00A130ED" w:rsidP="001D5E28">
            <w:pPr>
              <w:pStyle w:val="NoSpacing"/>
              <w:rPr>
                <w:bCs/>
              </w:rPr>
            </w:pPr>
            <w:r w:rsidRPr="007D51D3">
              <w:rPr>
                <w:bCs/>
              </w:rPr>
              <w:t xml:space="preserve">HW CSC3610 </w:t>
            </w:r>
          </w:p>
        </w:tc>
      </w:tr>
      <w:tr w:rsidR="001B4337" w14:paraId="556C29C9" w14:textId="12EF3566" w:rsidTr="007D51D3">
        <w:tc>
          <w:tcPr>
            <w:tcW w:w="1319" w:type="dxa"/>
          </w:tcPr>
          <w:p w14:paraId="5DDA135C" w14:textId="55768554" w:rsidR="001B4337" w:rsidRDefault="001B4337" w:rsidP="006A209E">
            <w:pPr>
              <w:pStyle w:val="NoSpacing"/>
              <w:rPr>
                <w:rFonts w:eastAsia="Times New Roman"/>
                <w:b/>
              </w:rPr>
            </w:pPr>
            <w:r>
              <w:rPr>
                <w:rFonts w:eastAsia="Times New Roman"/>
                <w:b/>
              </w:rPr>
              <w:lastRenderedPageBreak/>
              <w:t>J</w:t>
            </w:r>
            <w:r w:rsidR="004F1AC3">
              <w:rPr>
                <w:rFonts w:eastAsia="Times New Roman"/>
                <w:b/>
              </w:rPr>
              <w:t xml:space="preserve"> - </w:t>
            </w:r>
            <w:r w:rsidR="004F1AC3" w:rsidRPr="005A3A20">
              <w:rPr>
                <w:sz w:val="18"/>
                <w:szCs w:val="18"/>
                <w:lang w:val="en"/>
              </w:rPr>
              <w:t>algorithmic principles, and computer science theory in the modeling and design of computer-based systems</w:t>
            </w:r>
          </w:p>
        </w:tc>
        <w:tc>
          <w:tcPr>
            <w:tcW w:w="1884" w:type="dxa"/>
          </w:tcPr>
          <w:p w14:paraId="12259727" w14:textId="75B179FD" w:rsidR="001B4337" w:rsidRDefault="001B4337" w:rsidP="006A209E">
            <w:pPr>
              <w:pStyle w:val="NoSpacing"/>
              <w:rPr>
                <w:rFonts w:eastAsia="Times New Roman"/>
              </w:rPr>
            </w:pPr>
            <w:r>
              <w:rPr>
                <w:rFonts w:eastAsia="Times New Roman"/>
              </w:rPr>
              <w:t>F2020/CSC3610</w:t>
            </w:r>
          </w:p>
        </w:tc>
        <w:tc>
          <w:tcPr>
            <w:tcW w:w="2012" w:type="dxa"/>
          </w:tcPr>
          <w:p w14:paraId="472467C4" w14:textId="151FF11A" w:rsidR="001B4337" w:rsidRPr="007D51D3" w:rsidRDefault="001B4337" w:rsidP="006A209E">
            <w:pPr>
              <w:pStyle w:val="NoSpacing"/>
              <w:rPr>
                <w:rFonts w:eastAsia="Times New Roman"/>
                <w:bCs/>
              </w:rPr>
            </w:pPr>
            <w:r w:rsidRPr="007D51D3">
              <w:rPr>
                <w:rFonts w:eastAsia="Times New Roman"/>
                <w:bCs/>
              </w:rPr>
              <w:t>David Lash</w:t>
            </w:r>
          </w:p>
        </w:tc>
        <w:tc>
          <w:tcPr>
            <w:tcW w:w="4208" w:type="dxa"/>
          </w:tcPr>
          <w:p w14:paraId="5AADB7AC" w14:textId="056CAE36" w:rsidR="001B4337" w:rsidRPr="007D51D3" w:rsidRDefault="00A130ED" w:rsidP="001D5E28">
            <w:pPr>
              <w:pStyle w:val="NoSpacing"/>
              <w:rPr>
                <w:bCs/>
              </w:rPr>
            </w:pPr>
            <w:r w:rsidRPr="007D51D3">
              <w:rPr>
                <w:bCs/>
              </w:rPr>
              <w:t>A specific exam question needs to be developed that requires analysis, solution and explanation of design choices</w:t>
            </w:r>
          </w:p>
        </w:tc>
        <w:tc>
          <w:tcPr>
            <w:tcW w:w="3527" w:type="dxa"/>
          </w:tcPr>
          <w:p w14:paraId="7DE0379C" w14:textId="1B4D604B" w:rsidR="001B4337" w:rsidRPr="007D51D3" w:rsidRDefault="00A130ED" w:rsidP="001D5E28">
            <w:pPr>
              <w:pStyle w:val="NoSpacing"/>
              <w:rPr>
                <w:rFonts w:ascii="inherit" w:hAnsi="inherit" w:cs="Calibri"/>
                <w:bCs/>
                <w:color w:val="000000"/>
                <w:sz w:val="20"/>
                <w:szCs w:val="20"/>
                <w:bdr w:val="none" w:sz="0" w:space="0" w:color="auto" w:frame="1"/>
                <w:shd w:val="clear" w:color="auto" w:fill="FFFFFF"/>
              </w:rPr>
            </w:pPr>
            <w:r w:rsidRPr="007D51D3">
              <w:rPr>
                <w:bCs/>
              </w:rPr>
              <w:t>A Standardized CSC3610 Midterm question will be used</w:t>
            </w:r>
          </w:p>
        </w:tc>
      </w:tr>
      <w:tr w:rsidR="001B4337" w14:paraId="1E513379" w14:textId="1DC2464C" w:rsidTr="007D51D3">
        <w:tc>
          <w:tcPr>
            <w:tcW w:w="1319" w:type="dxa"/>
          </w:tcPr>
          <w:p w14:paraId="07AA1CAF" w14:textId="70D5613A" w:rsidR="001B4337" w:rsidRDefault="001B4337" w:rsidP="00F94BF1">
            <w:pPr>
              <w:pStyle w:val="NoSpacing"/>
              <w:rPr>
                <w:rFonts w:eastAsia="Times New Roman"/>
                <w:b/>
              </w:rPr>
            </w:pPr>
            <w:r>
              <w:rPr>
                <w:rFonts w:eastAsia="Times New Roman"/>
                <w:b/>
              </w:rPr>
              <w:t>K</w:t>
            </w:r>
            <w:r w:rsidR="004F1AC3">
              <w:rPr>
                <w:rFonts w:eastAsia="Times New Roman"/>
                <w:b/>
              </w:rPr>
              <w:t xml:space="preserve"> - </w:t>
            </w:r>
            <w:r w:rsidR="004F1AC3" w:rsidRPr="005A3A20">
              <w:rPr>
                <w:sz w:val="18"/>
                <w:szCs w:val="18"/>
                <w:lang w:val="en"/>
              </w:rPr>
              <w:t>apply design and development principles in the construction of software systems of varying complexity</w:t>
            </w:r>
          </w:p>
        </w:tc>
        <w:tc>
          <w:tcPr>
            <w:tcW w:w="1884" w:type="dxa"/>
          </w:tcPr>
          <w:p w14:paraId="241B141B" w14:textId="2D24E2E6" w:rsidR="001B4337" w:rsidRDefault="001B4337" w:rsidP="00F94BF1">
            <w:pPr>
              <w:pStyle w:val="NoSpacing"/>
              <w:rPr>
                <w:rFonts w:eastAsia="Times New Roman"/>
              </w:rPr>
            </w:pPr>
            <w:r>
              <w:rPr>
                <w:rFonts w:eastAsia="Times New Roman"/>
              </w:rPr>
              <w:t xml:space="preserve">CSC4500 </w:t>
            </w:r>
          </w:p>
        </w:tc>
        <w:tc>
          <w:tcPr>
            <w:tcW w:w="2012" w:type="dxa"/>
          </w:tcPr>
          <w:p w14:paraId="3DDF21EE" w14:textId="7405D5A2" w:rsidR="001B4337" w:rsidRPr="007D51D3" w:rsidRDefault="001B4337" w:rsidP="00F94BF1">
            <w:pPr>
              <w:pStyle w:val="NoSpacing"/>
              <w:rPr>
                <w:rFonts w:eastAsia="Times New Roman"/>
                <w:bCs/>
              </w:rPr>
            </w:pPr>
            <w:proofErr w:type="spellStart"/>
            <w:r w:rsidRPr="007D51D3">
              <w:rPr>
                <w:rFonts w:eastAsia="Times New Roman"/>
                <w:bCs/>
              </w:rPr>
              <w:t>Wotaka</w:t>
            </w:r>
            <w:proofErr w:type="spellEnd"/>
            <w:r w:rsidRPr="007D51D3">
              <w:rPr>
                <w:rFonts w:eastAsia="Times New Roman"/>
                <w:bCs/>
              </w:rPr>
              <w:t xml:space="preserve"> Kajjumba</w:t>
            </w:r>
          </w:p>
        </w:tc>
        <w:tc>
          <w:tcPr>
            <w:tcW w:w="4208" w:type="dxa"/>
          </w:tcPr>
          <w:p w14:paraId="3425844C" w14:textId="41711C9C" w:rsidR="001B4337" w:rsidRPr="007D51D3" w:rsidRDefault="001B4337" w:rsidP="00F94BF1">
            <w:pPr>
              <w:pStyle w:val="NoSpacing"/>
              <w:rPr>
                <w:rFonts w:ascii="inherit" w:hAnsi="inherit" w:cs="Calibri"/>
                <w:bCs/>
                <w:color w:val="000000"/>
                <w:sz w:val="20"/>
                <w:szCs w:val="20"/>
                <w:bdr w:val="none" w:sz="0" w:space="0" w:color="auto" w:frame="1"/>
                <w:shd w:val="clear" w:color="auto" w:fill="FFFFFF"/>
              </w:rPr>
            </w:pPr>
            <w:r w:rsidRPr="007D51D3">
              <w:rPr>
                <w:rFonts w:ascii="inherit" w:hAnsi="inherit" w:cs="Calibri"/>
                <w:bCs/>
                <w:color w:val="000000"/>
                <w:sz w:val="20"/>
                <w:szCs w:val="20"/>
                <w:bdr w:val="none" w:sz="0" w:space="0" w:color="auto" w:frame="1"/>
                <w:shd w:val="clear" w:color="auto" w:fill="FFFFFF"/>
              </w:rPr>
              <w:t>CSC4500 should develop an assignment that requires the design and analysis of a database and construct it.</w:t>
            </w:r>
          </w:p>
        </w:tc>
        <w:tc>
          <w:tcPr>
            <w:tcW w:w="3527" w:type="dxa"/>
          </w:tcPr>
          <w:p w14:paraId="410F975E" w14:textId="353E18DB" w:rsidR="001B4337" w:rsidRPr="007D51D3" w:rsidRDefault="001B4337" w:rsidP="00F94BF1">
            <w:pPr>
              <w:pStyle w:val="NoSpacing"/>
              <w:rPr>
                <w:rFonts w:ascii="inherit" w:hAnsi="inherit" w:cs="Calibri"/>
                <w:bCs/>
                <w:color w:val="000000"/>
                <w:sz w:val="20"/>
                <w:szCs w:val="20"/>
                <w:bdr w:val="none" w:sz="0" w:space="0" w:color="auto" w:frame="1"/>
                <w:shd w:val="clear" w:color="auto" w:fill="FFFFFF"/>
              </w:rPr>
            </w:pPr>
            <w:r w:rsidRPr="007D51D3">
              <w:rPr>
                <w:rFonts w:ascii="inherit" w:hAnsi="inherit" w:cs="Calibri"/>
                <w:bCs/>
                <w:color w:val="000000"/>
                <w:sz w:val="20"/>
                <w:szCs w:val="20"/>
                <w:bdr w:val="none" w:sz="0" w:space="0" w:color="auto" w:frame="1"/>
                <w:shd w:val="clear" w:color="auto" w:fill="FFFFFF"/>
              </w:rPr>
              <w:t xml:space="preserve">Rubric Attached </w:t>
            </w:r>
          </w:p>
        </w:tc>
      </w:tr>
      <w:bookmarkEnd w:id="6"/>
    </w:tbl>
    <w:p w14:paraId="7C4F2C5A" w14:textId="77777777" w:rsidR="00E718D7" w:rsidRPr="00D1178B" w:rsidRDefault="00E718D7" w:rsidP="00E718D7">
      <w:pPr>
        <w:pStyle w:val="NoSpacing"/>
      </w:pPr>
    </w:p>
    <w:p w14:paraId="04657707" w14:textId="77777777" w:rsidR="00E718D7" w:rsidRPr="00642D58" w:rsidRDefault="00E718D7" w:rsidP="00E718D7">
      <w:pPr>
        <w:pStyle w:val="NoSpacing"/>
        <w:ind w:left="1440"/>
        <w:rPr>
          <w:rFonts w:eastAsia="Times New Roman"/>
        </w:rPr>
      </w:pPr>
    </w:p>
    <w:p w14:paraId="4394049C" w14:textId="77777777" w:rsidR="00E718D7" w:rsidRPr="00642D58" w:rsidRDefault="00E718D7" w:rsidP="00E718D7">
      <w:pPr>
        <w:pStyle w:val="NoSpacing"/>
        <w:rPr>
          <w:rFonts w:eastAsia="Times New Roman"/>
        </w:rPr>
      </w:pPr>
    </w:p>
    <w:p w14:paraId="2081AFF0" w14:textId="1EB9C8C4" w:rsidR="00E718D7" w:rsidRDefault="00E718D7" w:rsidP="00E718D7">
      <w:pPr>
        <w:pStyle w:val="NoSpacing"/>
        <w:numPr>
          <w:ilvl w:val="0"/>
          <w:numId w:val="37"/>
        </w:numPr>
        <w:rPr>
          <w:rFonts w:eastAsia="Times New Roman"/>
        </w:rPr>
      </w:pPr>
      <w:r w:rsidRPr="004057A3">
        <w:rPr>
          <w:rFonts w:eastAsia="Times New Roman"/>
          <w:b/>
        </w:rPr>
        <w:t xml:space="preserve">PROPOSED CHANGES IN ASSESSMENT RELATED TO OUTCOME </w:t>
      </w:r>
      <w:r w:rsidR="00F94BF1">
        <w:rPr>
          <w:rFonts w:eastAsia="Times New Roman"/>
          <w:b/>
        </w:rPr>
        <w:t>3</w:t>
      </w:r>
      <w:r>
        <w:rPr>
          <w:rFonts w:eastAsia="Times New Roman"/>
        </w:rPr>
        <w:t xml:space="preserve"> -</w:t>
      </w:r>
      <w:r w:rsidRPr="00642D58">
        <w:rPr>
          <w:rFonts w:eastAsia="Times New Roman"/>
        </w:rPr>
        <w:t xml:space="preserve"> (Do you see any changes needed in the learning outcome or in the ways in which achievement of the outcome is measured based on your use of the previous year’s program assessment plan? What types of changes do you plan to make in response to these observations?)</w:t>
      </w:r>
    </w:p>
    <w:p w14:paraId="2A4746CE" w14:textId="77777777" w:rsidR="00E718D7" w:rsidRDefault="00E718D7" w:rsidP="00E718D7">
      <w:pPr>
        <w:pStyle w:val="NoSpacing"/>
        <w:ind w:left="720"/>
        <w:rPr>
          <w:rFonts w:eastAsia="Times New Roman"/>
        </w:rPr>
      </w:pPr>
    </w:p>
    <w:p w14:paraId="0B7424A8" w14:textId="15713363" w:rsidR="00E718D7" w:rsidRDefault="00E718D7" w:rsidP="00E718D7">
      <w:pPr>
        <w:pStyle w:val="NoSpacing"/>
        <w:rPr>
          <w:rFonts w:eastAsia="Times New Roman"/>
        </w:rPr>
      </w:pPr>
      <w:r>
        <w:rPr>
          <w:rFonts w:eastAsia="Times New Roman"/>
        </w:rPr>
        <w:t>N/A</w:t>
      </w:r>
    </w:p>
    <w:p w14:paraId="32CD07E6" w14:textId="7EB4DF76" w:rsidR="00F94BF1" w:rsidRDefault="00F94BF1" w:rsidP="00E718D7">
      <w:pPr>
        <w:pStyle w:val="NoSpacing"/>
        <w:rPr>
          <w:rFonts w:eastAsia="Times New Roman"/>
        </w:rPr>
      </w:pPr>
    </w:p>
    <w:p w14:paraId="7BEDBB0F" w14:textId="77777777" w:rsidR="00F94BF1" w:rsidRDefault="00F94BF1" w:rsidP="00E718D7">
      <w:pPr>
        <w:pStyle w:val="NoSpacing"/>
        <w:rPr>
          <w:b/>
          <w:sz w:val="32"/>
          <w:szCs w:val="32"/>
          <w:u w:val="single"/>
        </w:rPr>
      </w:pPr>
    </w:p>
    <w:p w14:paraId="095A28C9" w14:textId="7E7FFCE0" w:rsidR="00F94BF1" w:rsidRDefault="00F94BF1" w:rsidP="00F94BF1">
      <w:pPr>
        <w:spacing w:after="0" w:line="240" w:lineRule="auto"/>
        <w:rPr>
          <w:rFonts w:eastAsia="Times New Roman" w:cs="Calibri"/>
          <w:b/>
          <w:bCs/>
          <w:color w:val="000000"/>
          <w:lang w:val="en"/>
        </w:rPr>
      </w:pPr>
      <w:bookmarkStart w:id="7" w:name="_Hlk52202739"/>
      <w:r>
        <w:rPr>
          <w:b/>
        </w:rPr>
        <w:t xml:space="preserve">PROGRAM </w:t>
      </w:r>
      <w:r w:rsidRPr="008B0C16">
        <w:rPr>
          <w:b/>
        </w:rPr>
        <w:t xml:space="preserve">OUTCOME </w:t>
      </w:r>
      <w:r w:rsidR="000B55FE">
        <w:rPr>
          <w:b/>
        </w:rPr>
        <w:t xml:space="preserve">4 – Professional Development </w:t>
      </w:r>
    </w:p>
    <w:tbl>
      <w:tblPr>
        <w:tblStyle w:val="TableGrid"/>
        <w:tblW w:w="12235" w:type="dxa"/>
        <w:tblLook w:val="04A0" w:firstRow="1" w:lastRow="0" w:firstColumn="1" w:lastColumn="0" w:noHBand="0" w:noVBand="1"/>
      </w:tblPr>
      <w:tblGrid>
        <w:gridCol w:w="1795"/>
        <w:gridCol w:w="3376"/>
        <w:gridCol w:w="7064"/>
      </w:tblGrid>
      <w:tr w:rsidR="000B55FE" w:rsidRPr="0030703F" w14:paraId="5595332D" w14:textId="77777777" w:rsidTr="006A209E">
        <w:tc>
          <w:tcPr>
            <w:tcW w:w="1795" w:type="dxa"/>
          </w:tcPr>
          <w:p w14:paraId="62DB4CDB" w14:textId="56B2877A" w:rsidR="000B55FE" w:rsidRDefault="000B55FE" w:rsidP="000B55FE">
            <w:pPr>
              <w:spacing w:after="0" w:line="240" w:lineRule="auto"/>
              <w:rPr>
                <w:rFonts w:eastAsia="Times New Roman" w:cs="Calibri"/>
                <w:color w:val="000000"/>
                <w:sz w:val="18"/>
                <w:szCs w:val="18"/>
                <w:lang w:val="en"/>
              </w:rPr>
            </w:pPr>
            <w:r>
              <w:rPr>
                <w:rFonts w:eastAsia="Times New Roman" w:cs="Calibri"/>
                <w:color w:val="000000"/>
                <w:sz w:val="18"/>
                <w:szCs w:val="18"/>
                <w:lang w:val="en"/>
              </w:rPr>
              <w:t>Professional development</w:t>
            </w:r>
          </w:p>
        </w:tc>
        <w:tc>
          <w:tcPr>
            <w:tcW w:w="3376" w:type="dxa"/>
          </w:tcPr>
          <w:p w14:paraId="12206359" w14:textId="316CDFB8" w:rsidR="000B55FE" w:rsidRDefault="000B55FE" w:rsidP="000B55FE">
            <w:pPr>
              <w:spacing w:after="0" w:line="240" w:lineRule="auto"/>
              <w:rPr>
                <w:rFonts w:eastAsia="Times New Roman"/>
                <w:color w:val="000000"/>
                <w:sz w:val="18"/>
                <w:szCs w:val="18"/>
              </w:rPr>
            </w:pPr>
            <w:r>
              <w:rPr>
                <w:rFonts w:eastAsia="Times New Roman"/>
                <w:color w:val="000000"/>
                <w:sz w:val="18"/>
                <w:szCs w:val="18"/>
              </w:rPr>
              <w:t xml:space="preserve">PO4: </w:t>
            </w:r>
            <w:r w:rsidRPr="0030703F">
              <w:rPr>
                <w:rFonts w:eastAsia="Times New Roman"/>
                <w:color w:val="000000"/>
                <w:sz w:val="18"/>
                <w:szCs w:val="18"/>
              </w:rPr>
              <w:t>Understand the importance of, and practice, continuing learning to keep abreast of developments in technology, economics, and society.</w:t>
            </w:r>
          </w:p>
        </w:tc>
        <w:tc>
          <w:tcPr>
            <w:tcW w:w="7064" w:type="dxa"/>
          </w:tcPr>
          <w:p w14:paraId="04A1106E" w14:textId="77777777" w:rsidR="000B55FE" w:rsidRDefault="000B55FE" w:rsidP="000B55F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(e) An understanding of professional, ethical, legal, security and social issues and responsibilities</w:t>
            </w:r>
          </w:p>
          <w:p w14:paraId="31FFF2B3" w14:textId="77777777" w:rsidR="000B55FE" w:rsidRDefault="000B55FE" w:rsidP="000B55F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h)</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Recognition of the need for and an ability to engage in continuing professional development</w:t>
            </w:r>
          </w:p>
          <w:p w14:paraId="430E9358" w14:textId="77777777" w:rsidR="000B55FE" w:rsidRDefault="000B55FE" w:rsidP="000B55F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(g) An ability to analyze the local and global impact of computing on individuals, organizations, and society</w:t>
            </w:r>
          </w:p>
          <w:p w14:paraId="7F90157C" w14:textId="38CF529D" w:rsidR="000B55FE" w:rsidRPr="0030703F" w:rsidRDefault="000B55FE" w:rsidP="000B55FE">
            <w:pPr>
              <w:spacing w:after="0" w:line="240" w:lineRule="auto"/>
              <w:rPr>
                <w:rFonts w:eastAsia="Times New Roman" w:cs="Calibri"/>
                <w:color w:val="000000"/>
                <w:sz w:val="18"/>
                <w:szCs w:val="18"/>
                <w:lang w:val="en"/>
              </w:rPr>
            </w:pPr>
          </w:p>
        </w:tc>
      </w:tr>
      <w:bookmarkEnd w:id="7"/>
    </w:tbl>
    <w:p w14:paraId="57D92C5F" w14:textId="77777777" w:rsidR="00F94BF1" w:rsidRDefault="00F94BF1" w:rsidP="00F94BF1">
      <w:pPr>
        <w:spacing w:after="0" w:line="240" w:lineRule="auto"/>
      </w:pPr>
    </w:p>
    <w:p w14:paraId="682A23AB" w14:textId="77777777" w:rsidR="00F94BF1" w:rsidRPr="00E718D7" w:rsidRDefault="00F94BF1" w:rsidP="00F94BF1">
      <w:pPr>
        <w:spacing w:after="0" w:line="240" w:lineRule="auto"/>
      </w:pPr>
    </w:p>
    <w:p w14:paraId="33A7553A" w14:textId="77777777" w:rsidR="00F94BF1" w:rsidRDefault="00F94BF1" w:rsidP="00F94BF1">
      <w:pPr>
        <w:pStyle w:val="NoSpacing"/>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2559"/>
        <w:gridCol w:w="1646"/>
        <w:gridCol w:w="1646"/>
        <w:gridCol w:w="1990"/>
        <w:gridCol w:w="2102"/>
        <w:gridCol w:w="2100"/>
      </w:tblGrid>
      <w:tr w:rsidR="000B55FE" w:rsidRPr="008B0C16" w14:paraId="058738F1" w14:textId="77777777" w:rsidTr="006A209E">
        <w:tc>
          <w:tcPr>
            <w:tcW w:w="595" w:type="pct"/>
          </w:tcPr>
          <w:p w14:paraId="0FB5D333" w14:textId="77777777" w:rsidR="000B55FE" w:rsidRPr="008B0C16" w:rsidRDefault="000B55FE" w:rsidP="006A209E">
            <w:pPr>
              <w:spacing w:after="0" w:line="240" w:lineRule="auto"/>
              <w:rPr>
                <w:b/>
                <w:sz w:val="20"/>
                <w:szCs w:val="20"/>
              </w:rPr>
            </w:pPr>
            <w:r>
              <w:rPr>
                <w:b/>
                <w:sz w:val="20"/>
                <w:szCs w:val="20"/>
              </w:rPr>
              <w:t>What data sources were used</w:t>
            </w:r>
          </w:p>
        </w:tc>
        <w:tc>
          <w:tcPr>
            <w:tcW w:w="936" w:type="pct"/>
          </w:tcPr>
          <w:p w14:paraId="4D73FFC0" w14:textId="77777777" w:rsidR="000B55FE" w:rsidRPr="008B0C16" w:rsidRDefault="000B55FE" w:rsidP="006A209E">
            <w:pPr>
              <w:spacing w:after="0" w:line="240" w:lineRule="auto"/>
              <w:rPr>
                <w:b/>
                <w:sz w:val="20"/>
                <w:szCs w:val="20"/>
              </w:rPr>
            </w:pPr>
            <w:r>
              <w:rPr>
                <w:b/>
                <w:sz w:val="20"/>
                <w:szCs w:val="20"/>
              </w:rPr>
              <w:t>When were data collected</w:t>
            </w:r>
          </w:p>
        </w:tc>
        <w:tc>
          <w:tcPr>
            <w:tcW w:w="602" w:type="pct"/>
          </w:tcPr>
          <w:p w14:paraId="762759BD" w14:textId="77777777" w:rsidR="000B55FE" w:rsidRDefault="000B55FE" w:rsidP="006A209E">
            <w:pPr>
              <w:spacing w:after="0" w:line="240" w:lineRule="auto"/>
              <w:rPr>
                <w:b/>
                <w:sz w:val="20"/>
                <w:szCs w:val="20"/>
              </w:rPr>
            </w:pPr>
            <w:r>
              <w:rPr>
                <w:b/>
                <w:sz w:val="20"/>
                <w:szCs w:val="20"/>
              </w:rPr>
              <w:t>Indicator</w:t>
            </w:r>
          </w:p>
        </w:tc>
        <w:tc>
          <w:tcPr>
            <w:tcW w:w="602" w:type="pct"/>
          </w:tcPr>
          <w:p w14:paraId="5EAAA490" w14:textId="77777777" w:rsidR="000B55FE" w:rsidRPr="008B0C16" w:rsidRDefault="000B55FE" w:rsidP="006A209E">
            <w:pPr>
              <w:spacing w:after="0" w:line="240" w:lineRule="auto"/>
              <w:rPr>
                <w:b/>
                <w:sz w:val="20"/>
                <w:szCs w:val="20"/>
              </w:rPr>
            </w:pPr>
            <w:r>
              <w:rPr>
                <w:b/>
                <w:sz w:val="20"/>
                <w:szCs w:val="20"/>
              </w:rPr>
              <w:t>Percent of students earning good or exemplary</w:t>
            </w:r>
          </w:p>
        </w:tc>
        <w:tc>
          <w:tcPr>
            <w:tcW w:w="728" w:type="pct"/>
          </w:tcPr>
          <w:p w14:paraId="537820B9" w14:textId="77777777" w:rsidR="000B55FE" w:rsidRPr="008B0C16" w:rsidRDefault="000B55FE" w:rsidP="006A209E">
            <w:pPr>
              <w:spacing w:after="0" w:line="240" w:lineRule="auto"/>
              <w:rPr>
                <w:b/>
                <w:sz w:val="20"/>
                <w:szCs w:val="20"/>
              </w:rPr>
            </w:pPr>
            <w:r>
              <w:rPr>
                <w:b/>
                <w:sz w:val="20"/>
                <w:szCs w:val="20"/>
              </w:rPr>
              <w:t>2019-2020 Mean (</w:t>
            </w:r>
            <w:proofErr w:type="spellStart"/>
            <w:r>
              <w:rPr>
                <w:b/>
                <w:sz w:val="20"/>
                <w:szCs w:val="20"/>
              </w:rPr>
              <w:t>sd</w:t>
            </w:r>
            <w:proofErr w:type="spellEnd"/>
            <w:r>
              <w:rPr>
                <w:b/>
                <w:sz w:val="20"/>
                <w:szCs w:val="20"/>
              </w:rPr>
              <w:t>)</w:t>
            </w:r>
          </w:p>
        </w:tc>
        <w:tc>
          <w:tcPr>
            <w:tcW w:w="769" w:type="pct"/>
          </w:tcPr>
          <w:p w14:paraId="428C2F13" w14:textId="77777777" w:rsidR="000B55FE" w:rsidRDefault="000B55FE" w:rsidP="006A209E">
            <w:pPr>
              <w:spacing w:after="0" w:line="240" w:lineRule="auto"/>
              <w:rPr>
                <w:b/>
                <w:sz w:val="20"/>
                <w:szCs w:val="20"/>
              </w:rPr>
            </w:pPr>
            <w:r>
              <w:rPr>
                <w:b/>
                <w:sz w:val="20"/>
                <w:szCs w:val="20"/>
              </w:rPr>
              <w:t>2018-2019 Mean</w:t>
            </w:r>
          </w:p>
        </w:tc>
        <w:tc>
          <w:tcPr>
            <w:tcW w:w="768" w:type="pct"/>
          </w:tcPr>
          <w:p w14:paraId="16F6CBE3" w14:textId="77777777" w:rsidR="000B55FE" w:rsidRDefault="000B55FE" w:rsidP="006A209E">
            <w:pPr>
              <w:spacing w:after="0" w:line="240" w:lineRule="auto"/>
              <w:jc w:val="center"/>
              <w:rPr>
                <w:b/>
                <w:sz w:val="20"/>
                <w:szCs w:val="20"/>
              </w:rPr>
            </w:pPr>
            <w:r>
              <w:rPr>
                <w:b/>
                <w:sz w:val="20"/>
                <w:szCs w:val="20"/>
              </w:rPr>
              <w:t>2017-2018</w:t>
            </w:r>
          </w:p>
          <w:p w14:paraId="14F89118" w14:textId="77777777" w:rsidR="000B55FE" w:rsidRDefault="000B55FE" w:rsidP="006A209E">
            <w:pPr>
              <w:spacing w:after="0" w:line="240" w:lineRule="auto"/>
              <w:jc w:val="center"/>
              <w:rPr>
                <w:b/>
                <w:sz w:val="20"/>
                <w:szCs w:val="20"/>
              </w:rPr>
            </w:pPr>
            <w:r>
              <w:rPr>
                <w:b/>
                <w:sz w:val="20"/>
                <w:szCs w:val="20"/>
              </w:rPr>
              <w:t>Mean</w:t>
            </w:r>
          </w:p>
          <w:p w14:paraId="1EE30017" w14:textId="77777777" w:rsidR="000B55FE" w:rsidRPr="008B0C16" w:rsidRDefault="000B55FE" w:rsidP="006A209E">
            <w:pPr>
              <w:spacing w:after="0" w:line="240" w:lineRule="auto"/>
              <w:rPr>
                <w:b/>
                <w:sz w:val="20"/>
                <w:szCs w:val="20"/>
              </w:rPr>
            </w:pPr>
          </w:p>
        </w:tc>
      </w:tr>
      <w:tr w:rsidR="000B55FE" w:rsidRPr="008B0C16" w14:paraId="2D23CE3D" w14:textId="77777777" w:rsidTr="006A209E">
        <w:tc>
          <w:tcPr>
            <w:tcW w:w="595" w:type="pct"/>
          </w:tcPr>
          <w:p w14:paraId="2FA02D13" w14:textId="77777777" w:rsidR="000B55FE" w:rsidRPr="008B0C16" w:rsidRDefault="000B55FE" w:rsidP="006A209E">
            <w:pPr>
              <w:spacing w:after="0" w:line="240" w:lineRule="auto"/>
              <w:rPr>
                <w:sz w:val="20"/>
                <w:szCs w:val="20"/>
              </w:rPr>
            </w:pPr>
            <w:r>
              <w:rPr>
                <w:sz w:val="20"/>
                <w:szCs w:val="20"/>
              </w:rPr>
              <w:t>CSC4990 capstone project</w:t>
            </w:r>
          </w:p>
        </w:tc>
        <w:tc>
          <w:tcPr>
            <w:tcW w:w="936" w:type="pct"/>
          </w:tcPr>
          <w:p w14:paraId="2EEDFC3C" w14:textId="77777777" w:rsidR="000B55FE" w:rsidRPr="008B0C16" w:rsidRDefault="000B55FE" w:rsidP="006A209E">
            <w:pPr>
              <w:spacing w:after="0" w:line="240" w:lineRule="auto"/>
              <w:rPr>
                <w:sz w:val="20"/>
                <w:szCs w:val="20"/>
              </w:rPr>
            </w:pPr>
            <w:r>
              <w:rPr>
                <w:sz w:val="20"/>
                <w:szCs w:val="20"/>
              </w:rPr>
              <w:t>Spring 2020</w:t>
            </w:r>
          </w:p>
        </w:tc>
        <w:tc>
          <w:tcPr>
            <w:tcW w:w="602" w:type="pct"/>
          </w:tcPr>
          <w:p w14:paraId="7AF24476"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h)</w:t>
            </w:r>
          </w:p>
        </w:tc>
        <w:tc>
          <w:tcPr>
            <w:tcW w:w="602" w:type="pct"/>
          </w:tcPr>
          <w:p w14:paraId="3B396BB0"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N/A</w:t>
            </w:r>
          </w:p>
        </w:tc>
        <w:tc>
          <w:tcPr>
            <w:tcW w:w="728" w:type="pct"/>
          </w:tcPr>
          <w:p w14:paraId="24E50C7E"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N/A</w:t>
            </w:r>
          </w:p>
        </w:tc>
        <w:tc>
          <w:tcPr>
            <w:tcW w:w="769" w:type="pct"/>
          </w:tcPr>
          <w:p w14:paraId="021CF12E"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3.17</w:t>
            </w:r>
          </w:p>
        </w:tc>
        <w:tc>
          <w:tcPr>
            <w:tcW w:w="768" w:type="pct"/>
          </w:tcPr>
          <w:p w14:paraId="2B5D160E"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3.23</w:t>
            </w:r>
          </w:p>
        </w:tc>
      </w:tr>
      <w:tr w:rsidR="000B55FE" w:rsidRPr="008B0C16" w14:paraId="0E1DE459" w14:textId="77777777" w:rsidTr="006A209E">
        <w:tc>
          <w:tcPr>
            <w:tcW w:w="595" w:type="pct"/>
          </w:tcPr>
          <w:p w14:paraId="51ABB8A6" w14:textId="77777777" w:rsidR="000B55FE" w:rsidRDefault="000B55FE" w:rsidP="006A209E">
            <w:pPr>
              <w:spacing w:after="0" w:line="240" w:lineRule="auto"/>
              <w:rPr>
                <w:sz w:val="20"/>
                <w:szCs w:val="20"/>
              </w:rPr>
            </w:pPr>
            <w:r>
              <w:rPr>
                <w:sz w:val="20"/>
                <w:szCs w:val="20"/>
              </w:rPr>
              <w:t>CSC4990 capstone project</w:t>
            </w:r>
          </w:p>
        </w:tc>
        <w:tc>
          <w:tcPr>
            <w:tcW w:w="936" w:type="pct"/>
          </w:tcPr>
          <w:p w14:paraId="43D7A4E0" w14:textId="77777777" w:rsidR="000B55FE" w:rsidRDefault="000B55FE" w:rsidP="006A209E">
            <w:pPr>
              <w:spacing w:after="0" w:line="240" w:lineRule="auto"/>
              <w:rPr>
                <w:sz w:val="20"/>
                <w:szCs w:val="20"/>
              </w:rPr>
            </w:pPr>
            <w:r>
              <w:rPr>
                <w:sz w:val="20"/>
                <w:szCs w:val="20"/>
              </w:rPr>
              <w:t>Spring 2020</w:t>
            </w:r>
          </w:p>
        </w:tc>
        <w:tc>
          <w:tcPr>
            <w:tcW w:w="602" w:type="pct"/>
          </w:tcPr>
          <w:p w14:paraId="42DD06C8" w14:textId="03AF6352"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e)</w:t>
            </w:r>
            <w:r w:rsidR="00E01998">
              <w:rPr>
                <w:rFonts w:eastAsia="Times New Roman" w:cs="Calibri"/>
                <w:color w:val="000000"/>
                <w:sz w:val="18"/>
                <w:szCs w:val="18"/>
                <w:lang w:val="en"/>
              </w:rPr>
              <w:t xml:space="preserve"> - </w:t>
            </w:r>
            <w:r w:rsidR="00E01998" w:rsidRPr="005A3A20">
              <w:rPr>
                <w:sz w:val="18"/>
                <w:szCs w:val="18"/>
                <w:lang w:val="en"/>
              </w:rPr>
              <w:t>professional, ethical, legal, security and social issues</w:t>
            </w:r>
          </w:p>
        </w:tc>
        <w:tc>
          <w:tcPr>
            <w:tcW w:w="602" w:type="pct"/>
          </w:tcPr>
          <w:p w14:paraId="345A0597"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80</w:t>
            </w:r>
          </w:p>
        </w:tc>
        <w:tc>
          <w:tcPr>
            <w:tcW w:w="728" w:type="pct"/>
          </w:tcPr>
          <w:p w14:paraId="7C955103"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3.65 (1.17)</w:t>
            </w:r>
          </w:p>
        </w:tc>
        <w:tc>
          <w:tcPr>
            <w:tcW w:w="769" w:type="pct"/>
          </w:tcPr>
          <w:p w14:paraId="0751D428"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3.00</w:t>
            </w:r>
          </w:p>
        </w:tc>
        <w:tc>
          <w:tcPr>
            <w:tcW w:w="768" w:type="pct"/>
          </w:tcPr>
          <w:p w14:paraId="6944C3F1"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3.18</w:t>
            </w:r>
          </w:p>
        </w:tc>
      </w:tr>
      <w:tr w:rsidR="000B55FE" w:rsidRPr="008B0C16" w14:paraId="3404F414" w14:textId="77777777" w:rsidTr="006A209E">
        <w:tc>
          <w:tcPr>
            <w:tcW w:w="595" w:type="pct"/>
          </w:tcPr>
          <w:p w14:paraId="2BCDDE1C" w14:textId="77777777" w:rsidR="000B55FE" w:rsidRDefault="000B55FE" w:rsidP="006A209E">
            <w:pPr>
              <w:spacing w:after="0" w:line="240" w:lineRule="auto"/>
              <w:rPr>
                <w:sz w:val="20"/>
                <w:szCs w:val="20"/>
              </w:rPr>
            </w:pPr>
            <w:r>
              <w:rPr>
                <w:sz w:val="20"/>
                <w:szCs w:val="20"/>
              </w:rPr>
              <w:t>CSC4500 project</w:t>
            </w:r>
          </w:p>
        </w:tc>
        <w:tc>
          <w:tcPr>
            <w:tcW w:w="936" w:type="pct"/>
          </w:tcPr>
          <w:p w14:paraId="13CE9F5B" w14:textId="77777777" w:rsidR="000B55FE" w:rsidRDefault="000B55FE" w:rsidP="006A209E">
            <w:pPr>
              <w:spacing w:after="0" w:line="240" w:lineRule="auto"/>
              <w:rPr>
                <w:sz w:val="20"/>
                <w:szCs w:val="20"/>
              </w:rPr>
            </w:pPr>
            <w:r>
              <w:rPr>
                <w:sz w:val="20"/>
                <w:szCs w:val="20"/>
              </w:rPr>
              <w:t>Fall 2019</w:t>
            </w:r>
          </w:p>
        </w:tc>
        <w:tc>
          <w:tcPr>
            <w:tcW w:w="602" w:type="pct"/>
          </w:tcPr>
          <w:p w14:paraId="78C42EF6"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j)</w:t>
            </w:r>
          </w:p>
        </w:tc>
        <w:tc>
          <w:tcPr>
            <w:tcW w:w="602" w:type="pct"/>
          </w:tcPr>
          <w:p w14:paraId="194A8975"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100</w:t>
            </w:r>
          </w:p>
        </w:tc>
        <w:tc>
          <w:tcPr>
            <w:tcW w:w="728" w:type="pct"/>
          </w:tcPr>
          <w:p w14:paraId="5B880B2B"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3.73 (0.45)</w:t>
            </w:r>
          </w:p>
        </w:tc>
        <w:tc>
          <w:tcPr>
            <w:tcW w:w="769" w:type="pct"/>
          </w:tcPr>
          <w:p w14:paraId="0D215D45"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3.11</w:t>
            </w:r>
          </w:p>
        </w:tc>
        <w:tc>
          <w:tcPr>
            <w:tcW w:w="768" w:type="pct"/>
          </w:tcPr>
          <w:p w14:paraId="5403E214"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3.04</w:t>
            </w:r>
          </w:p>
        </w:tc>
      </w:tr>
    </w:tbl>
    <w:p w14:paraId="357D6072" w14:textId="77777777" w:rsidR="00F94BF1" w:rsidRDefault="00F94BF1" w:rsidP="00F94BF1">
      <w:pPr>
        <w:pStyle w:val="NoSpacing"/>
        <w:rPr>
          <w:rFonts w:eastAsia="Times New Roman"/>
        </w:rPr>
      </w:pPr>
    </w:p>
    <w:p w14:paraId="25E9CF1B" w14:textId="29984244" w:rsidR="00F94BF1" w:rsidRDefault="00F94BF1" w:rsidP="00F94BF1">
      <w:pPr>
        <w:pStyle w:val="ListParagraph"/>
        <w:numPr>
          <w:ilvl w:val="0"/>
          <w:numId w:val="38"/>
        </w:numPr>
        <w:spacing w:after="0" w:line="240" w:lineRule="auto"/>
        <w:rPr>
          <w:b/>
        </w:rPr>
      </w:pPr>
      <w:r w:rsidRPr="00E32559">
        <w:rPr>
          <w:b/>
        </w:rPr>
        <w:t>Identify STRENGTHS evident in the data.</w:t>
      </w:r>
    </w:p>
    <w:p w14:paraId="5132F2B5" w14:textId="74FF15AC" w:rsidR="000B55FE" w:rsidRPr="000B55FE" w:rsidRDefault="000B55FE" w:rsidP="000B55FE">
      <w:pPr>
        <w:pStyle w:val="ListParagraph"/>
        <w:spacing w:after="0" w:line="240" w:lineRule="auto"/>
        <w:rPr>
          <w:bCs/>
        </w:rPr>
      </w:pPr>
      <w:r>
        <w:rPr>
          <w:bCs/>
        </w:rPr>
        <w:t>All benchmarks have been met to indicators (e) and (j).</w:t>
      </w:r>
    </w:p>
    <w:p w14:paraId="425D7021" w14:textId="77777777" w:rsidR="00F94BF1" w:rsidRDefault="00F94BF1" w:rsidP="00F94BF1">
      <w:pPr>
        <w:pStyle w:val="ListParagraph"/>
        <w:numPr>
          <w:ilvl w:val="0"/>
          <w:numId w:val="38"/>
        </w:numPr>
        <w:spacing w:after="0" w:line="240" w:lineRule="auto"/>
        <w:rPr>
          <w:b/>
        </w:rPr>
      </w:pPr>
      <w:r w:rsidRPr="00B80235">
        <w:rPr>
          <w:b/>
        </w:rPr>
        <w:t xml:space="preserve">Identify OPPORTUNITIES for improvement </w:t>
      </w:r>
      <w:r>
        <w:rPr>
          <w:b/>
        </w:rPr>
        <w:t xml:space="preserve">of learning outcomes </w:t>
      </w:r>
      <w:r w:rsidRPr="00B80235">
        <w:rPr>
          <w:b/>
        </w:rPr>
        <w:t>evident in the data.</w:t>
      </w:r>
      <w:r>
        <w:rPr>
          <w:b/>
        </w:rPr>
        <w:t xml:space="preserve">  </w:t>
      </w:r>
    </w:p>
    <w:p w14:paraId="76A805F4" w14:textId="77777777" w:rsidR="000B55FE" w:rsidRDefault="000B55FE" w:rsidP="000B55FE">
      <w:pPr>
        <w:pStyle w:val="NoSpacing"/>
        <w:spacing w:after="240"/>
        <w:ind w:left="720"/>
        <w:rPr>
          <w:rFonts w:eastAsia="Times New Roman"/>
          <w:b/>
        </w:rPr>
      </w:pPr>
      <w:r>
        <w:rPr>
          <w:iCs/>
        </w:rPr>
        <w:t>Data was not collected for indicator (h).  Assessment of this indicator should be built into the standard for this course</w:t>
      </w:r>
      <w:r w:rsidRPr="004057A3">
        <w:rPr>
          <w:rFonts w:eastAsia="Times New Roman"/>
          <w:b/>
        </w:rPr>
        <w:t xml:space="preserve"> </w:t>
      </w:r>
    </w:p>
    <w:p w14:paraId="39F7FB07" w14:textId="2FE1A0F9" w:rsidR="00F94BF1" w:rsidRPr="000B55FE" w:rsidRDefault="00F94BF1" w:rsidP="000B55FE">
      <w:pPr>
        <w:pStyle w:val="NoSpacing"/>
        <w:numPr>
          <w:ilvl w:val="0"/>
          <w:numId w:val="38"/>
        </w:numPr>
        <w:spacing w:after="240"/>
        <w:rPr>
          <w:rFonts w:eastAsia="Times New Roman"/>
          <w:b/>
        </w:rPr>
      </w:pPr>
      <w:r w:rsidRPr="004057A3">
        <w:rPr>
          <w:rFonts w:eastAsia="Times New Roman"/>
          <w:b/>
        </w:rPr>
        <w:t xml:space="preserve">NARRATIVE SUMMARY FOR OUTCOME </w:t>
      </w:r>
      <w:r>
        <w:rPr>
          <w:rFonts w:eastAsia="Times New Roman"/>
          <w:b/>
        </w:rPr>
        <w:t>2</w:t>
      </w:r>
      <w:r w:rsidRPr="00642D58">
        <w:rPr>
          <w:rFonts w:eastAsia="Times New Roman"/>
        </w:rPr>
        <w:t xml:space="preserve"> –</w:t>
      </w:r>
      <w:r>
        <w:rPr>
          <w:rFonts w:eastAsia="Times New Roman"/>
        </w:rPr>
        <w:t>ABET G</w:t>
      </w:r>
      <w:r w:rsidR="000B55FE">
        <w:rPr>
          <w:rFonts w:eastAsia="Times New Roman"/>
        </w:rPr>
        <w:t xml:space="preserve"> </w:t>
      </w:r>
      <w:r>
        <w:rPr>
          <w:rFonts w:eastAsia="Times New Roman"/>
        </w:rPr>
        <w:t xml:space="preserve">should </w:t>
      </w:r>
      <w:r w:rsidR="000B55FE">
        <w:rPr>
          <w:rFonts w:eastAsia="Times New Roman"/>
        </w:rPr>
        <w:t xml:space="preserve">be included here. </w:t>
      </w:r>
      <w:r>
        <w:rPr>
          <w:rFonts w:eastAsia="Times New Roman"/>
        </w:rPr>
        <w:t xml:space="preserve"> ABET J </w:t>
      </w:r>
      <w:r w:rsidR="000B55FE">
        <w:rPr>
          <w:rFonts w:eastAsia="Times New Roman"/>
        </w:rPr>
        <w:t xml:space="preserve">should move to PO #3 since </w:t>
      </w:r>
      <w:r>
        <w:rPr>
          <w:rFonts w:eastAsia="Times New Roman"/>
        </w:rPr>
        <w:t xml:space="preserve">it fits better with </w:t>
      </w:r>
      <w:r w:rsidR="000B55FE">
        <w:rPr>
          <w:rFonts w:eastAsia="Times New Roman"/>
        </w:rPr>
        <w:t xml:space="preserve">that </w:t>
      </w:r>
      <w:r>
        <w:rPr>
          <w:rFonts w:eastAsia="Times New Roman"/>
        </w:rPr>
        <w:t xml:space="preserve">PO category </w:t>
      </w:r>
    </w:p>
    <w:p w14:paraId="79660A5D" w14:textId="77777777" w:rsidR="00F94BF1" w:rsidRPr="00947128" w:rsidRDefault="00F94BF1" w:rsidP="00F94BF1">
      <w:pPr>
        <w:pStyle w:val="NoSpacing"/>
        <w:numPr>
          <w:ilvl w:val="0"/>
          <w:numId w:val="38"/>
        </w:numPr>
        <w:spacing w:after="240"/>
        <w:rPr>
          <w:rFonts w:eastAsia="Times New Roman"/>
        </w:rPr>
      </w:pPr>
      <w:r w:rsidRPr="00947128">
        <w:rPr>
          <w:b/>
        </w:rPr>
        <w:t xml:space="preserve">REFLECTION UPON ACHIEVEMENT OF OUTCOME 1 ACROSS PROGRAM LOCATIONS AND INSTRUCTIONAL MODALITIES – </w:t>
      </w:r>
      <w:r w:rsidRPr="001B25BE">
        <w:t xml:space="preserve">Did students perform equally well on </w:t>
      </w:r>
      <w:r w:rsidRPr="001554F5">
        <w:t>each element of the University Leaning Outcomes</w:t>
      </w:r>
      <w:r>
        <w:t>, across campus locations (Aurora, Woodstock, GWC) and instructional modality (On-Ground, Online)</w:t>
      </w:r>
      <w:r w:rsidRPr="001554F5">
        <w:t>? If not, what is your assessment of factors contributing to the differences?</w:t>
      </w:r>
    </w:p>
    <w:p w14:paraId="5AA89548" w14:textId="77777777" w:rsidR="00F94BF1" w:rsidRPr="00947128" w:rsidRDefault="00F94BF1" w:rsidP="00F94BF1">
      <w:pPr>
        <w:pStyle w:val="NoSpacing"/>
        <w:spacing w:after="240"/>
        <w:ind w:left="720"/>
        <w:rPr>
          <w:rFonts w:eastAsia="Times New Roman"/>
        </w:rPr>
      </w:pPr>
      <w:r w:rsidRPr="00947128">
        <w:rPr>
          <w:rFonts w:eastAsia="Times New Roman"/>
        </w:rPr>
        <w:t xml:space="preserve"> Course are only taught at AU Main Campus. </w:t>
      </w:r>
    </w:p>
    <w:p w14:paraId="1073E2F8" w14:textId="77777777" w:rsidR="00F94BF1" w:rsidRPr="00642D58" w:rsidRDefault="00F94BF1" w:rsidP="00F94BF1">
      <w:pPr>
        <w:pStyle w:val="NoSpacing"/>
        <w:rPr>
          <w:rFonts w:eastAsia="Times New Roman"/>
        </w:rPr>
      </w:pPr>
    </w:p>
    <w:p w14:paraId="48D70894" w14:textId="7DE93324" w:rsidR="00F94BF1" w:rsidRDefault="00F94BF1" w:rsidP="00F94BF1">
      <w:pPr>
        <w:pStyle w:val="NoSpacing"/>
        <w:numPr>
          <w:ilvl w:val="0"/>
          <w:numId w:val="38"/>
        </w:numPr>
        <w:rPr>
          <w:rFonts w:eastAsia="Times New Roman"/>
        </w:rPr>
      </w:pPr>
      <w:r w:rsidRPr="004057A3">
        <w:rPr>
          <w:rFonts w:eastAsia="Times New Roman"/>
          <w:b/>
        </w:rPr>
        <w:t xml:space="preserve">REFLECTION ON THE IMPACT OF PRIOR YEAR CHANGES RELATED TO OUTCOME </w:t>
      </w:r>
      <w:r>
        <w:rPr>
          <w:rFonts w:eastAsia="Times New Roman"/>
          <w:b/>
        </w:rPr>
        <w:t>s</w:t>
      </w:r>
      <w:proofErr w:type="gramStart"/>
      <w:r>
        <w:rPr>
          <w:rFonts w:eastAsia="Times New Roman"/>
        </w:rPr>
        <w:t xml:space="preserve">-  </w:t>
      </w:r>
      <w:r w:rsidRPr="00642D58">
        <w:rPr>
          <w:rFonts w:eastAsia="Times New Roman"/>
        </w:rPr>
        <w:t>If</w:t>
      </w:r>
      <w:proofErr w:type="gramEnd"/>
      <w:r w:rsidRPr="00642D58">
        <w:rPr>
          <w:rFonts w:eastAsia="Times New Roman"/>
        </w:rPr>
        <w:t xml:space="preserve"> any changes were proposed, </w:t>
      </w:r>
      <w:r>
        <w:rPr>
          <w:rFonts w:eastAsia="Times New Roman"/>
        </w:rPr>
        <w:t>did they lead to</w:t>
      </w:r>
      <w:r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Pr="0034335B">
        <w:rPr>
          <w:rFonts w:eastAsia="Times New Roman"/>
        </w:rPr>
        <w:t xml:space="preserve">action is no longer necessary. </w:t>
      </w:r>
    </w:p>
    <w:p w14:paraId="7C70F05A" w14:textId="77777777" w:rsidR="00F94BF1" w:rsidRPr="00947128" w:rsidRDefault="00F94BF1" w:rsidP="00F94BF1">
      <w:pPr>
        <w:pStyle w:val="NoSpacing"/>
        <w:ind w:left="720"/>
        <w:rPr>
          <w:rFonts w:eastAsia="Times New Roman"/>
        </w:rPr>
      </w:pPr>
      <w:r>
        <w:rPr>
          <w:rFonts w:eastAsia="Times New Roman"/>
          <w:b/>
        </w:rPr>
        <w:t xml:space="preserve">No changes where </w:t>
      </w:r>
      <w:r w:rsidRPr="00E718D7">
        <w:rPr>
          <w:rFonts w:eastAsia="Times New Roman"/>
          <w:b/>
        </w:rPr>
        <w:t>proposed last year.</w:t>
      </w:r>
      <w:r>
        <w:rPr>
          <w:rFonts w:eastAsia="Times New Roman"/>
        </w:rPr>
        <w:t xml:space="preserve"> </w:t>
      </w:r>
    </w:p>
    <w:p w14:paraId="13C19DB1" w14:textId="77777777" w:rsidR="00F94BF1" w:rsidRDefault="00F94BF1" w:rsidP="00F94BF1">
      <w:pPr>
        <w:pStyle w:val="NoSpacing"/>
        <w:numPr>
          <w:ilvl w:val="0"/>
          <w:numId w:val="38"/>
        </w:numPr>
        <w:rPr>
          <w:rFonts w:eastAsia="Times New Roman"/>
          <w:b/>
        </w:rPr>
      </w:pPr>
      <w:r w:rsidRPr="0034335B">
        <w:rPr>
          <w:rFonts w:eastAsia="Times New Roman"/>
          <w:b/>
        </w:rPr>
        <w:t xml:space="preserve">PROPOSED NEW CURRICULAR/PEDAGOGICAL CHANGES RELATED TO OUTCOME 1: </w:t>
      </w:r>
    </w:p>
    <w:p w14:paraId="05CB3F7C" w14:textId="77777777" w:rsidR="00F94BF1" w:rsidRDefault="00F94BF1" w:rsidP="00F94BF1">
      <w:pPr>
        <w:pStyle w:val="NoSpacing"/>
        <w:ind w:left="720"/>
        <w:rPr>
          <w:rFonts w:eastAsia="Times New Roman"/>
          <w:b/>
        </w:rPr>
      </w:pPr>
      <w:r>
        <w:rPr>
          <w:rFonts w:eastAsia="Times New Roman"/>
          <w:b/>
        </w:rPr>
        <w:t xml:space="preserve">The following changes should be completed next year: </w:t>
      </w:r>
    </w:p>
    <w:tbl>
      <w:tblPr>
        <w:tblStyle w:val="TableGrid"/>
        <w:tblW w:w="0" w:type="auto"/>
        <w:tblInd w:w="720" w:type="dxa"/>
        <w:tblLook w:val="04A0" w:firstRow="1" w:lastRow="0" w:firstColumn="1" w:lastColumn="0" w:noHBand="0" w:noVBand="1"/>
      </w:tblPr>
      <w:tblGrid>
        <w:gridCol w:w="1321"/>
        <w:gridCol w:w="1824"/>
        <w:gridCol w:w="1440"/>
        <w:gridCol w:w="4469"/>
        <w:gridCol w:w="3896"/>
      </w:tblGrid>
      <w:tr w:rsidR="00966D5B" w14:paraId="78416B59" w14:textId="474F3483" w:rsidTr="00966D5B">
        <w:tc>
          <w:tcPr>
            <w:tcW w:w="1321" w:type="dxa"/>
          </w:tcPr>
          <w:p w14:paraId="614F23A7" w14:textId="77777777" w:rsidR="00966D5B" w:rsidRDefault="00966D5B" w:rsidP="006A209E">
            <w:pPr>
              <w:pStyle w:val="NoSpacing"/>
              <w:rPr>
                <w:rFonts w:eastAsia="Times New Roman"/>
                <w:b/>
              </w:rPr>
            </w:pPr>
            <w:bookmarkStart w:id="8" w:name="_Hlk52202748"/>
            <w:r>
              <w:rPr>
                <w:rFonts w:eastAsia="Times New Roman"/>
                <w:b/>
              </w:rPr>
              <w:lastRenderedPageBreak/>
              <w:t>ABET Criteria</w:t>
            </w:r>
          </w:p>
        </w:tc>
        <w:tc>
          <w:tcPr>
            <w:tcW w:w="1824" w:type="dxa"/>
          </w:tcPr>
          <w:p w14:paraId="3417B2EF" w14:textId="77777777" w:rsidR="00966D5B" w:rsidRDefault="00966D5B" w:rsidP="006A209E">
            <w:pPr>
              <w:pStyle w:val="NoSpacing"/>
              <w:rPr>
                <w:rFonts w:eastAsia="Times New Roman"/>
                <w:b/>
              </w:rPr>
            </w:pPr>
            <w:r>
              <w:rPr>
                <w:rFonts w:eastAsia="Times New Roman"/>
                <w:b/>
              </w:rPr>
              <w:t>Course and Semester</w:t>
            </w:r>
          </w:p>
        </w:tc>
        <w:tc>
          <w:tcPr>
            <w:tcW w:w="1440" w:type="dxa"/>
          </w:tcPr>
          <w:p w14:paraId="0C383892" w14:textId="77777777" w:rsidR="00966D5B" w:rsidRDefault="00966D5B" w:rsidP="006A209E">
            <w:pPr>
              <w:pStyle w:val="NoSpacing"/>
              <w:rPr>
                <w:rFonts w:eastAsia="Times New Roman"/>
                <w:b/>
              </w:rPr>
            </w:pPr>
            <w:r>
              <w:rPr>
                <w:rFonts w:eastAsia="Times New Roman"/>
                <w:b/>
              </w:rPr>
              <w:t>Parties Responsible</w:t>
            </w:r>
          </w:p>
        </w:tc>
        <w:tc>
          <w:tcPr>
            <w:tcW w:w="4469" w:type="dxa"/>
          </w:tcPr>
          <w:p w14:paraId="63DEDFED" w14:textId="56915E30" w:rsidR="00966D5B" w:rsidRDefault="00966D5B" w:rsidP="006A209E">
            <w:pPr>
              <w:pStyle w:val="NoSpacing"/>
              <w:rPr>
                <w:rFonts w:eastAsia="Times New Roman"/>
                <w:b/>
              </w:rPr>
            </w:pPr>
            <w:r>
              <w:rPr>
                <w:rFonts w:eastAsia="Times New Roman"/>
                <w:b/>
              </w:rPr>
              <w:t>Description</w:t>
            </w:r>
          </w:p>
        </w:tc>
        <w:tc>
          <w:tcPr>
            <w:tcW w:w="3896" w:type="dxa"/>
          </w:tcPr>
          <w:p w14:paraId="449E6C17" w14:textId="5FC92271" w:rsidR="00966D5B" w:rsidRDefault="00966D5B" w:rsidP="006A209E">
            <w:pPr>
              <w:pStyle w:val="NoSpacing"/>
              <w:rPr>
                <w:rFonts w:eastAsia="Times New Roman"/>
                <w:b/>
              </w:rPr>
            </w:pPr>
            <w:r>
              <w:rPr>
                <w:rFonts w:eastAsia="Times New Roman"/>
                <w:b/>
              </w:rPr>
              <w:t>How Measured</w:t>
            </w:r>
          </w:p>
        </w:tc>
      </w:tr>
      <w:tr w:rsidR="00966D5B" w14:paraId="68A2F5CA" w14:textId="0CA59AC8" w:rsidTr="00966D5B">
        <w:tc>
          <w:tcPr>
            <w:tcW w:w="1321" w:type="dxa"/>
          </w:tcPr>
          <w:p w14:paraId="00C036E3" w14:textId="662406E1" w:rsidR="00966D5B" w:rsidRPr="000220BD" w:rsidRDefault="00966D5B" w:rsidP="006A209E">
            <w:pPr>
              <w:pStyle w:val="NoSpacing"/>
              <w:rPr>
                <w:rFonts w:eastAsia="Times New Roman"/>
                <w:bCs/>
              </w:rPr>
            </w:pPr>
            <w:r w:rsidRPr="000220BD">
              <w:rPr>
                <w:rFonts w:eastAsia="Times New Roman"/>
                <w:bCs/>
              </w:rPr>
              <w:t>E</w:t>
            </w:r>
            <w:r w:rsidR="00E01998">
              <w:rPr>
                <w:rFonts w:eastAsia="Times New Roman"/>
                <w:bCs/>
              </w:rPr>
              <w:t xml:space="preserve"> - </w:t>
            </w:r>
            <w:r w:rsidR="00E01998" w:rsidRPr="005A3A20">
              <w:rPr>
                <w:sz w:val="18"/>
                <w:szCs w:val="18"/>
                <w:lang w:val="en"/>
              </w:rPr>
              <w:t>professional, ethical, legal, security and social issues</w:t>
            </w:r>
          </w:p>
        </w:tc>
        <w:tc>
          <w:tcPr>
            <w:tcW w:w="1824" w:type="dxa"/>
          </w:tcPr>
          <w:p w14:paraId="69065830" w14:textId="00769689" w:rsidR="00966D5B" w:rsidRPr="000220BD" w:rsidRDefault="00966D5B" w:rsidP="006A209E">
            <w:pPr>
              <w:pStyle w:val="NoSpacing"/>
              <w:rPr>
                <w:rFonts w:eastAsia="Times New Roman"/>
                <w:bCs/>
              </w:rPr>
            </w:pPr>
            <w:r w:rsidRPr="000220BD">
              <w:rPr>
                <w:rFonts w:eastAsia="Times New Roman"/>
                <w:bCs/>
              </w:rPr>
              <w:t>F2020/CSC4350</w:t>
            </w:r>
          </w:p>
        </w:tc>
        <w:tc>
          <w:tcPr>
            <w:tcW w:w="1440" w:type="dxa"/>
          </w:tcPr>
          <w:p w14:paraId="33720C58" w14:textId="77777777" w:rsidR="00966D5B" w:rsidRPr="000220BD" w:rsidRDefault="00966D5B" w:rsidP="006A209E">
            <w:pPr>
              <w:pStyle w:val="NoSpacing"/>
              <w:rPr>
                <w:rFonts w:eastAsia="Times New Roman"/>
                <w:bCs/>
              </w:rPr>
            </w:pPr>
            <w:r w:rsidRPr="000220BD">
              <w:rPr>
                <w:rFonts w:eastAsia="Times New Roman"/>
                <w:bCs/>
              </w:rPr>
              <w:t>David Lash</w:t>
            </w:r>
          </w:p>
        </w:tc>
        <w:tc>
          <w:tcPr>
            <w:tcW w:w="4469" w:type="dxa"/>
          </w:tcPr>
          <w:p w14:paraId="39506848" w14:textId="6FDD2D67" w:rsidR="00966D5B" w:rsidRPr="00966D5B" w:rsidRDefault="00966D5B" w:rsidP="006A209E">
            <w:pPr>
              <w:pStyle w:val="NoSpacing"/>
              <w:spacing w:after="240"/>
              <w:rPr>
                <w:rFonts w:asciiTheme="minorHAnsi" w:eastAsia="Times New Roman" w:hAnsiTheme="minorHAnsi"/>
                <w:bCs/>
              </w:rPr>
            </w:pPr>
            <w:r w:rsidRPr="00966D5B">
              <w:rPr>
                <w:rFonts w:asciiTheme="minorHAnsi" w:hAnsiTheme="minorHAnsi"/>
                <w:bCs/>
              </w:rPr>
              <w:t xml:space="preserve">During CSC4350 students will be required to answer a prompt about ethical dilemma. This paper will include a draft and final paper. </w:t>
            </w:r>
          </w:p>
          <w:p w14:paraId="5CBD639A" w14:textId="77777777" w:rsidR="00966D5B" w:rsidRPr="00966D5B" w:rsidRDefault="00966D5B" w:rsidP="006A209E">
            <w:pPr>
              <w:pStyle w:val="NoSpacing"/>
              <w:rPr>
                <w:rFonts w:asciiTheme="minorHAnsi" w:eastAsia="Times New Roman" w:hAnsiTheme="minorHAnsi"/>
                <w:bCs/>
              </w:rPr>
            </w:pPr>
          </w:p>
        </w:tc>
        <w:tc>
          <w:tcPr>
            <w:tcW w:w="3896" w:type="dxa"/>
          </w:tcPr>
          <w:p w14:paraId="482F97C3" w14:textId="289CEE89" w:rsidR="00966D5B" w:rsidRPr="000220BD" w:rsidRDefault="00966D5B" w:rsidP="006A209E">
            <w:pPr>
              <w:pStyle w:val="NoSpacing"/>
              <w:spacing w:after="240"/>
              <w:rPr>
                <w:bCs/>
              </w:rPr>
            </w:pPr>
            <w:r>
              <w:rPr>
                <w:bCs/>
              </w:rPr>
              <w:t>Rubric attached</w:t>
            </w:r>
          </w:p>
        </w:tc>
      </w:tr>
      <w:tr w:rsidR="00966D5B" w14:paraId="697212EF" w14:textId="64DDFB04" w:rsidTr="00966D5B">
        <w:tc>
          <w:tcPr>
            <w:tcW w:w="1321" w:type="dxa"/>
          </w:tcPr>
          <w:p w14:paraId="4EBC4755" w14:textId="66CBEA07" w:rsidR="00966D5B" w:rsidRPr="000220BD" w:rsidRDefault="00966D5B" w:rsidP="006A209E">
            <w:pPr>
              <w:pStyle w:val="NoSpacing"/>
              <w:rPr>
                <w:rFonts w:eastAsia="Times New Roman"/>
                <w:bCs/>
              </w:rPr>
            </w:pPr>
            <w:r w:rsidRPr="000220BD">
              <w:rPr>
                <w:rFonts w:eastAsia="Times New Roman"/>
                <w:bCs/>
              </w:rPr>
              <w:t>H</w:t>
            </w:r>
            <w:r w:rsidR="00E01998">
              <w:rPr>
                <w:rFonts w:eastAsia="Times New Roman"/>
                <w:bCs/>
              </w:rPr>
              <w:t xml:space="preserve"> - </w:t>
            </w:r>
            <w:r w:rsidR="00E01998" w:rsidRPr="005A3A20">
              <w:rPr>
                <w:sz w:val="18"/>
                <w:szCs w:val="18"/>
                <w:lang w:val="en"/>
              </w:rPr>
              <w:t>continuing professional development</w:t>
            </w:r>
          </w:p>
        </w:tc>
        <w:tc>
          <w:tcPr>
            <w:tcW w:w="1824" w:type="dxa"/>
          </w:tcPr>
          <w:p w14:paraId="280978DF" w14:textId="2DE2615F" w:rsidR="00966D5B" w:rsidRPr="000220BD" w:rsidRDefault="00966D5B" w:rsidP="006A209E">
            <w:pPr>
              <w:pStyle w:val="NoSpacing"/>
              <w:rPr>
                <w:bCs/>
              </w:rPr>
            </w:pPr>
            <w:r w:rsidRPr="000220BD">
              <w:rPr>
                <w:rFonts w:eastAsia="Times New Roman"/>
                <w:bCs/>
              </w:rPr>
              <w:t xml:space="preserve">S2021/CSC4990  </w:t>
            </w:r>
          </w:p>
        </w:tc>
        <w:tc>
          <w:tcPr>
            <w:tcW w:w="1440" w:type="dxa"/>
          </w:tcPr>
          <w:p w14:paraId="0E6ED98F" w14:textId="77777777" w:rsidR="00966D5B" w:rsidRPr="000220BD" w:rsidRDefault="00966D5B" w:rsidP="006A209E">
            <w:pPr>
              <w:pStyle w:val="NoSpacing"/>
              <w:rPr>
                <w:rFonts w:eastAsia="Times New Roman"/>
                <w:bCs/>
              </w:rPr>
            </w:pPr>
            <w:r w:rsidRPr="000220BD">
              <w:rPr>
                <w:rFonts w:eastAsia="Times New Roman"/>
                <w:bCs/>
              </w:rPr>
              <w:t xml:space="preserve">David Lash </w:t>
            </w:r>
          </w:p>
        </w:tc>
        <w:tc>
          <w:tcPr>
            <w:tcW w:w="4469" w:type="dxa"/>
          </w:tcPr>
          <w:p w14:paraId="1878B2DA" w14:textId="61B52D8B" w:rsidR="00966D5B" w:rsidRPr="00966D5B" w:rsidRDefault="00966D5B" w:rsidP="000B55FE">
            <w:pPr>
              <w:pStyle w:val="NoSpacing"/>
              <w:rPr>
                <w:rFonts w:asciiTheme="minorHAnsi" w:hAnsiTheme="minorHAnsi"/>
                <w:bCs/>
              </w:rPr>
            </w:pPr>
            <w:r w:rsidRPr="00966D5B">
              <w:rPr>
                <w:rFonts w:asciiTheme="minorHAnsi" w:hAnsiTheme="minorHAnsi"/>
                <w:bCs/>
              </w:rPr>
              <w:t>A prompt needs to be developed during CSC4990 that enables students to reflect and comment</w:t>
            </w:r>
          </w:p>
        </w:tc>
        <w:tc>
          <w:tcPr>
            <w:tcW w:w="3896" w:type="dxa"/>
          </w:tcPr>
          <w:p w14:paraId="32F3A6DD" w14:textId="006255F4" w:rsidR="00966D5B" w:rsidRPr="000220BD" w:rsidRDefault="00966D5B" w:rsidP="000B55FE">
            <w:pPr>
              <w:pStyle w:val="NoSpacing"/>
              <w:rPr>
                <w:bCs/>
              </w:rPr>
            </w:pPr>
            <w:r>
              <w:rPr>
                <w:bCs/>
              </w:rPr>
              <w:t>TBD – Dec 2020 for collection S2021</w:t>
            </w:r>
          </w:p>
        </w:tc>
      </w:tr>
      <w:tr w:rsidR="00966D5B" w14:paraId="09EE1A6D" w14:textId="48554107" w:rsidTr="00966D5B">
        <w:trPr>
          <w:trHeight w:val="665"/>
        </w:trPr>
        <w:tc>
          <w:tcPr>
            <w:tcW w:w="1321" w:type="dxa"/>
          </w:tcPr>
          <w:p w14:paraId="584D4E70" w14:textId="44FFCFB4" w:rsidR="00966D5B" w:rsidRPr="000220BD" w:rsidRDefault="00966D5B" w:rsidP="006A209E">
            <w:pPr>
              <w:pStyle w:val="NoSpacing"/>
              <w:rPr>
                <w:rFonts w:eastAsia="Times New Roman"/>
                <w:bCs/>
              </w:rPr>
            </w:pPr>
            <w:r w:rsidRPr="000220BD">
              <w:rPr>
                <w:rFonts w:eastAsia="Times New Roman"/>
                <w:bCs/>
              </w:rPr>
              <w:t>G</w:t>
            </w:r>
            <w:r w:rsidR="00E01998">
              <w:rPr>
                <w:rFonts w:eastAsia="Times New Roman"/>
                <w:bCs/>
              </w:rPr>
              <w:t xml:space="preserve"> - </w:t>
            </w:r>
            <w:r w:rsidR="00E01998" w:rsidRPr="005A3A20">
              <w:rPr>
                <w:sz w:val="18"/>
                <w:szCs w:val="18"/>
                <w:lang w:val="en"/>
              </w:rPr>
              <w:t xml:space="preserve">the local and global impact of computing </w:t>
            </w:r>
          </w:p>
        </w:tc>
        <w:tc>
          <w:tcPr>
            <w:tcW w:w="1824" w:type="dxa"/>
          </w:tcPr>
          <w:p w14:paraId="28C702F1" w14:textId="2B25ABD6" w:rsidR="00966D5B" w:rsidRPr="000220BD" w:rsidRDefault="00966D5B" w:rsidP="006A209E">
            <w:pPr>
              <w:pStyle w:val="NoSpacing"/>
              <w:rPr>
                <w:rFonts w:eastAsia="Times New Roman"/>
                <w:bCs/>
              </w:rPr>
            </w:pPr>
            <w:r w:rsidRPr="000220BD">
              <w:rPr>
                <w:rFonts w:eastAsia="Times New Roman"/>
                <w:bCs/>
              </w:rPr>
              <w:t xml:space="preserve">F2020/CSC4350 </w:t>
            </w:r>
          </w:p>
        </w:tc>
        <w:tc>
          <w:tcPr>
            <w:tcW w:w="1440" w:type="dxa"/>
          </w:tcPr>
          <w:p w14:paraId="75C8B2BC" w14:textId="51156ED3" w:rsidR="00966D5B" w:rsidRPr="000220BD" w:rsidRDefault="00966D5B" w:rsidP="006A209E">
            <w:pPr>
              <w:pStyle w:val="NoSpacing"/>
              <w:rPr>
                <w:rFonts w:eastAsia="Times New Roman"/>
                <w:bCs/>
              </w:rPr>
            </w:pPr>
            <w:r w:rsidRPr="000220BD">
              <w:rPr>
                <w:rFonts w:eastAsia="Times New Roman"/>
                <w:bCs/>
              </w:rPr>
              <w:t>David Lash</w:t>
            </w:r>
          </w:p>
        </w:tc>
        <w:tc>
          <w:tcPr>
            <w:tcW w:w="4469" w:type="dxa"/>
          </w:tcPr>
          <w:p w14:paraId="2F7DD8AC" w14:textId="60CF5ACA" w:rsidR="00966D5B" w:rsidRPr="00966D5B" w:rsidRDefault="00966D5B" w:rsidP="006A209E">
            <w:pPr>
              <w:pStyle w:val="NoSpacing"/>
              <w:rPr>
                <w:rFonts w:asciiTheme="minorHAnsi" w:hAnsiTheme="minorHAnsi"/>
                <w:bCs/>
              </w:rPr>
            </w:pPr>
            <w:r w:rsidRPr="00966D5B">
              <w:rPr>
                <w:rFonts w:asciiTheme="minorHAnsi" w:hAnsiTheme="minorHAnsi" w:cs="Calibri"/>
                <w:bCs/>
                <w:color w:val="000000"/>
                <w:bdr w:val="none" w:sz="0" w:space="0" w:color="auto" w:frame="1"/>
                <w:shd w:val="clear" w:color="auto" w:fill="FFFFFF"/>
              </w:rPr>
              <w:t xml:space="preserve">The prompt during the ethical dilemma should include an analyze of the impact on society. </w:t>
            </w:r>
          </w:p>
        </w:tc>
        <w:tc>
          <w:tcPr>
            <w:tcW w:w="3896" w:type="dxa"/>
          </w:tcPr>
          <w:p w14:paraId="09AC9418" w14:textId="1E91A455" w:rsidR="00966D5B" w:rsidRPr="000220BD" w:rsidRDefault="00966D5B" w:rsidP="006A209E">
            <w:pPr>
              <w:pStyle w:val="NoSpacing"/>
              <w:rPr>
                <w:rFonts w:ascii="inherit" w:hAnsi="inherit" w:cs="Calibri"/>
                <w:bCs/>
                <w:color w:val="000000"/>
                <w:sz w:val="20"/>
                <w:szCs w:val="20"/>
                <w:bdr w:val="none" w:sz="0" w:space="0" w:color="auto" w:frame="1"/>
                <w:shd w:val="clear" w:color="auto" w:fill="FFFFFF"/>
              </w:rPr>
            </w:pPr>
            <w:r>
              <w:rPr>
                <w:bCs/>
              </w:rPr>
              <w:t>Rubric attached</w:t>
            </w:r>
          </w:p>
        </w:tc>
      </w:tr>
      <w:bookmarkEnd w:id="8"/>
    </w:tbl>
    <w:p w14:paraId="553ADCAD" w14:textId="77777777" w:rsidR="00F94BF1" w:rsidRPr="00D1178B" w:rsidRDefault="00F94BF1" w:rsidP="00F94BF1">
      <w:pPr>
        <w:pStyle w:val="NoSpacing"/>
      </w:pPr>
    </w:p>
    <w:p w14:paraId="4E30B323" w14:textId="77777777" w:rsidR="00F94BF1" w:rsidRPr="00642D58" w:rsidRDefault="00F94BF1" w:rsidP="00F94BF1">
      <w:pPr>
        <w:pStyle w:val="NoSpacing"/>
        <w:ind w:left="1440"/>
        <w:rPr>
          <w:rFonts w:eastAsia="Times New Roman"/>
        </w:rPr>
      </w:pPr>
    </w:p>
    <w:p w14:paraId="3D551AD5" w14:textId="77777777" w:rsidR="00F94BF1" w:rsidRPr="00642D58" w:rsidRDefault="00F94BF1" w:rsidP="00F94BF1">
      <w:pPr>
        <w:pStyle w:val="NoSpacing"/>
        <w:rPr>
          <w:rFonts w:eastAsia="Times New Roman"/>
        </w:rPr>
      </w:pPr>
    </w:p>
    <w:p w14:paraId="04F34469" w14:textId="77777777" w:rsidR="00F94BF1" w:rsidRDefault="00F94BF1" w:rsidP="00F94BF1">
      <w:pPr>
        <w:pStyle w:val="NoSpacing"/>
        <w:numPr>
          <w:ilvl w:val="0"/>
          <w:numId w:val="38"/>
        </w:numPr>
        <w:rPr>
          <w:rFonts w:eastAsia="Times New Roman"/>
        </w:rPr>
      </w:pPr>
      <w:r w:rsidRPr="004057A3">
        <w:rPr>
          <w:rFonts w:eastAsia="Times New Roman"/>
          <w:b/>
        </w:rPr>
        <w:t xml:space="preserve">PROPOSED CHANGES IN ASSESSMENT RELATED TO OUTCOME </w:t>
      </w:r>
      <w:r>
        <w:rPr>
          <w:rFonts w:eastAsia="Times New Roman"/>
          <w:b/>
        </w:rPr>
        <w:t>3</w:t>
      </w:r>
      <w:r>
        <w:rPr>
          <w:rFonts w:eastAsia="Times New Roman"/>
        </w:rPr>
        <w:t xml:space="preserve"> -</w:t>
      </w:r>
      <w:r w:rsidRPr="00642D58">
        <w:rPr>
          <w:rFonts w:eastAsia="Times New Roman"/>
        </w:rPr>
        <w:t xml:space="preserve"> (Do you see any changes needed in the learning outcome or in the ways in which achievement of the outcome is measured based on your use of the previous year’s program assessment plan? What types of changes do you plan to make in response to these observations?)</w:t>
      </w:r>
    </w:p>
    <w:p w14:paraId="03941A42" w14:textId="77777777" w:rsidR="00F94BF1" w:rsidRDefault="00F94BF1" w:rsidP="00F94BF1">
      <w:pPr>
        <w:pStyle w:val="NoSpacing"/>
        <w:ind w:left="720"/>
        <w:rPr>
          <w:rFonts w:eastAsia="Times New Roman"/>
        </w:rPr>
      </w:pPr>
    </w:p>
    <w:p w14:paraId="63C00C99" w14:textId="77777777" w:rsidR="00F94BF1" w:rsidRDefault="00F94BF1" w:rsidP="00F94BF1">
      <w:pPr>
        <w:pStyle w:val="NoSpacing"/>
        <w:rPr>
          <w:b/>
          <w:sz w:val="32"/>
          <w:szCs w:val="32"/>
          <w:u w:val="single"/>
        </w:rPr>
      </w:pPr>
      <w:r>
        <w:rPr>
          <w:rFonts w:eastAsia="Times New Roman"/>
        </w:rPr>
        <w:t>N/A</w:t>
      </w:r>
    </w:p>
    <w:p w14:paraId="46266F17" w14:textId="4AFDE57F" w:rsidR="00E718D7" w:rsidRDefault="00E718D7" w:rsidP="00E32559">
      <w:pPr>
        <w:pStyle w:val="NoSpacing"/>
        <w:rPr>
          <w:b/>
          <w:sz w:val="32"/>
          <w:szCs w:val="32"/>
          <w:u w:val="single"/>
        </w:rPr>
      </w:pPr>
    </w:p>
    <w:p w14:paraId="02153436" w14:textId="70DF31F8" w:rsidR="001C221A" w:rsidRPr="00FC5CAE" w:rsidRDefault="008E18B4" w:rsidP="001618F5">
      <w:pPr>
        <w:pStyle w:val="NoSpacing"/>
        <w:rPr>
          <w:b/>
          <w:sz w:val="32"/>
          <w:szCs w:val="32"/>
          <w:u w:val="single"/>
        </w:rPr>
      </w:pPr>
      <w:r w:rsidRPr="00FC5CAE">
        <w:rPr>
          <w:b/>
          <w:sz w:val="32"/>
          <w:szCs w:val="32"/>
          <w:u w:val="single"/>
        </w:rPr>
        <w:t>II</w:t>
      </w:r>
      <w:r w:rsidR="00D1178B">
        <w:rPr>
          <w:b/>
          <w:sz w:val="32"/>
          <w:szCs w:val="32"/>
          <w:u w:val="single"/>
        </w:rPr>
        <w:t>I</w:t>
      </w:r>
      <w:r w:rsidRPr="00FC5CAE">
        <w:rPr>
          <w:b/>
          <w:sz w:val="32"/>
          <w:szCs w:val="32"/>
          <w:u w:val="single"/>
        </w:rPr>
        <w:t xml:space="preserve">. </w:t>
      </w:r>
      <w:r w:rsidR="00F129FF" w:rsidRPr="00FC5CAE">
        <w:rPr>
          <w:b/>
          <w:sz w:val="32"/>
          <w:szCs w:val="32"/>
          <w:u w:val="single"/>
        </w:rPr>
        <w:t xml:space="preserve">ASSESSMENT </w:t>
      </w:r>
      <w:r w:rsidR="004057A3">
        <w:rPr>
          <w:b/>
          <w:sz w:val="32"/>
          <w:szCs w:val="32"/>
          <w:u w:val="single"/>
        </w:rPr>
        <w:t>PLAN FOR</w:t>
      </w:r>
      <w:r w:rsidR="001C221A" w:rsidRPr="00FC5CAE">
        <w:rPr>
          <w:b/>
          <w:sz w:val="32"/>
          <w:szCs w:val="32"/>
          <w:u w:val="single"/>
        </w:rPr>
        <w:t xml:space="preserve"> LEARNING OUTCOMES</w:t>
      </w:r>
      <w:r w:rsidR="001554F5">
        <w:rPr>
          <w:b/>
          <w:sz w:val="32"/>
          <w:szCs w:val="32"/>
          <w:u w:val="single"/>
        </w:rPr>
        <w:t xml:space="preserve"> – UPDATED AS NEEDED</w:t>
      </w:r>
      <w:r w:rsidR="001C221A" w:rsidRPr="00FC5CAE">
        <w:rPr>
          <w:b/>
          <w:sz w:val="32"/>
          <w:szCs w:val="32"/>
          <w:u w:val="single"/>
        </w:rPr>
        <w:t xml:space="preserve"> </w:t>
      </w:r>
    </w:p>
    <w:p w14:paraId="0280ABBA" w14:textId="77777777" w:rsidR="002B05A1" w:rsidRDefault="002B05A1" w:rsidP="008B77A6">
      <w:pPr>
        <w:pStyle w:val="NoSpacing"/>
        <w:rPr>
          <w:b/>
        </w:rPr>
      </w:pPr>
    </w:p>
    <w:p w14:paraId="1D48BA36" w14:textId="77777777" w:rsidR="001554F5" w:rsidRPr="001554F5" w:rsidRDefault="001554F5" w:rsidP="001554F5">
      <w:pPr>
        <w:pStyle w:val="NoSpacing"/>
        <w:rPr>
          <w:b/>
        </w:rPr>
      </w:pPr>
      <w:r w:rsidRPr="001554F5">
        <w:rPr>
          <w:b/>
        </w:rPr>
        <w:t>UNIVERSITY LEARNING OUTCOMES</w:t>
      </w:r>
    </w:p>
    <w:p w14:paraId="0A1C6BF3" w14:textId="2E5B467B" w:rsidR="00B67BEA" w:rsidRPr="001554F5" w:rsidRDefault="00B67BEA" w:rsidP="001554F5">
      <w:pPr>
        <w:pStyle w:val="NoSpacing"/>
      </w:pPr>
      <w:r w:rsidRPr="001554F5">
        <w:t>Aurora University</w:t>
      </w:r>
      <w:r w:rsidR="002C26C5" w:rsidRPr="001554F5">
        <w:t xml:space="preserve"> assesses </w:t>
      </w:r>
      <w:r w:rsidR="00E745CA">
        <w:t>3</w:t>
      </w:r>
      <w:r w:rsidR="002C26C5" w:rsidRPr="001554F5">
        <w:t xml:space="preserve"> University Outcomes -</w:t>
      </w:r>
      <w:r w:rsidRPr="001554F5">
        <w:t xml:space="preserve"> Effective Communication </w:t>
      </w:r>
      <w:r w:rsidR="00E745CA">
        <w:t xml:space="preserve">(represented as both Writing and Oral Communication for undergraduate students and represented as Writing for graduate students) </w:t>
      </w:r>
      <w:r w:rsidRPr="001554F5">
        <w:t>and Critical Thinking</w:t>
      </w:r>
      <w:r w:rsidR="002C26C5" w:rsidRPr="001554F5">
        <w:t xml:space="preserve"> – using the </w:t>
      </w:r>
      <w:r w:rsidRPr="001554F5">
        <w:t xml:space="preserve">University’s Undergraduate </w:t>
      </w:r>
      <w:r w:rsidR="002C26C5" w:rsidRPr="001554F5">
        <w:t xml:space="preserve">/ Graduate </w:t>
      </w:r>
      <w:r w:rsidRPr="001554F5">
        <w:t>Assessment Rubric</w:t>
      </w:r>
      <w:r w:rsidR="002C26C5" w:rsidRPr="001554F5">
        <w:t>s</w:t>
      </w:r>
      <w:r w:rsidRPr="001554F5">
        <w:t xml:space="preserve">. </w:t>
      </w:r>
    </w:p>
    <w:p w14:paraId="7F65FAC4" w14:textId="77777777" w:rsidR="00B67BEA" w:rsidRPr="001554F5" w:rsidRDefault="00B67BEA" w:rsidP="00B67BEA">
      <w:pPr>
        <w:pStyle w:val="NoSpacing"/>
      </w:pPr>
    </w:p>
    <w:p w14:paraId="06521D37" w14:textId="0DDADC2A" w:rsidR="00FA1923" w:rsidRDefault="00B67BEA" w:rsidP="001554F5">
      <w:pPr>
        <w:pStyle w:val="NoSpacing"/>
        <w:numPr>
          <w:ilvl w:val="0"/>
          <w:numId w:val="19"/>
        </w:numPr>
        <w:spacing w:line="480" w:lineRule="auto"/>
      </w:pPr>
      <w:r w:rsidRPr="001554F5">
        <w:t>Provide a detailed description of the assignment</w:t>
      </w:r>
      <w:r w:rsidR="002C26C5" w:rsidRPr="001554F5">
        <w:t>(</w:t>
      </w:r>
      <w:r w:rsidRPr="001554F5">
        <w:t>s</w:t>
      </w:r>
      <w:r w:rsidR="002C26C5" w:rsidRPr="001554F5">
        <w:t>)</w:t>
      </w:r>
      <w:r w:rsidRPr="001554F5">
        <w:t xml:space="preserve"> utilized to measure Effective Comm</w:t>
      </w:r>
      <w:r w:rsidR="002C26C5" w:rsidRPr="001554F5">
        <w:t>unication</w:t>
      </w:r>
      <w:r w:rsidRPr="001554F5">
        <w:t>.</w:t>
      </w:r>
    </w:p>
    <w:p w14:paraId="203CF680" w14:textId="16F36275" w:rsidR="000220BD" w:rsidRDefault="000220BD" w:rsidP="000220BD">
      <w:pPr>
        <w:pStyle w:val="NoSpacing"/>
        <w:spacing w:line="480" w:lineRule="auto"/>
        <w:ind w:left="720"/>
      </w:pPr>
      <w:r>
        <w:t>Effective communication will be assessed in multiple places in the CSC curriculum:</w:t>
      </w:r>
    </w:p>
    <w:tbl>
      <w:tblPr>
        <w:tblStyle w:val="TableGrid"/>
        <w:tblW w:w="12950" w:type="dxa"/>
        <w:tblInd w:w="720" w:type="dxa"/>
        <w:tblLook w:val="04A0" w:firstRow="1" w:lastRow="0" w:firstColumn="1" w:lastColumn="0" w:noHBand="0" w:noVBand="1"/>
      </w:tblPr>
      <w:tblGrid>
        <w:gridCol w:w="1121"/>
        <w:gridCol w:w="1948"/>
        <w:gridCol w:w="1204"/>
        <w:gridCol w:w="4493"/>
        <w:gridCol w:w="4184"/>
      </w:tblGrid>
      <w:tr w:rsidR="00014288" w14:paraId="1DFBB74E" w14:textId="3ADDE80C" w:rsidTr="00014288">
        <w:tc>
          <w:tcPr>
            <w:tcW w:w="1121" w:type="dxa"/>
          </w:tcPr>
          <w:p w14:paraId="7FBFD96B" w14:textId="12B4FCD6" w:rsidR="00014288" w:rsidRPr="000220BD" w:rsidRDefault="00014288" w:rsidP="000220BD">
            <w:pPr>
              <w:pStyle w:val="NoSpacing"/>
              <w:spacing w:line="480" w:lineRule="auto"/>
              <w:rPr>
                <w:b/>
                <w:bCs/>
              </w:rPr>
            </w:pPr>
            <w:r w:rsidRPr="000220BD">
              <w:rPr>
                <w:b/>
                <w:bCs/>
              </w:rPr>
              <w:lastRenderedPageBreak/>
              <w:t>Course</w:t>
            </w:r>
          </w:p>
        </w:tc>
        <w:tc>
          <w:tcPr>
            <w:tcW w:w="1948" w:type="dxa"/>
          </w:tcPr>
          <w:p w14:paraId="09AEB701" w14:textId="36A89B4D" w:rsidR="00014288" w:rsidRPr="000220BD" w:rsidRDefault="00014288" w:rsidP="000220BD">
            <w:pPr>
              <w:pStyle w:val="NoSpacing"/>
              <w:spacing w:line="480" w:lineRule="auto"/>
              <w:rPr>
                <w:b/>
                <w:bCs/>
              </w:rPr>
            </w:pPr>
            <w:r w:rsidRPr="000220BD">
              <w:rPr>
                <w:b/>
                <w:bCs/>
              </w:rPr>
              <w:t>When</w:t>
            </w:r>
          </w:p>
        </w:tc>
        <w:tc>
          <w:tcPr>
            <w:tcW w:w="1204" w:type="dxa"/>
          </w:tcPr>
          <w:p w14:paraId="629C179C" w14:textId="3B95C6DD" w:rsidR="00014288" w:rsidRPr="000220BD" w:rsidRDefault="00014288" w:rsidP="000220BD">
            <w:pPr>
              <w:pStyle w:val="NoSpacing"/>
              <w:spacing w:line="480" w:lineRule="auto"/>
              <w:rPr>
                <w:b/>
                <w:bCs/>
              </w:rPr>
            </w:pPr>
            <w:r w:rsidRPr="000220BD">
              <w:rPr>
                <w:b/>
                <w:bCs/>
              </w:rPr>
              <w:t>Who</w:t>
            </w:r>
          </w:p>
        </w:tc>
        <w:tc>
          <w:tcPr>
            <w:tcW w:w="4493" w:type="dxa"/>
          </w:tcPr>
          <w:p w14:paraId="7E04ECC2" w14:textId="4071A38C" w:rsidR="00014288" w:rsidRPr="000220BD" w:rsidRDefault="00014288" w:rsidP="000220BD">
            <w:pPr>
              <w:pStyle w:val="NoSpacing"/>
              <w:spacing w:line="480" w:lineRule="auto"/>
              <w:rPr>
                <w:b/>
                <w:bCs/>
              </w:rPr>
            </w:pPr>
            <w:r w:rsidRPr="000220BD">
              <w:rPr>
                <w:b/>
                <w:bCs/>
              </w:rPr>
              <w:t>Description</w:t>
            </w:r>
          </w:p>
        </w:tc>
        <w:tc>
          <w:tcPr>
            <w:tcW w:w="4184" w:type="dxa"/>
          </w:tcPr>
          <w:p w14:paraId="6E1BE295" w14:textId="089AC68F" w:rsidR="00014288" w:rsidRPr="000220BD" w:rsidRDefault="00014288" w:rsidP="000220BD">
            <w:pPr>
              <w:pStyle w:val="NoSpacing"/>
              <w:spacing w:line="480" w:lineRule="auto"/>
              <w:rPr>
                <w:b/>
                <w:bCs/>
              </w:rPr>
            </w:pPr>
            <w:r>
              <w:rPr>
                <w:b/>
                <w:bCs/>
              </w:rPr>
              <w:t>How Collected</w:t>
            </w:r>
          </w:p>
        </w:tc>
      </w:tr>
      <w:tr w:rsidR="00014288" w14:paraId="103EDFA1" w14:textId="3ED0603F" w:rsidTr="00014288">
        <w:tc>
          <w:tcPr>
            <w:tcW w:w="1121" w:type="dxa"/>
          </w:tcPr>
          <w:p w14:paraId="5CB3E34E" w14:textId="01278C12" w:rsidR="00014288" w:rsidRDefault="00014288" w:rsidP="000220BD">
            <w:pPr>
              <w:pStyle w:val="NoSpacing"/>
              <w:spacing w:line="480" w:lineRule="auto"/>
            </w:pPr>
            <w:r>
              <w:t>CSC2300</w:t>
            </w:r>
          </w:p>
        </w:tc>
        <w:tc>
          <w:tcPr>
            <w:tcW w:w="1948" w:type="dxa"/>
          </w:tcPr>
          <w:p w14:paraId="78E05C0E" w14:textId="3FEFEDCF" w:rsidR="00014288" w:rsidRDefault="00014288" w:rsidP="000220BD">
            <w:pPr>
              <w:pStyle w:val="NoSpacing"/>
              <w:spacing w:line="480" w:lineRule="auto"/>
            </w:pPr>
            <w:r>
              <w:t>F2020/CSC2300</w:t>
            </w:r>
          </w:p>
        </w:tc>
        <w:tc>
          <w:tcPr>
            <w:tcW w:w="1204" w:type="dxa"/>
          </w:tcPr>
          <w:p w14:paraId="2E45A809" w14:textId="1436E75F" w:rsidR="00014288" w:rsidRDefault="00014288" w:rsidP="00014288">
            <w:pPr>
              <w:pStyle w:val="NoSpacing"/>
            </w:pPr>
            <w:r>
              <w:t>James Petkus</w:t>
            </w:r>
          </w:p>
        </w:tc>
        <w:tc>
          <w:tcPr>
            <w:tcW w:w="4493" w:type="dxa"/>
          </w:tcPr>
          <w:p w14:paraId="7C241B79" w14:textId="53FEA343" w:rsidR="00014288" w:rsidRDefault="00014288" w:rsidP="0039225A">
            <w:pPr>
              <w:pStyle w:val="NoSpacing"/>
            </w:pPr>
            <w:r>
              <w:t xml:space="preserve">Student will respond to a prompt that requires analysis of the tradeoffs of a specific architectural component. </w:t>
            </w:r>
          </w:p>
        </w:tc>
        <w:tc>
          <w:tcPr>
            <w:tcW w:w="4184" w:type="dxa"/>
          </w:tcPr>
          <w:p w14:paraId="5B091CF0" w14:textId="20B9718C" w:rsidR="00014288" w:rsidRDefault="00014288" w:rsidP="0039225A">
            <w:pPr>
              <w:pStyle w:val="NoSpacing"/>
            </w:pPr>
            <w:r>
              <w:t>Rubric TBD</w:t>
            </w:r>
          </w:p>
        </w:tc>
      </w:tr>
      <w:tr w:rsidR="00014288" w14:paraId="6F2013D7" w14:textId="07A80B0B" w:rsidTr="00014288">
        <w:tc>
          <w:tcPr>
            <w:tcW w:w="1121" w:type="dxa"/>
          </w:tcPr>
          <w:p w14:paraId="5715E1E7" w14:textId="41A2240A" w:rsidR="00014288" w:rsidRDefault="00014288" w:rsidP="000220BD">
            <w:pPr>
              <w:pStyle w:val="NoSpacing"/>
              <w:spacing w:line="480" w:lineRule="auto"/>
            </w:pPr>
            <w:r>
              <w:t xml:space="preserve">CSC4350 </w:t>
            </w:r>
          </w:p>
        </w:tc>
        <w:tc>
          <w:tcPr>
            <w:tcW w:w="1948" w:type="dxa"/>
          </w:tcPr>
          <w:p w14:paraId="5EEDC7BA" w14:textId="37AD3818" w:rsidR="00014288" w:rsidRDefault="00014288" w:rsidP="000220BD">
            <w:pPr>
              <w:pStyle w:val="NoSpacing"/>
              <w:spacing w:line="480" w:lineRule="auto"/>
            </w:pPr>
            <w:r>
              <w:t>F2020/CSC4350</w:t>
            </w:r>
          </w:p>
        </w:tc>
        <w:tc>
          <w:tcPr>
            <w:tcW w:w="1204" w:type="dxa"/>
          </w:tcPr>
          <w:p w14:paraId="2034A482" w14:textId="4765FBEF" w:rsidR="00014288" w:rsidRDefault="00014288" w:rsidP="000220BD">
            <w:pPr>
              <w:pStyle w:val="NoSpacing"/>
              <w:spacing w:line="480" w:lineRule="auto"/>
            </w:pPr>
            <w:r>
              <w:t>David Lash</w:t>
            </w:r>
          </w:p>
        </w:tc>
        <w:tc>
          <w:tcPr>
            <w:tcW w:w="4493" w:type="dxa"/>
          </w:tcPr>
          <w:p w14:paraId="7D884084" w14:textId="414C1E56" w:rsidR="00014288" w:rsidRDefault="00014288" w:rsidP="0039225A">
            <w:pPr>
              <w:pStyle w:val="NoSpacing"/>
            </w:pPr>
            <w:r>
              <w:t xml:space="preserve">Students will analyze an ethical dilemma caused by a real-life failure in Software Engineering ethics. </w:t>
            </w:r>
          </w:p>
        </w:tc>
        <w:tc>
          <w:tcPr>
            <w:tcW w:w="4184" w:type="dxa"/>
          </w:tcPr>
          <w:p w14:paraId="54BC4F08" w14:textId="373C3626" w:rsidR="00014288" w:rsidRDefault="00014288" w:rsidP="0039225A">
            <w:pPr>
              <w:pStyle w:val="NoSpacing"/>
            </w:pPr>
            <w:r>
              <w:t xml:space="preserve">Rubric – Attached </w:t>
            </w:r>
          </w:p>
        </w:tc>
      </w:tr>
    </w:tbl>
    <w:p w14:paraId="1214DA1B" w14:textId="77777777" w:rsidR="000220BD" w:rsidRPr="001554F5" w:rsidRDefault="000220BD" w:rsidP="00D049F4">
      <w:pPr>
        <w:pStyle w:val="NoSpacing"/>
        <w:spacing w:line="480" w:lineRule="auto"/>
      </w:pPr>
    </w:p>
    <w:p w14:paraId="17378759" w14:textId="7D057DB0" w:rsidR="00FA1923" w:rsidRDefault="00B67BEA" w:rsidP="001554F5">
      <w:pPr>
        <w:pStyle w:val="NoSpacing"/>
        <w:numPr>
          <w:ilvl w:val="0"/>
          <w:numId w:val="19"/>
        </w:numPr>
        <w:spacing w:line="480" w:lineRule="auto"/>
      </w:pPr>
      <w:r w:rsidRPr="001554F5">
        <w:t>Provide a detailed description of the assignment</w:t>
      </w:r>
      <w:r w:rsidR="002C26C5" w:rsidRPr="001554F5">
        <w:t>(</w:t>
      </w:r>
      <w:r w:rsidRPr="001554F5">
        <w:t>s</w:t>
      </w:r>
      <w:r w:rsidR="002C26C5" w:rsidRPr="001554F5">
        <w:t>)</w:t>
      </w:r>
      <w:r w:rsidRPr="001554F5">
        <w:t xml:space="preserve"> utilized to measure Critical Thinking. </w:t>
      </w:r>
    </w:p>
    <w:tbl>
      <w:tblPr>
        <w:tblStyle w:val="TableGrid"/>
        <w:tblW w:w="0" w:type="auto"/>
        <w:tblInd w:w="720" w:type="dxa"/>
        <w:tblLook w:val="04A0" w:firstRow="1" w:lastRow="0" w:firstColumn="1" w:lastColumn="0" w:noHBand="0" w:noVBand="1"/>
      </w:tblPr>
      <w:tblGrid>
        <w:gridCol w:w="1300"/>
        <w:gridCol w:w="2412"/>
        <w:gridCol w:w="1919"/>
        <w:gridCol w:w="3721"/>
        <w:gridCol w:w="3598"/>
      </w:tblGrid>
      <w:tr w:rsidR="001B4337" w:rsidRPr="00947128" w14:paraId="06C8BE3C" w14:textId="7F80C15E" w:rsidTr="001B4337">
        <w:tc>
          <w:tcPr>
            <w:tcW w:w="1300" w:type="dxa"/>
          </w:tcPr>
          <w:p w14:paraId="5698C748" w14:textId="609122E8" w:rsidR="001B4337" w:rsidRDefault="001B4337" w:rsidP="006A209E">
            <w:pPr>
              <w:pStyle w:val="NoSpacing"/>
              <w:rPr>
                <w:rFonts w:eastAsia="Times New Roman"/>
                <w:b/>
              </w:rPr>
            </w:pPr>
            <w:r>
              <w:rPr>
                <w:rFonts w:eastAsia="Times New Roman"/>
                <w:b/>
              </w:rPr>
              <w:t>Course</w:t>
            </w:r>
          </w:p>
        </w:tc>
        <w:tc>
          <w:tcPr>
            <w:tcW w:w="2412" w:type="dxa"/>
          </w:tcPr>
          <w:p w14:paraId="3E22009B" w14:textId="2E7EEDF8" w:rsidR="001B4337" w:rsidRDefault="001B4337" w:rsidP="006A209E">
            <w:pPr>
              <w:pStyle w:val="NoSpacing"/>
              <w:rPr>
                <w:rFonts w:eastAsia="Times New Roman"/>
              </w:rPr>
            </w:pPr>
            <w:r>
              <w:rPr>
                <w:rFonts w:eastAsia="Times New Roman"/>
              </w:rPr>
              <w:t>When</w:t>
            </w:r>
          </w:p>
        </w:tc>
        <w:tc>
          <w:tcPr>
            <w:tcW w:w="1919" w:type="dxa"/>
          </w:tcPr>
          <w:p w14:paraId="397DFFEB" w14:textId="359B32DF" w:rsidR="001B4337" w:rsidRDefault="001B4337" w:rsidP="006A209E">
            <w:pPr>
              <w:pStyle w:val="NoSpacing"/>
              <w:rPr>
                <w:rFonts w:eastAsia="Times New Roman"/>
                <w:b/>
              </w:rPr>
            </w:pPr>
            <w:r>
              <w:rPr>
                <w:rFonts w:eastAsia="Times New Roman"/>
                <w:b/>
              </w:rPr>
              <w:t>Who</w:t>
            </w:r>
          </w:p>
        </w:tc>
        <w:tc>
          <w:tcPr>
            <w:tcW w:w="3721" w:type="dxa"/>
          </w:tcPr>
          <w:p w14:paraId="31CFAA65" w14:textId="24C98CAC" w:rsidR="001B4337" w:rsidRDefault="001B4337" w:rsidP="006A209E">
            <w:pPr>
              <w:pStyle w:val="NoSpacing"/>
              <w:rPr>
                <w:b/>
              </w:rPr>
            </w:pPr>
            <w:r>
              <w:rPr>
                <w:b/>
              </w:rPr>
              <w:t>Description</w:t>
            </w:r>
          </w:p>
        </w:tc>
        <w:tc>
          <w:tcPr>
            <w:tcW w:w="3598" w:type="dxa"/>
          </w:tcPr>
          <w:p w14:paraId="0987262B" w14:textId="49ACDD1A" w:rsidR="001B4337" w:rsidRDefault="001B4337" w:rsidP="006A209E">
            <w:pPr>
              <w:pStyle w:val="NoSpacing"/>
              <w:rPr>
                <w:b/>
              </w:rPr>
            </w:pPr>
            <w:r>
              <w:rPr>
                <w:b/>
              </w:rPr>
              <w:t>How Collected</w:t>
            </w:r>
          </w:p>
        </w:tc>
      </w:tr>
      <w:tr w:rsidR="001B4337" w:rsidRPr="00947128" w14:paraId="55148242" w14:textId="20CFEC35" w:rsidTr="001B4337">
        <w:tc>
          <w:tcPr>
            <w:tcW w:w="1300" w:type="dxa"/>
          </w:tcPr>
          <w:p w14:paraId="46EB21D9" w14:textId="0EDF6B37" w:rsidR="001B4337" w:rsidRPr="00DE61D5" w:rsidRDefault="001B4337" w:rsidP="006A209E">
            <w:pPr>
              <w:pStyle w:val="NoSpacing"/>
              <w:rPr>
                <w:rFonts w:eastAsia="Times New Roman"/>
                <w:bCs/>
              </w:rPr>
            </w:pPr>
            <w:r w:rsidRPr="00DE61D5">
              <w:rPr>
                <w:rFonts w:eastAsia="Times New Roman"/>
                <w:bCs/>
              </w:rPr>
              <w:t>CSC3610</w:t>
            </w:r>
          </w:p>
        </w:tc>
        <w:tc>
          <w:tcPr>
            <w:tcW w:w="2412" w:type="dxa"/>
          </w:tcPr>
          <w:p w14:paraId="457E5228" w14:textId="77777777" w:rsidR="001B4337" w:rsidRPr="00DE61D5" w:rsidRDefault="001B4337" w:rsidP="006A209E">
            <w:pPr>
              <w:pStyle w:val="NoSpacing"/>
              <w:rPr>
                <w:bCs/>
              </w:rPr>
            </w:pPr>
            <w:r w:rsidRPr="00DE61D5">
              <w:rPr>
                <w:rFonts w:eastAsia="Times New Roman"/>
                <w:bCs/>
              </w:rPr>
              <w:t xml:space="preserve">F2020/CSC3610 </w:t>
            </w:r>
          </w:p>
        </w:tc>
        <w:tc>
          <w:tcPr>
            <w:tcW w:w="1919" w:type="dxa"/>
          </w:tcPr>
          <w:p w14:paraId="1A229795" w14:textId="77777777" w:rsidR="001B4337" w:rsidRPr="00DE61D5" w:rsidRDefault="001B4337" w:rsidP="006A209E">
            <w:pPr>
              <w:pStyle w:val="NoSpacing"/>
              <w:rPr>
                <w:rFonts w:eastAsia="Times New Roman"/>
                <w:bCs/>
              </w:rPr>
            </w:pPr>
            <w:r w:rsidRPr="00DE61D5">
              <w:rPr>
                <w:rFonts w:eastAsia="Times New Roman"/>
                <w:bCs/>
              </w:rPr>
              <w:t xml:space="preserve">David Lash </w:t>
            </w:r>
          </w:p>
        </w:tc>
        <w:tc>
          <w:tcPr>
            <w:tcW w:w="3721" w:type="dxa"/>
          </w:tcPr>
          <w:p w14:paraId="3C1DFACF" w14:textId="77777777" w:rsidR="001B4337" w:rsidRPr="00DE61D5" w:rsidRDefault="001B4337" w:rsidP="006A209E">
            <w:pPr>
              <w:pStyle w:val="NoSpacing"/>
              <w:rPr>
                <w:bCs/>
              </w:rPr>
            </w:pPr>
            <w:r w:rsidRPr="00DE61D5">
              <w:rPr>
                <w:bCs/>
              </w:rPr>
              <w:t>Develop a computing problem to solved a specific problem and evaluate its complexity and algorithmic design choices.</w:t>
            </w:r>
          </w:p>
          <w:p w14:paraId="652B9C35" w14:textId="77777777" w:rsidR="001B4337" w:rsidRPr="00DE61D5" w:rsidRDefault="001B4337" w:rsidP="006A209E">
            <w:pPr>
              <w:pStyle w:val="NoSpacing"/>
              <w:rPr>
                <w:bCs/>
              </w:rPr>
            </w:pPr>
          </w:p>
        </w:tc>
        <w:tc>
          <w:tcPr>
            <w:tcW w:w="3598" w:type="dxa"/>
          </w:tcPr>
          <w:p w14:paraId="63A563A6" w14:textId="7E1612C1" w:rsidR="001B4337" w:rsidRPr="00DE61D5" w:rsidRDefault="001B4337" w:rsidP="006A209E">
            <w:pPr>
              <w:pStyle w:val="NoSpacing"/>
              <w:rPr>
                <w:bCs/>
              </w:rPr>
            </w:pPr>
            <w:r>
              <w:rPr>
                <w:bCs/>
              </w:rPr>
              <w:t>A Standardized CSC3610 Midterm question will be used (see attachment)</w:t>
            </w:r>
          </w:p>
        </w:tc>
      </w:tr>
    </w:tbl>
    <w:p w14:paraId="56B3B31C" w14:textId="77777777" w:rsidR="000220BD" w:rsidRDefault="000220BD" w:rsidP="000220BD">
      <w:pPr>
        <w:pStyle w:val="NoSpacing"/>
        <w:spacing w:line="480" w:lineRule="auto"/>
        <w:ind w:left="720"/>
      </w:pPr>
    </w:p>
    <w:p w14:paraId="3F257A92" w14:textId="00287B02" w:rsidR="00E45DE9" w:rsidRDefault="00E45DE9" w:rsidP="00E45DE9">
      <w:pPr>
        <w:pStyle w:val="NoSpacing"/>
        <w:spacing w:line="480" w:lineRule="auto"/>
        <w:ind w:left="720"/>
      </w:pPr>
      <w:r>
        <w:t xml:space="preserve">During a CSC3610 exam, students will be asked to analyze an assess and solve a problem that may have several different potential solutions. </w:t>
      </w:r>
    </w:p>
    <w:p w14:paraId="485015EE" w14:textId="0D5321BD" w:rsidR="00E745CA" w:rsidRDefault="00E745CA" w:rsidP="001554F5">
      <w:pPr>
        <w:pStyle w:val="NoSpacing"/>
        <w:numPr>
          <w:ilvl w:val="0"/>
          <w:numId w:val="19"/>
        </w:numPr>
        <w:spacing w:line="480" w:lineRule="auto"/>
      </w:pPr>
      <w:r>
        <w:t xml:space="preserve">Provide a detailed description of the assignment(s) utilized to measure Oral Communication (undergraduate students only). </w:t>
      </w:r>
    </w:p>
    <w:tbl>
      <w:tblPr>
        <w:tblStyle w:val="TableGrid"/>
        <w:tblW w:w="0" w:type="auto"/>
        <w:tblInd w:w="720" w:type="dxa"/>
        <w:tblLook w:val="04A0" w:firstRow="1" w:lastRow="0" w:firstColumn="1" w:lastColumn="0" w:noHBand="0" w:noVBand="1"/>
      </w:tblPr>
      <w:tblGrid>
        <w:gridCol w:w="1315"/>
        <w:gridCol w:w="2451"/>
        <w:gridCol w:w="1395"/>
        <w:gridCol w:w="3940"/>
        <w:gridCol w:w="3849"/>
      </w:tblGrid>
      <w:tr w:rsidR="001B4337" w:rsidRPr="00947128" w14:paraId="047E44D8" w14:textId="692911C3" w:rsidTr="001B4337">
        <w:tc>
          <w:tcPr>
            <w:tcW w:w="1315" w:type="dxa"/>
          </w:tcPr>
          <w:p w14:paraId="0331CD63" w14:textId="77777777" w:rsidR="001B4337" w:rsidRDefault="001B4337" w:rsidP="006A209E">
            <w:pPr>
              <w:pStyle w:val="NoSpacing"/>
              <w:rPr>
                <w:rFonts w:eastAsia="Times New Roman"/>
                <w:b/>
              </w:rPr>
            </w:pPr>
            <w:r>
              <w:rPr>
                <w:rFonts w:eastAsia="Times New Roman"/>
                <w:b/>
              </w:rPr>
              <w:t>Course</w:t>
            </w:r>
          </w:p>
        </w:tc>
        <w:tc>
          <w:tcPr>
            <w:tcW w:w="2451" w:type="dxa"/>
          </w:tcPr>
          <w:p w14:paraId="28A0FB53" w14:textId="77777777" w:rsidR="001B4337" w:rsidRDefault="001B4337" w:rsidP="006A209E">
            <w:pPr>
              <w:pStyle w:val="NoSpacing"/>
              <w:rPr>
                <w:rFonts w:eastAsia="Times New Roman"/>
              </w:rPr>
            </w:pPr>
            <w:r>
              <w:rPr>
                <w:rFonts w:eastAsia="Times New Roman"/>
              </w:rPr>
              <w:t>When</w:t>
            </w:r>
          </w:p>
        </w:tc>
        <w:tc>
          <w:tcPr>
            <w:tcW w:w="1395" w:type="dxa"/>
          </w:tcPr>
          <w:p w14:paraId="42D66703" w14:textId="77777777" w:rsidR="001B4337" w:rsidRDefault="001B4337" w:rsidP="006A209E">
            <w:pPr>
              <w:pStyle w:val="NoSpacing"/>
              <w:rPr>
                <w:rFonts w:eastAsia="Times New Roman"/>
                <w:b/>
              </w:rPr>
            </w:pPr>
            <w:r>
              <w:rPr>
                <w:rFonts w:eastAsia="Times New Roman"/>
                <w:b/>
              </w:rPr>
              <w:t>Who</w:t>
            </w:r>
          </w:p>
        </w:tc>
        <w:tc>
          <w:tcPr>
            <w:tcW w:w="3940" w:type="dxa"/>
          </w:tcPr>
          <w:p w14:paraId="363AAFFD" w14:textId="77777777" w:rsidR="001B4337" w:rsidRDefault="001B4337" w:rsidP="006A209E">
            <w:pPr>
              <w:pStyle w:val="NoSpacing"/>
              <w:rPr>
                <w:b/>
              </w:rPr>
            </w:pPr>
            <w:r>
              <w:rPr>
                <w:b/>
              </w:rPr>
              <w:t>Description</w:t>
            </w:r>
          </w:p>
        </w:tc>
        <w:tc>
          <w:tcPr>
            <w:tcW w:w="3849" w:type="dxa"/>
          </w:tcPr>
          <w:p w14:paraId="679B4572" w14:textId="187105B7" w:rsidR="001B4337" w:rsidRDefault="001B4337" w:rsidP="006A209E">
            <w:pPr>
              <w:pStyle w:val="NoSpacing"/>
              <w:rPr>
                <w:b/>
              </w:rPr>
            </w:pPr>
            <w:r>
              <w:rPr>
                <w:b/>
              </w:rPr>
              <w:t>How Collected</w:t>
            </w:r>
          </w:p>
        </w:tc>
      </w:tr>
      <w:tr w:rsidR="001B4337" w:rsidRPr="00947128" w14:paraId="729EBC7C" w14:textId="4AC41DED" w:rsidTr="001B4337">
        <w:tc>
          <w:tcPr>
            <w:tcW w:w="1315" w:type="dxa"/>
          </w:tcPr>
          <w:p w14:paraId="7B23D454" w14:textId="7B4D1578" w:rsidR="001B4337" w:rsidRPr="00DE61D5" w:rsidRDefault="001B4337" w:rsidP="006A209E">
            <w:pPr>
              <w:pStyle w:val="NoSpacing"/>
              <w:rPr>
                <w:rFonts w:eastAsia="Times New Roman"/>
                <w:bCs/>
              </w:rPr>
            </w:pPr>
            <w:r w:rsidRPr="00DE61D5">
              <w:rPr>
                <w:rFonts w:eastAsia="Times New Roman"/>
                <w:bCs/>
              </w:rPr>
              <w:t>CSC</w:t>
            </w:r>
            <w:r>
              <w:rPr>
                <w:rFonts w:eastAsia="Times New Roman"/>
                <w:bCs/>
              </w:rPr>
              <w:t>4990</w:t>
            </w:r>
          </w:p>
        </w:tc>
        <w:tc>
          <w:tcPr>
            <w:tcW w:w="2451" w:type="dxa"/>
          </w:tcPr>
          <w:p w14:paraId="28958DC2" w14:textId="23246E8D" w:rsidR="001B4337" w:rsidRPr="00DE61D5" w:rsidRDefault="001B4337" w:rsidP="006A209E">
            <w:pPr>
              <w:pStyle w:val="NoSpacing"/>
              <w:rPr>
                <w:bCs/>
              </w:rPr>
            </w:pPr>
            <w:r>
              <w:rPr>
                <w:rFonts w:eastAsia="Times New Roman"/>
                <w:bCs/>
              </w:rPr>
              <w:t>S2021/CSC4990</w:t>
            </w:r>
          </w:p>
        </w:tc>
        <w:tc>
          <w:tcPr>
            <w:tcW w:w="1395" w:type="dxa"/>
          </w:tcPr>
          <w:p w14:paraId="0C6C0D0B" w14:textId="77777777" w:rsidR="001B4337" w:rsidRPr="00DE61D5" w:rsidRDefault="001B4337" w:rsidP="006A209E">
            <w:pPr>
              <w:pStyle w:val="NoSpacing"/>
              <w:rPr>
                <w:rFonts w:eastAsia="Times New Roman"/>
                <w:bCs/>
              </w:rPr>
            </w:pPr>
            <w:r w:rsidRPr="00DE61D5">
              <w:rPr>
                <w:rFonts w:eastAsia="Times New Roman"/>
                <w:bCs/>
              </w:rPr>
              <w:t xml:space="preserve">David Lash </w:t>
            </w:r>
          </w:p>
        </w:tc>
        <w:tc>
          <w:tcPr>
            <w:tcW w:w="3940" w:type="dxa"/>
          </w:tcPr>
          <w:p w14:paraId="499BA1E5" w14:textId="5C7990BC" w:rsidR="001B4337" w:rsidRPr="00DE61D5" w:rsidRDefault="001B4337" w:rsidP="00966D5B">
            <w:pPr>
              <w:pStyle w:val="NoSpacing"/>
              <w:rPr>
                <w:bCs/>
              </w:rPr>
            </w:pPr>
            <w:r>
              <w:rPr>
                <w:bCs/>
              </w:rPr>
              <w:t>Students will be asked to give oral presentations that describe their project status</w:t>
            </w:r>
          </w:p>
        </w:tc>
        <w:tc>
          <w:tcPr>
            <w:tcW w:w="3849" w:type="dxa"/>
          </w:tcPr>
          <w:p w14:paraId="60BCDC12" w14:textId="362DA551" w:rsidR="001B4337" w:rsidRDefault="001B4337" w:rsidP="00966D5B">
            <w:pPr>
              <w:pStyle w:val="NoSpacing"/>
              <w:rPr>
                <w:bCs/>
              </w:rPr>
            </w:pPr>
            <w:r>
              <w:rPr>
                <w:bCs/>
              </w:rPr>
              <w:t>A rubric will be use (see attachment)</w:t>
            </w:r>
          </w:p>
        </w:tc>
      </w:tr>
    </w:tbl>
    <w:p w14:paraId="4941FA72" w14:textId="77777777" w:rsidR="00DE61D5" w:rsidRPr="001554F5" w:rsidRDefault="00DE61D5" w:rsidP="00DE61D5">
      <w:pPr>
        <w:pStyle w:val="NoSpacing"/>
        <w:spacing w:line="480" w:lineRule="auto"/>
      </w:pPr>
    </w:p>
    <w:p w14:paraId="436638EE" w14:textId="77777777" w:rsidR="00FA1923" w:rsidRPr="001554F5" w:rsidRDefault="00FA1923" w:rsidP="001554F5">
      <w:pPr>
        <w:pStyle w:val="NoSpacing"/>
        <w:numPr>
          <w:ilvl w:val="0"/>
          <w:numId w:val="19"/>
        </w:numPr>
        <w:spacing w:line="480" w:lineRule="auto"/>
      </w:pPr>
      <w:r w:rsidRPr="001554F5">
        <w:t>Indicate when / by whom these assignments are collected and rated using the University Assessment Rubrics.</w:t>
      </w:r>
    </w:p>
    <w:p w14:paraId="5C150EAF" w14:textId="77777777" w:rsidR="001554F5" w:rsidRDefault="001554F5" w:rsidP="00B67BEA">
      <w:pPr>
        <w:pStyle w:val="NoSpacing"/>
        <w:rPr>
          <w:highlight w:val="yellow"/>
        </w:rPr>
      </w:pPr>
    </w:p>
    <w:p w14:paraId="2EE1333B" w14:textId="77777777" w:rsidR="001554F5" w:rsidRDefault="001554F5" w:rsidP="00B67BEA">
      <w:pPr>
        <w:pStyle w:val="NoSpacing"/>
        <w:rPr>
          <w:b/>
        </w:rPr>
      </w:pPr>
      <w:r w:rsidRPr="001554F5">
        <w:rPr>
          <w:b/>
        </w:rPr>
        <w:t>PROGRAM LEARNING OUTCOMES</w:t>
      </w:r>
    </w:p>
    <w:p w14:paraId="1077283E" w14:textId="77777777" w:rsidR="001554F5" w:rsidRPr="001554F5" w:rsidRDefault="001554F5" w:rsidP="00B67BEA">
      <w:pPr>
        <w:pStyle w:val="NoSpacing"/>
        <w:rPr>
          <w:b/>
        </w:rPr>
      </w:pPr>
    </w:p>
    <w:p w14:paraId="464F82C7" w14:textId="7F6619FB" w:rsidR="00B67BEA" w:rsidRDefault="00B67BEA" w:rsidP="00B67BEA">
      <w:pPr>
        <w:pStyle w:val="NoSpacing"/>
        <w:numPr>
          <w:ilvl w:val="0"/>
          <w:numId w:val="14"/>
        </w:numPr>
        <w:tabs>
          <w:tab w:val="left" w:pos="360"/>
        </w:tabs>
      </w:pPr>
      <w:r w:rsidRPr="001554F5">
        <w:t>Specify the learning outcomes for your program</w:t>
      </w:r>
      <w:r w:rsidR="00FD61C0" w:rsidRPr="001554F5">
        <w:t xml:space="preserve"> (state each leaning outcome)</w:t>
      </w:r>
      <w:r w:rsidRPr="001554F5">
        <w:t xml:space="preserve">. </w:t>
      </w:r>
    </w:p>
    <w:p w14:paraId="0D7CBC60" w14:textId="77777777" w:rsidR="0039225A" w:rsidRPr="0039225A" w:rsidRDefault="0039225A" w:rsidP="0039225A">
      <w:pPr>
        <w:pStyle w:val="ListParagraph"/>
        <w:numPr>
          <w:ilvl w:val="0"/>
          <w:numId w:val="14"/>
        </w:numPr>
        <w:spacing w:after="0" w:line="240" w:lineRule="auto"/>
        <w:rPr>
          <w:rFonts w:eastAsia="Times New Roman"/>
          <w:b/>
          <w:bCs/>
          <w:color w:val="000000"/>
          <w:sz w:val="18"/>
          <w:szCs w:val="18"/>
        </w:rPr>
      </w:pPr>
      <w:r w:rsidRPr="0039225A">
        <w:rPr>
          <w:rFonts w:eastAsia="Times New Roman"/>
          <w:b/>
          <w:bCs/>
          <w:color w:val="000000"/>
          <w:sz w:val="18"/>
          <w:szCs w:val="18"/>
        </w:rPr>
        <w:t>Program Outcomes</w:t>
      </w:r>
    </w:p>
    <w:tbl>
      <w:tblPr>
        <w:tblStyle w:val="TableGrid"/>
        <w:tblW w:w="12235" w:type="dxa"/>
        <w:tblLook w:val="04A0" w:firstRow="1" w:lastRow="0" w:firstColumn="1" w:lastColumn="0" w:noHBand="0" w:noVBand="1"/>
      </w:tblPr>
      <w:tblGrid>
        <w:gridCol w:w="1983"/>
        <w:gridCol w:w="3326"/>
        <w:gridCol w:w="6926"/>
      </w:tblGrid>
      <w:tr w:rsidR="0039225A" w14:paraId="3C371D6C" w14:textId="77777777" w:rsidTr="006A209E">
        <w:tc>
          <w:tcPr>
            <w:tcW w:w="1795" w:type="dxa"/>
          </w:tcPr>
          <w:p w14:paraId="05535EAF" w14:textId="77777777" w:rsidR="0039225A" w:rsidRDefault="0039225A" w:rsidP="006A209E">
            <w:pPr>
              <w:spacing w:after="0" w:line="240" w:lineRule="auto"/>
              <w:rPr>
                <w:rFonts w:eastAsia="Times New Roman" w:cs="Calibri"/>
                <w:color w:val="000000"/>
                <w:sz w:val="18"/>
                <w:szCs w:val="18"/>
                <w:lang w:val="en"/>
              </w:rPr>
            </w:pPr>
          </w:p>
        </w:tc>
        <w:tc>
          <w:tcPr>
            <w:tcW w:w="3376" w:type="dxa"/>
          </w:tcPr>
          <w:p w14:paraId="6A640EB4"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Program Outcome</w:t>
            </w:r>
          </w:p>
        </w:tc>
        <w:tc>
          <w:tcPr>
            <w:tcW w:w="7064" w:type="dxa"/>
          </w:tcPr>
          <w:p w14:paraId="1B94F2E6"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ABET Outcome</w:t>
            </w:r>
          </w:p>
        </w:tc>
      </w:tr>
      <w:tr w:rsidR="0039225A" w14:paraId="6CCE0672" w14:textId="77777777" w:rsidTr="006A209E">
        <w:tc>
          <w:tcPr>
            <w:tcW w:w="1795" w:type="dxa"/>
          </w:tcPr>
          <w:p w14:paraId="29709718"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Computing/Mathematic Knowledge</w:t>
            </w:r>
          </w:p>
        </w:tc>
        <w:tc>
          <w:tcPr>
            <w:tcW w:w="3376" w:type="dxa"/>
          </w:tcPr>
          <w:p w14:paraId="5F614BE8"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olor w:val="000000"/>
                <w:sz w:val="18"/>
                <w:szCs w:val="18"/>
              </w:rPr>
              <w:t xml:space="preserve">PO1: Identify and analyze </w:t>
            </w:r>
            <w:proofErr w:type="gramStart"/>
            <w:r w:rsidRPr="0030703F">
              <w:rPr>
                <w:rFonts w:eastAsia="Times New Roman"/>
                <w:color w:val="000000"/>
                <w:sz w:val="18"/>
                <w:szCs w:val="18"/>
              </w:rPr>
              <w:t>computer based</w:t>
            </w:r>
            <w:proofErr w:type="gramEnd"/>
            <w:r w:rsidRPr="0030703F">
              <w:rPr>
                <w:rFonts w:eastAsia="Times New Roman"/>
                <w:color w:val="000000"/>
                <w:sz w:val="18"/>
                <w:szCs w:val="18"/>
              </w:rPr>
              <w:t xml:space="preserve"> systems, processes or components. Utilize their education to contribute critical and systemic thinking while recognizing ethical responsibilities</w:t>
            </w:r>
          </w:p>
          <w:p w14:paraId="32A9FB78" w14:textId="77777777" w:rsidR="0039225A" w:rsidRPr="00B82323" w:rsidRDefault="0039225A" w:rsidP="006A209E">
            <w:pPr>
              <w:rPr>
                <w:rFonts w:eastAsia="Times New Roman" w:cs="Calibri"/>
                <w:sz w:val="18"/>
                <w:szCs w:val="18"/>
                <w:lang w:val="en"/>
              </w:rPr>
            </w:pPr>
          </w:p>
        </w:tc>
        <w:tc>
          <w:tcPr>
            <w:tcW w:w="7064" w:type="dxa"/>
          </w:tcPr>
          <w:p w14:paraId="3E20EB8F"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(a)</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An ability to apply knowledge of computing and mathematics appropriate to the discipline</w:t>
            </w:r>
          </w:p>
          <w:p w14:paraId="0FF992EF"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w:t>
            </w:r>
            <w:proofErr w:type="spellStart"/>
            <w:r w:rsidRPr="0030703F">
              <w:rPr>
                <w:rFonts w:eastAsia="Times New Roman" w:cs="Calibri"/>
                <w:color w:val="000000"/>
                <w:sz w:val="18"/>
                <w:szCs w:val="18"/>
                <w:lang w:val="en"/>
              </w:rPr>
              <w:t>i</w:t>
            </w:r>
            <w:proofErr w:type="spellEnd"/>
            <w:r w:rsidRPr="0030703F">
              <w:rPr>
                <w:rFonts w:eastAsia="Times New Roman" w:cs="Calibri"/>
                <w:color w:val="000000"/>
                <w:sz w:val="18"/>
                <w:szCs w:val="18"/>
                <w:lang w:val="en"/>
              </w:rPr>
              <w:t>) An ability to use current techniques, skills, and tools necessary for computing practice.</w:t>
            </w:r>
          </w:p>
          <w:p w14:paraId="7486A753" w14:textId="77777777" w:rsidR="0039225A" w:rsidRDefault="0039225A" w:rsidP="006A209E">
            <w:pPr>
              <w:spacing w:after="0" w:line="240" w:lineRule="auto"/>
              <w:rPr>
                <w:rFonts w:eastAsia="Times New Roman"/>
                <w:b/>
                <w:bCs/>
                <w:color w:val="000000"/>
                <w:sz w:val="18"/>
                <w:szCs w:val="18"/>
              </w:rPr>
            </w:pPr>
          </w:p>
        </w:tc>
      </w:tr>
      <w:tr w:rsidR="0039225A" w14:paraId="42FB414C" w14:textId="77777777" w:rsidTr="006A209E">
        <w:tc>
          <w:tcPr>
            <w:tcW w:w="1795" w:type="dxa"/>
          </w:tcPr>
          <w:p w14:paraId="36DA47D0"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Team-work and communication</w:t>
            </w:r>
          </w:p>
        </w:tc>
        <w:tc>
          <w:tcPr>
            <w:tcW w:w="3376" w:type="dxa"/>
          </w:tcPr>
          <w:p w14:paraId="6F01CEE7" w14:textId="77777777" w:rsidR="0039225A" w:rsidRPr="0030703F" w:rsidRDefault="0039225A" w:rsidP="006A209E">
            <w:pPr>
              <w:spacing w:after="0" w:line="240" w:lineRule="auto"/>
              <w:rPr>
                <w:rFonts w:eastAsia="Times New Roman" w:cs="Calibri"/>
                <w:color w:val="000000"/>
                <w:sz w:val="18"/>
                <w:szCs w:val="18"/>
                <w:lang w:val="en"/>
              </w:rPr>
            </w:pPr>
            <w:r w:rsidRPr="0030703F">
              <w:rPr>
                <w:rFonts w:eastAsia="Times New Roman"/>
                <w:color w:val="000000"/>
                <w:sz w:val="18"/>
                <w:szCs w:val="18"/>
              </w:rPr>
              <w:t>PO2: Communicate and collaborate effectively when interacting with other individuals or serving on teams</w:t>
            </w:r>
          </w:p>
        </w:tc>
        <w:tc>
          <w:tcPr>
            <w:tcW w:w="7064" w:type="dxa"/>
          </w:tcPr>
          <w:p w14:paraId="336B53AD"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(d) An ability to function effectively on teams to accomplish a common goal</w:t>
            </w:r>
            <w:r>
              <w:rPr>
                <w:rFonts w:eastAsia="Times New Roman" w:cs="Calibri"/>
                <w:color w:val="000000"/>
                <w:sz w:val="18"/>
                <w:szCs w:val="18"/>
                <w:lang w:val="en"/>
              </w:rPr>
              <w:t>.</w:t>
            </w:r>
          </w:p>
          <w:p w14:paraId="3775F315" w14:textId="77777777" w:rsidR="0039225A" w:rsidRDefault="0039225A" w:rsidP="006A209E">
            <w:pPr>
              <w:spacing w:after="0" w:line="240" w:lineRule="auto"/>
              <w:rPr>
                <w:rFonts w:eastAsia="Times New Roman"/>
                <w:b/>
                <w:bCs/>
                <w:color w:val="000000"/>
                <w:sz w:val="18"/>
                <w:szCs w:val="18"/>
              </w:rPr>
            </w:pPr>
            <w:r>
              <w:rPr>
                <w:rFonts w:eastAsia="Times New Roman" w:cs="Calibri"/>
                <w:color w:val="000000"/>
                <w:sz w:val="18"/>
                <w:szCs w:val="18"/>
                <w:lang w:val="en"/>
              </w:rPr>
              <w:t xml:space="preserve"> </w:t>
            </w:r>
            <w:r w:rsidRPr="0030703F">
              <w:rPr>
                <w:rFonts w:eastAsia="Times New Roman" w:cs="Calibri"/>
                <w:color w:val="000000"/>
                <w:sz w:val="18"/>
                <w:szCs w:val="18"/>
                <w:lang w:val="en"/>
              </w:rPr>
              <w:t>(f) An ability to communicate effectively with a range of audiences</w:t>
            </w:r>
          </w:p>
        </w:tc>
      </w:tr>
      <w:tr w:rsidR="0039225A" w14:paraId="6A791234" w14:textId="77777777" w:rsidTr="006A209E">
        <w:tc>
          <w:tcPr>
            <w:tcW w:w="1795" w:type="dxa"/>
          </w:tcPr>
          <w:p w14:paraId="3C04E431" w14:textId="77777777" w:rsidR="0039225A"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Define, Design, Develop</w:t>
            </w:r>
          </w:p>
        </w:tc>
        <w:tc>
          <w:tcPr>
            <w:tcW w:w="3376" w:type="dxa"/>
          </w:tcPr>
          <w:p w14:paraId="22B2EEA4" w14:textId="77777777" w:rsidR="0039225A" w:rsidRDefault="0039225A" w:rsidP="006A209E">
            <w:pPr>
              <w:spacing w:after="0" w:line="240" w:lineRule="auto"/>
              <w:rPr>
                <w:rFonts w:eastAsia="Times New Roman"/>
                <w:color w:val="000000"/>
                <w:sz w:val="18"/>
                <w:szCs w:val="18"/>
              </w:rPr>
            </w:pPr>
            <w:r w:rsidRPr="0030703F">
              <w:rPr>
                <w:rFonts w:eastAsia="Times New Roman"/>
                <w:color w:val="000000"/>
                <w:sz w:val="18"/>
                <w:szCs w:val="18"/>
              </w:rPr>
              <w:t xml:space="preserve">PO3: Evaluate and develop solutions in an organization </w:t>
            </w:r>
            <w:proofErr w:type="gramStart"/>
            <w:r w:rsidRPr="0030703F">
              <w:rPr>
                <w:rFonts w:eastAsia="Times New Roman"/>
                <w:color w:val="000000"/>
                <w:sz w:val="18"/>
                <w:szCs w:val="18"/>
              </w:rPr>
              <w:t>by  integrating</w:t>
            </w:r>
            <w:proofErr w:type="gramEnd"/>
            <w:r w:rsidRPr="0030703F">
              <w:rPr>
                <w:rFonts w:eastAsia="Times New Roman"/>
                <w:color w:val="000000"/>
                <w:sz w:val="18"/>
                <w:szCs w:val="18"/>
              </w:rPr>
              <w:t xml:space="preserve"> computer science practices of programming and theory.</w:t>
            </w:r>
          </w:p>
        </w:tc>
        <w:tc>
          <w:tcPr>
            <w:tcW w:w="7064" w:type="dxa"/>
          </w:tcPr>
          <w:p w14:paraId="4579BDF4" w14:textId="77777777" w:rsidR="0039225A" w:rsidRPr="0030703F"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(b)</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 xml:space="preserve">An ability to analyze a problem, and identify and define the computing requirements appropriate to its solution </w:t>
            </w:r>
            <w:r w:rsidRPr="0030703F">
              <w:rPr>
                <w:rFonts w:eastAsia="Times New Roman" w:cs="Calibri"/>
                <w:color w:val="000000"/>
                <w:sz w:val="18"/>
                <w:szCs w:val="18"/>
                <w:lang w:val="en"/>
              </w:rPr>
              <w:br/>
              <w:t xml:space="preserve">(c) An ability to design, implement, and evaluate a computer-based system, process, component, or program to meet desired needs </w:t>
            </w:r>
            <w:r w:rsidRPr="0030703F">
              <w:rPr>
                <w:rFonts w:eastAsia="Times New Roman" w:cs="Calibri"/>
                <w:color w:val="000000"/>
                <w:sz w:val="18"/>
                <w:szCs w:val="18"/>
                <w:lang w:val="en"/>
              </w:rPr>
              <w:br/>
              <w:t>(j) An ability to apply mathematical foundations, algorithmic principles, and computer science theory in the modeling and design of computer-based systems in a way that demonstrates comprehension of the tradeoffs involved in design choices.</w:t>
            </w:r>
            <w:r w:rsidRPr="0030703F">
              <w:rPr>
                <w:rFonts w:eastAsia="Times New Roman" w:cs="Calibri"/>
                <w:color w:val="000000"/>
                <w:sz w:val="18"/>
                <w:szCs w:val="18"/>
                <w:lang w:val="en"/>
              </w:rPr>
              <w:br/>
              <w:t>(k) An ability to apply design and development principles in the construction of software systems of varying complexity</w:t>
            </w:r>
          </w:p>
        </w:tc>
      </w:tr>
      <w:tr w:rsidR="0039225A" w14:paraId="6AA39001" w14:textId="77777777" w:rsidTr="006A209E">
        <w:tc>
          <w:tcPr>
            <w:tcW w:w="1795" w:type="dxa"/>
          </w:tcPr>
          <w:p w14:paraId="41BC498E"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Professional development</w:t>
            </w:r>
          </w:p>
        </w:tc>
        <w:tc>
          <w:tcPr>
            <w:tcW w:w="3376" w:type="dxa"/>
          </w:tcPr>
          <w:p w14:paraId="6F5E9F4E"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olor w:val="000000"/>
                <w:sz w:val="18"/>
                <w:szCs w:val="18"/>
              </w:rPr>
              <w:t xml:space="preserve">PO4: </w:t>
            </w:r>
            <w:r w:rsidRPr="0030703F">
              <w:rPr>
                <w:rFonts w:eastAsia="Times New Roman"/>
                <w:color w:val="000000"/>
                <w:sz w:val="18"/>
                <w:szCs w:val="18"/>
              </w:rPr>
              <w:t>Understand the importance of, and practice, continuing learning to keep abreast of developments in technology, economics, and society.</w:t>
            </w:r>
          </w:p>
        </w:tc>
        <w:tc>
          <w:tcPr>
            <w:tcW w:w="7064" w:type="dxa"/>
          </w:tcPr>
          <w:p w14:paraId="1C12618F"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(e) An understanding of professional, ethical, legal, security and social issues and responsibilities</w:t>
            </w:r>
          </w:p>
          <w:p w14:paraId="083565EC"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h)</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Recognition of the need for and an ability to engage in continuing professional development</w:t>
            </w:r>
          </w:p>
          <w:p w14:paraId="0393C057"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(g) An ability to analyze the local and global impact of computing on individuals, organizations, and society</w:t>
            </w:r>
          </w:p>
          <w:p w14:paraId="56468685" w14:textId="77777777" w:rsidR="0039225A" w:rsidRDefault="0039225A" w:rsidP="006A209E">
            <w:pPr>
              <w:spacing w:after="0" w:line="240" w:lineRule="auto"/>
              <w:rPr>
                <w:rFonts w:eastAsia="Times New Roman"/>
                <w:b/>
                <w:bCs/>
                <w:color w:val="000000"/>
                <w:sz w:val="18"/>
                <w:szCs w:val="18"/>
              </w:rPr>
            </w:pPr>
          </w:p>
        </w:tc>
      </w:tr>
    </w:tbl>
    <w:p w14:paraId="0AFFAC2C" w14:textId="77777777" w:rsidR="0039225A" w:rsidRPr="001554F5" w:rsidRDefault="0039225A" w:rsidP="0039225A">
      <w:pPr>
        <w:pStyle w:val="NoSpacing"/>
        <w:tabs>
          <w:tab w:val="left" w:pos="360"/>
        </w:tabs>
        <w:ind w:left="360"/>
      </w:pPr>
    </w:p>
    <w:p w14:paraId="7358E53B" w14:textId="77777777" w:rsidR="00FD61C0" w:rsidRPr="001554F5" w:rsidRDefault="00FD61C0" w:rsidP="00FD61C0">
      <w:pPr>
        <w:pStyle w:val="NoSpacing"/>
        <w:tabs>
          <w:tab w:val="left" w:pos="360"/>
        </w:tabs>
      </w:pPr>
    </w:p>
    <w:p w14:paraId="345EF994" w14:textId="66D80F49" w:rsidR="00B67BEA" w:rsidRDefault="00E523DE" w:rsidP="002C26C5">
      <w:pPr>
        <w:pStyle w:val="NoSpacing"/>
        <w:numPr>
          <w:ilvl w:val="0"/>
          <w:numId w:val="14"/>
        </w:numPr>
        <w:tabs>
          <w:tab w:val="left" w:pos="360"/>
        </w:tabs>
      </w:pPr>
      <w:r w:rsidRPr="001554F5">
        <w:t>Explain how each one of these outcomes is aligned with your program’s mission</w:t>
      </w:r>
      <w:r w:rsidR="00FD61C0" w:rsidRPr="001554F5">
        <w:t>.</w:t>
      </w:r>
    </w:p>
    <w:p w14:paraId="7279B5AA" w14:textId="423B24DB" w:rsidR="0039225A" w:rsidRDefault="0039225A" w:rsidP="0039225A">
      <w:pPr>
        <w:pStyle w:val="NoSpacing"/>
        <w:ind w:left="360"/>
        <w:rPr>
          <w:lang w:val="en"/>
        </w:rPr>
      </w:pPr>
      <w:r w:rsidRPr="00FE3442">
        <w:t xml:space="preserve">The mission of the Computer Science </w:t>
      </w:r>
      <w:r>
        <w:t xml:space="preserve">program </w:t>
      </w:r>
      <w:r w:rsidRPr="00FE3442">
        <w:t xml:space="preserve">at Aurora University is to pursue teaching, research and service in the computing sciences.  The </w:t>
      </w:r>
      <w:r>
        <w:rPr>
          <w:lang w:val="en"/>
        </w:rPr>
        <w:t>program</w:t>
      </w:r>
      <w:r w:rsidRPr="00FE3442">
        <w:rPr>
          <w:lang w:val="en"/>
        </w:rPr>
        <w:t xml:space="preserve"> provide</w:t>
      </w:r>
      <w:r>
        <w:rPr>
          <w:lang w:val="en"/>
        </w:rPr>
        <w:t>s</w:t>
      </w:r>
      <w:r w:rsidRPr="00FE3442">
        <w:rPr>
          <w:lang w:val="en"/>
        </w:rPr>
        <w:t xml:space="preserve"> an environment where students can </w:t>
      </w:r>
      <w:r w:rsidRPr="00FE3442">
        <w:rPr>
          <w:rFonts w:cs="Arial"/>
        </w:rPr>
        <w:t>develop a breadth of knowledge across the subject areas of computer science, including their ability to apply the defining processes of computer science theory, abstraction, design, and implementation to solve problems in the discipline</w:t>
      </w:r>
      <w:r w:rsidRPr="00FE3442">
        <w:rPr>
          <w:lang w:val="en"/>
        </w:rPr>
        <w:t>.  It will also contribute to the development of students as critical thinkers, enabling them to become lifelong learners, to continue to grow in their chosen professions, and to function as productive citizens.</w:t>
      </w:r>
    </w:p>
    <w:p w14:paraId="7201C730" w14:textId="77777777" w:rsidR="0039225A" w:rsidRPr="00FE3442" w:rsidRDefault="0039225A" w:rsidP="0039225A">
      <w:pPr>
        <w:pStyle w:val="NoSpacing"/>
        <w:ind w:left="360"/>
        <w:rPr>
          <w:lang w:val="en"/>
        </w:rPr>
      </w:pPr>
    </w:p>
    <w:tbl>
      <w:tblPr>
        <w:tblStyle w:val="TableGrid"/>
        <w:tblW w:w="12235" w:type="dxa"/>
        <w:tblLook w:val="04A0" w:firstRow="1" w:lastRow="0" w:firstColumn="1" w:lastColumn="0" w:noHBand="0" w:noVBand="1"/>
      </w:tblPr>
      <w:tblGrid>
        <w:gridCol w:w="1983"/>
        <w:gridCol w:w="3326"/>
        <w:gridCol w:w="6926"/>
      </w:tblGrid>
      <w:tr w:rsidR="0039225A" w14:paraId="0FA34DF1" w14:textId="77777777" w:rsidTr="006A209E">
        <w:tc>
          <w:tcPr>
            <w:tcW w:w="1795" w:type="dxa"/>
          </w:tcPr>
          <w:p w14:paraId="22438AF3" w14:textId="77777777" w:rsidR="0039225A" w:rsidRDefault="0039225A" w:rsidP="006A209E">
            <w:pPr>
              <w:spacing w:after="0" w:line="240" w:lineRule="auto"/>
              <w:rPr>
                <w:rFonts w:eastAsia="Times New Roman" w:cs="Calibri"/>
                <w:color w:val="000000"/>
                <w:sz w:val="18"/>
                <w:szCs w:val="18"/>
                <w:lang w:val="en"/>
              </w:rPr>
            </w:pPr>
          </w:p>
        </w:tc>
        <w:tc>
          <w:tcPr>
            <w:tcW w:w="3376" w:type="dxa"/>
          </w:tcPr>
          <w:p w14:paraId="14363EB5"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Program Outcome</w:t>
            </w:r>
          </w:p>
        </w:tc>
        <w:tc>
          <w:tcPr>
            <w:tcW w:w="7064" w:type="dxa"/>
          </w:tcPr>
          <w:p w14:paraId="0010629A" w14:textId="161FBD0C"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Mission Alignment</w:t>
            </w:r>
          </w:p>
        </w:tc>
      </w:tr>
      <w:tr w:rsidR="0039225A" w14:paraId="02B7667D" w14:textId="77777777" w:rsidTr="006A209E">
        <w:tc>
          <w:tcPr>
            <w:tcW w:w="1795" w:type="dxa"/>
          </w:tcPr>
          <w:p w14:paraId="06F1DF89"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lastRenderedPageBreak/>
              <w:t>Computing/Mathematic Knowledge</w:t>
            </w:r>
          </w:p>
        </w:tc>
        <w:tc>
          <w:tcPr>
            <w:tcW w:w="3376" w:type="dxa"/>
          </w:tcPr>
          <w:p w14:paraId="081948C2" w14:textId="1CB0776C" w:rsidR="0039225A" w:rsidRDefault="0039225A" w:rsidP="006A209E">
            <w:pPr>
              <w:spacing w:after="0" w:line="240" w:lineRule="auto"/>
              <w:rPr>
                <w:rFonts w:eastAsia="Times New Roman" w:cs="Calibri"/>
                <w:color w:val="000000"/>
                <w:sz w:val="18"/>
                <w:szCs w:val="18"/>
                <w:lang w:val="en"/>
              </w:rPr>
            </w:pPr>
            <w:r w:rsidRPr="0030703F">
              <w:rPr>
                <w:rFonts w:eastAsia="Times New Roman"/>
                <w:color w:val="000000"/>
                <w:sz w:val="18"/>
                <w:szCs w:val="18"/>
              </w:rPr>
              <w:t>PO1: Identify and analyze computer-based systems, processes or components. Utilize their education to contribute critical and systemic thinking while recognizing ethical responsibilities</w:t>
            </w:r>
          </w:p>
          <w:p w14:paraId="4D08EE6C" w14:textId="77777777" w:rsidR="0039225A" w:rsidRPr="00B82323" w:rsidRDefault="0039225A" w:rsidP="006A209E">
            <w:pPr>
              <w:rPr>
                <w:rFonts w:eastAsia="Times New Roman" w:cs="Calibri"/>
                <w:sz w:val="18"/>
                <w:szCs w:val="18"/>
                <w:lang w:val="en"/>
              </w:rPr>
            </w:pPr>
          </w:p>
        </w:tc>
        <w:tc>
          <w:tcPr>
            <w:tcW w:w="7064" w:type="dxa"/>
          </w:tcPr>
          <w:p w14:paraId="67C89B3F" w14:textId="7DA77B25" w:rsidR="0039225A"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 xml:space="preserve">Outcome focus on helping students design and implement problems within their discipline and build their critical thinking abilities. </w:t>
            </w:r>
          </w:p>
          <w:p w14:paraId="15F8BEAB" w14:textId="77777777" w:rsidR="0039225A" w:rsidRDefault="0039225A" w:rsidP="006A209E">
            <w:pPr>
              <w:spacing w:after="0" w:line="240" w:lineRule="auto"/>
              <w:rPr>
                <w:rFonts w:eastAsia="Times New Roman"/>
                <w:b/>
                <w:bCs/>
                <w:color w:val="000000"/>
                <w:sz w:val="18"/>
                <w:szCs w:val="18"/>
              </w:rPr>
            </w:pPr>
          </w:p>
        </w:tc>
      </w:tr>
      <w:tr w:rsidR="0039225A" w14:paraId="290A33FE" w14:textId="77777777" w:rsidTr="006A209E">
        <w:tc>
          <w:tcPr>
            <w:tcW w:w="1795" w:type="dxa"/>
          </w:tcPr>
          <w:p w14:paraId="50E37E02"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Team-work and communication</w:t>
            </w:r>
          </w:p>
        </w:tc>
        <w:tc>
          <w:tcPr>
            <w:tcW w:w="3376" w:type="dxa"/>
          </w:tcPr>
          <w:p w14:paraId="42660033" w14:textId="77777777" w:rsidR="0039225A" w:rsidRPr="0030703F" w:rsidRDefault="0039225A" w:rsidP="006A209E">
            <w:pPr>
              <w:spacing w:after="0" w:line="240" w:lineRule="auto"/>
              <w:rPr>
                <w:rFonts w:eastAsia="Times New Roman" w:cs="Calibri"/>
                <w:color w:val="000000"/>
                <w:sz w:val="18"/>
                <w:szCs w:val="18"/>
                <w:lang w:val="en"/>
              </w:rPr>
            </w:pPr>
            <w:r w:rsidRPr="0030703F">
              <w:rPr>
                <w:rFonts w:eastAsia="Times New Roman"/>
                <w:color w:val="000000"/>
                <w:sz w:val="18"/>
                <w:szCs w:val="18"/>
              </w:rPr>
              <w:t>PO2: Communicate and collaborate effectively when interacting with other individuals or serving on teams</w:t>
            </w:r>
          </w:p>
        </w:tc>
        <w:tc>
          <w:tcPr>
            <w:tcW w:w="7064" w:type="dxa"/>
          </w:tcPr>
          <w:p w14:paraId="5E227D77" w14:textId="58AA47F4" w:rsidR="0039225A" w:rsidRPr="0039225A" w:rsidRDefault="0039225A" w:rsidP="0039225A">
            <w:pPr>
              <w:spacing w:after="0" w:line="240" w:lineRule="auto"/>
              <w:rPr>
                <w:rFonts w:eastAsia="Times New Roman"/>
                <w:color w:val="000000"/>
                <w:sz w:val="18"/>
                <w:szCs w:val="18"/>
              </w:rPr>
            </w:pPr>
            <w:r>
              <w:rPr>
                <w:rFonts w:eastAsia="Times New Roman"/>
                <w:color w:val="000000"/>
                <w:sz w:val="18"/>
                <w:szCs w:val="18"/>
              </w:rPr>
              <w:t xml:space="preserve">Outcome focuses on helping students effectively communicate and work on teams. </w:t>
            </w:r>
          </w:p>
          <w:p w14:paraId="6C342F5F" w14:textId="1D2C339A" w:rsidR="0039225A" w:rsidRDefault="0039225A" w:rsidP="006A209E">
            <w:pPr>
              <w:spacing w:after="0" w:line="240" w:lineRule="auto"/>
              <w:rPr>
                <w:rFonts w:eastAsia="Times New Roman"/>
                <w:b/>
                <w:bCs/>
                <w:color w:val="000000"/>
                <w:sz w:val="18"/>
                <w:szCs w:val="18"/>
              </w:rPr>
            </w:pPr>
          </w:p>
        </w:tc>
      </w:tr>
      <w:tr w:rsidR="0039225A" w14:paraId="31070DC7" w14:textId="77777777" w:rsidTr="006A209E">
        <w:tc>
          <w:tcPr>
            <w:tcW w:w="1795" w:type="dxa"/>
          </w:tcPr>
          <w:p w14:paraId="07796115" w14:textId="77777777" w:rsidR="0039225A"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Define, Design, Develop</w:t>
            </w:r>
          </w:p>
        </w:tc>
        <w:tc>
          <w:tcPr>
            <w:tcW w:w="3376" w:type="dxa"/>
          </w:tcPr>
          <w:p w14:paraId="568E12E2" w14:textId="2F1C0127" w:rsidR="0039225A" w:rsidRDefault="0039225A" w:rsidP="006A209E">
            <w:pPr>
              <w:spacing w:after="0" w:line="240" w:lineRule="auto"/>
              <w:rPr>
                <w:rFonts w:eastAsia="Times New Roman"/>
                <w:color w:val="000000"/>
                <w:sz w:val="18"/>
                <w:szCs w:val="18"/>
              </w:rPr>
            </w:pPr>
            <w:r w:rsidRPr="0030703F">
              <w:rPr>
                <w:rFonts w:eastAsia="Times New Roman"/>
                <w:color w:val="000000"/>
                <w:sz w:val="18"/>
                <w:szCs w:val="18"/>
              </w:rPr>
              <w:t>PO3: Evaluate and develop solutions in an organization by integrating computer science practices of programming and theory.</w:t>
            </w:r>
          </w:p>
        </w:tc>
        <w:tc>
          <w:tcPr>
            <w:tcW w:w="7064" w:type="dxa"/>
          </w:tcPr>
          <w:p w14:paraId="2377410B" w14:textId="2F46F951"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 xml:space="preserve">Outcome focuses on helping student solve problems appropriate to their discipline. </w:t>
            </w:r>
          </w:p>
        </w:tc>
      </w:tr>
      <w:tr w:rsidR="0039225A" w14:paraId="531CCF6A" w14:textId="77777777" w:rsidTr="006A209E">
        <w:tc>
          <w:tcPr>
            <w:tcW w:w="1795" w:type="dxa"/>
          </w:tcPr>
          <w:p w14:paraId="76A84968"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Professional development</w:t>
            </w:r>
          </w:p>
        </w:tc>
        <w:tc>
          <w:tcPr>
            <w:tcW w:w="3376" w:type="dxa"/>
          </w:tcPr>
          <w:p w14:paraId="31150AE0"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olor w:val="000000"/>
                <w:sz w:val="18"/>
                <w:szCs w:val="18"/>
              </w:rPr>
              <w:t xml:space="preserve">PO4: </w:t>
            </w:r>
            <w:r w:rsidRPr="0030703F">
              <w:rPr>
                <w:rFonts w:eastAsia="Times New Roman"/>
                <w:color w:val="000000"/>
                <w:sz w:val="18"/>
                <w:szCs w:val="18"/>
              </w:rPr>
              <w:t>Understand the importance of, and practice, continuing learning to keep abreast of developments in technology, economics, and society.</w:t>
            </w:r>
          </w:p>
        </w:tc>
        <w:tc>
          <w:tcPr>
            <w:tcW w:w="7064" w:type="dxa"/>
          </w:tcPr>
          <w:p w14:paraId="1CD5DA1A" w14:textId="0AD697FA" w:rsidR="0039225A" w:rsidRDefault="0039225A" w:rsidP="0039225A">
            <w:pPr>
              <w:spacing w:after="0" w:line="240" w:lineRule="auto"/>
              <w:rPr>
                <w:rFonts w:eastAsia="Times New Roman"/>
                <w:b/>
                <w:bCs/>
                <w:color w:val="000000"/>
                <w:sz w:val="18"/>
                <w:szCs w:val="18"/>
              </w:rPr>
            </w:pPr>
            <w:r>
              <w:rPr>
                <w:rFonts w:eastAsia="Times New Roman" w:cs="Calibri"/>
                <w:color w:val="000000"/>
                <w:sz w:val="18"/>
                <w:szCs w:val="18"/>
                <w:lang w:val="en"/>
              </w:rPr>
              <w:t>Outcome focus on helping student be a understand the impact their discipline has on society and their responsibilities as a professional.</w:t>
            </w:r>
          </w:p>
        </w:tc>
      </w:tr>
    </w:tbl>
    <w:p w14:paraId="09CF5843" w14:textId="715D4596" w:rsidR="0039225A" w:rsidRPr="001554F5" w:rsidRDefault="0039225A" w:rsidP="0039225A">
      <w:pPr>
        <w:pStyle w:val="NoSpacing"/>
        <w:tabs>
          <w:tab w:val="left" w:pos="360"/>
        </w:tabs>
        <w:ind w:left="360"/>
      </w:pPr>
    </w:p>
    <w:p w14:paraId="3A996108" w14:textId="77777777" w:rsidR="00B67BEA" w:rsidRPr="001554F5" w:rsidRDefault="00B67BEA" w:rsidP="00B67BEA">
      <w:pPr>
        <w:pStyle w:val="NoSpacing"/>
        <w:tabs>
          <w:tab w:val="left" w:pos="360"/>
        </w:tabs>
      </w:pPr>
    </w:p>
    <w:p w14:paraId="292C4793" w14:textId="77777777" w:rsidR="00F62DA9" w:rsidRPr="001554F5" w:rsidRDefault="00B67BEA" w:rsidP="002C26C5">
      <w:pPr>
        <w:pStyle w:val="NoSpacing"/>
        <w:numPr>
          <w:ilvl w:val="0"/>
          <w:numId w:val="14"/>
        </w:numPr>
        <w:tabs>
          <w:tab w:val="left" w:pos="360"/>
        </w:tabs>
      </w:pPr>
      <w:r w:rsidRPr="001554F5">
        <w:t xml:space="preserve"> </w:t>
      </w:r>
      <w:r w:rsidR="00DD449C" w:rsidRPr="001554F5">
        <w:t>For each</w:t>
      </w:r>
      <w:r w:rsidR="00584ADA" w:rsidRPr="001554F5">
        <w:t xml:space="preserve"> </w:t>
      </w:r>
      <w:r w:rsidR="00F62DA9" w:rsidRPr="001554F5">
        <w:t xml:space="preserve">program </w:t>
      </w:r>
      <w:r w:rsidR="00584ADA" w:rsidRPr="001554F5">
        <w:t>learning outcome</w:t>
      </w:r>
      <w:r w:rsidR="00DD449C" w:rsidRPr="001554F5">
        <w:t>, complete a</w:t>
      </w:r>
      <w:r w:rsidR="00D84BF9" w:rsidRPr="001554F5">
        <w:t xml:space="preserve"> </w:t>
      </w:r>
      <w:r w:rsidR="00584ADA" w:rsidRPr="001554F5">
        <w:t xml:space="preserve">description or a table that specifies </w:t>
      </w:r>
      <w:r w:rsidR="001147E6" w:rsidRPr="001554F5">
        <w:t xml:space="preserve">how each learning outcome is assessed. For each learning outcome, include the following information: </w:t>
      </w:r>
    </w:p>
    <w:p w14:paraId="22C299D0" w14:textId="77777777" w:rsidR="001147E6" w:rsidRPr="001554F5" w:rsidRDefault="001147E6" w:rsidP="001147E6">
      <w:pPr>
        <w:pStyle w:val="NoSpacing"/>
        <w:numPr>
          <w:ilvl w:val="0"/>
          <w:numId w:val="13"/>
        </w:numPr>
      </w:pPr>
      <w:r w:rsidRPr="001554F5">
        <w:t>The nature of the information gathered to support assessment of the outcome (e.g. written assignment, a speech or presentation, a role play, a performance or product, performance on a competency test, etc.)</w:t>
      </w:r>
      <w:r w:rsidR="00C81BA5" w:rsidRPr="001554F5">
        <w:t>. Indicate if more than one source of information is used.</w:t>
      </w:r>
    </w:p>
    <w:p w14:paraId="1E937803" w14:textId="77777777" w:rsidR="001147E6" w:rsidRPr="001554F5" w:rsidRDefault="001147E6" w:rsidP="001147E6">
      <w:pPr>
        <w:pStyle w:val="NoSpacing"/>
        <w:numPr>
          <w:ilvl w:val="0"/>
          <w:numId w:val="13"/>
        </w:numPr>
      </w:pPr>
      <w:r w:rsidRPr="001554F5">
        <w:t>From whom the information is gathered (or in what setting, such as a specific class)</w:t>
      </w:r>
      <w:r w:rsidR="00C81BA5" w:rsidRPr="001554F5">
        <w:t>.</w:t>
      </w:r>
    </w:p>
    <w:p w14:paraId="1A6FCE74" w14:textId="77777777" w:rsidR="001147E6" w:rsidRPr="001554F5" w:rsidRDefault="001147E6" w:rsidP="001147E6">
      <w:pPr>
        <w:pStyle w:val="NoSpacing"/>
        <w:numPr>
          <w:ilvl w:val="0"/>
          <w:numId w:val="13"/>
        </w:numPr>
      </w:pPr>
      <w:r w:rsidRPr="001554F5">
        <w:t>At what time periods the information is gathered (e.g.</w:t>
      </w:r>
      <w:r w:rsidR="00C81BA5" w:rsidRPr="001554F5">
        <w:t xml:space="preserve"> pre-test and post-test,</w:t>
      </w:r>
      <w:r w:rsidRPr="001554F5">
        <w:t xml:space="preserve"> at the end of each semester, at the end of spring semester, at the end of the academic year in both junior and senior years, etc.)</w:t>
      </w:r>
      <w:r w:rsidR="00C81BA5" w:rsidRPr="001554F5">
        <w:t>.</w:t>
      </w:r>
    </w:p>
    <w:p w14:paraId="4E4FF6EE" w14:textId="711C770C" w:rsidR="001147E6" w:rsidRPr="001554F5" w:rsidRDefault="001147E6" w:rsidP="001147E6">
      <w:pPr>
        <w:pStyle w:val="NoSpacing"/>
        <w:numPr>
          <w:ilvl w:val="0"/>
          <w:numId w:val="13"/>
        </w:numPr>
      </w:pPr>
      <w:r w:rsidRPr="001554F5">
        <w:t>By whom the information is gathered and by whom it is assessed</w:t>
      </w:r>
      <w:r w:rsidR="00C81BA5" w:rsidRPr="001554F5">
        <w:t>.</w:t>
      </w:r>
      <w:r w:rsidR="0034335B">
        <w:t xml:space="preserve"> Be certain to capture all program locations and instructional modes.</w:t>
      </w:r>
    </w:p>
    <w:p w14:paraId="6CC0EA8A" w14:textId="77777777" w:rsidR="001147E6" w:rsidRPr="001554F5" w:rsidRDefault="001147E6" w:rsidP="001147E6">
      <w:pPr>
        <w:pStyle w:val="NoSpacing"/>
        <w:numPr>
          <w:ilvl w:val="0"/>
          <w:numId w:val="13"/>
        </w:numPr>
      </w:pPr>
      <w:r w:rsidRPr="001554F5">
        <w:t>How the information is assessed for indicators of achievement of the learning outcome (e.g. a rubric, score on a competency test, an observation checklist, etc.)</w:t>
      </w:r>
      <w:r w:rsidR="00C81BA5" w:rsidRPr="001554F5">
        <w:t>.</w:t>
      </w:r>
    </w:p>
    <w:p w14:paraId="3FF2A76B" w14:textId="77777777" w:rsidR="001147E6" w:rsidRPr="001554F5" w:rsidRDefault="001147E6" w:rsidP="001147E6">
      <w:pPr>
        <w:pStyle w:val="NoSpacing"/>
        <w:numPr>
          <w:ilvl w:val="0"/>
          <w:numId w:val="13"/>
        </w:numPr>
      </w:pPr>
      <w:r w:rsidRPr="001554F5">
        <w:t xml:space="preserve">If a rubric, test, checklist, or other instrument/measure is used, attach a copy. </w:t>
      </w:r>
    </w:p>
    <w:p w14:paraId="5B0D944D" w14:textId="330D31E9" w:rsidR="001147E6" w:rsidRDefault="001147E6" w:rsidP="001147E6">
      <w:pPr>
        <w:pStyle w:val="NoSpacing"/>
        <w:numPr>
          <w:ilvl w:val="0"/>
          <w:numId w:val="13"/>
        </w:numPr>
      </w:pPr>
      <w:r w:rsidRPr="001554F5">
        <w:t>If there are any instruments you use that assess aspects of your program other than learning outcomes (such as student satisfaction with the program), list those separately</w:t>
      </w:r>
      <w:r w:rsidR="00C81BA5" w:rsidRPr="001554F5">
        <w:t xml:space="preserve"> and attach.</w:t>
      </w:r>
    </w:p>
    <w:p w14:paraId="1C407730" w14:textId="77777777" w:rsidR="00014288" w:rsidRDefault="00014288" w:rsidP="00014288">
      <w:pPr>
        <w:pStyle w:val="NoSpacing"/>
        <w:ind w:left="720"/>
      </w:pPr>
    </w:p>
    <w:p w14:paraId="5D9BFEBA" w14:textId="5DBAC472" w:rsidR="00014288" w:rsidRPr="001554F5" w:rsidRDefault="00014288" w:rsidP="00014288">
      <w:pPr>
        <w:pStyle w:val="NoSpacing"/>
        <w:rPr>
          <w:b/>
        </w:rPr>
      </w:pPr>
      <w:r>
        <w:t xml:space="preserve">(see tables in </w:t>
      </w:r>
      <w:r w:rsidRPr="001554F5">
        <w:rPr>
          <w:b/>
        </w:rPr>
        <w:t>PROGRAM LEARNING OUTCOMES</w:t>
      </w:r>
      <w:r>
        <w:rPr>
          <w:b/>
        </w:rPr>
        <w:t xml:space="preserve"> above.)</w:t>
      </w:r>
    </w:p>
    <w:p w14:paraId="4A7DD515" w14:textId="44881151" w:rsidR="00014288" w:rsidRPr="001554F5" w:rsidRDefault="00014288" w:rsidP="00014288">
      <w:pPr>
        <w:pStyle w:val="NoSpacing"/>
        <w:ind w:left="720"/>
      </w:pPr>
    </w:p>
    <w:p w14:paraId="32FF4569" w14:textId="77777777" w:rsidR="00AD4B85" w:rsidRPr="001554F5" w:rsidRDefault="00AD4B85" w:rsidP="00AD4B85">
      <w:pPr>
        <w:pStyle w:val="NoSpacing"/>
      </w:pPr>
    </w:p>
    <w:p w14:paraId="06169528" w14:textId="77777777" w:rsidR="00CD28B2" w:rsidRPr="001554F5" w:rsidRDefault="00EC0DCD" w:rsidP="001554F5">
      <w:pPr>
        <w:pStyle w:val="NoSpacing"/>
        <w:numPr>
          <w:ilvl w:val="0"/>
          <w:numId w:val="14"/>
        </w:numPr>
      </w:pPr>
      <w:r w:rsidRPr="001554F5">
        <w:lastRenderedPageBreak/>
        <w:t xml:space="preserve">How do you, as a School, Department, or Program </w:t>
      </w:r>
      <w:r w:rsidR="00E745CA">
        <w:t xml:space="preserve">collectively </w:t>
      </w:r>
      <w:r w:rsidRPr="001554F5">
        <w:t xml:space="preserve">evaluate the data </w:t>
      </w:r>
      <w:r w:rsidR="001147E6" w:rsidRPr="001554F5">
        <w:t>gathered using these practices</w:t>
      </w:r>
      <w:r w:rsidRPr="001554F5">
        <w:t xml:space="preserve"> and communicate results?</w:t>
      </w:r>
      <w:r w:rsidR="00CD28B2" w:rsidRPr="001554F5">
        <w:t xml:space="preserve"> </w:t>
      </w:r>
    </w:p>
    <w:p w14:paraId="2B64C200" w14:textId="28ADD8E9" w:rsidR="00293CFB" w:rsidRPr="001554F5" w:rsidRDefault="00014288" w:rsidP="001618F5">
      <w:pPr>
        <w:pStyle w:val="NoSpacing"/>
        <w:rPr>
          <w:u w:val="single"/>
        </w:rPr>
      </w:pPr>
      <w:r>
        <w:rPr>
          <w:u w:val="single"/>
        </w:rPr>
        <w:t xml:space="preserve">After the spring semester we will gather data, prepare results and review. </w:t>
      </w:r>
    </w:p>
    <w:p w14:paraId="537342C1" w14:textId="52FC085F" w:rsidR="008E18B4" w:rsidRDefault="008E18B4" w:rsidP="00014288">
      <w:pPr>
        <w:pStyle w:val="NoSpacing"/>
        <w:numPr>
          <w:ilvl w:val="0"/>
          <w:numId w:val="14"/>
        </w:numPr>
      </w:pPr>
      <w:r w:rsidRPr="001554F5">
        <w:t>How/when do you make improvements based on your evaluations of the assessment</w:t>
      </w:r>
      <w:r w:rsidR="001147E6" w:rsidRPr="001554F5">
        <w:t>s of learning outcomes</w:t>
      </w:r>
      <w:r w:rsidRPr="001554F5">
        <w:t>?</w:t>
      </w:r>
    </w:p>
    <w:p w14:paraId="7ECB294A" w14:textId="6C59F756" w:rsidR="00014288" w:rsidRPr="001554F5" w:rsidRDefault="00014288" w:rsidP="00014288">
      <w:pPr>
        <w:pStyle w:val="NoSpacing"/>
        <w:ind w:left="360"/>
      </w:pPr>
      <w:r>
        <w:t>As we analyze the data and we will make recommendations and improvements during the spring analysis session.</w:t>
      </w:r>
    </w:p>
    <w:p w14:paraId="07D4CE44" w14:textId="77777777" w:rsidR="00584ADA" w:rsidRPr="001554F5" w:rsidRDefault="00584ADA" w:rsidP="001618F5">
      <w:pPr>
        <w:pStyle w:val="NoSpacing"/>
      </w:pPr>
    </w:p>
    <w:p w14:paraId="09F9CC9D" w14:textId="52729EBE" w:rsidR="001554F5" w:rsidRDefault="008E18B4" w:rsidP="00AB596E">
      <w:pPr>
        <w:pStyle w:val="NoSpacing"/>
        <w:numPr>
          <w:ilvl w:val="0"/>
          <w:numId w:val="20"/>
        </w:numPr>
      </w:pPr>
      <w:r w:rsidRPr="001554F5">
        <w:t>How do you archive the data collected, analyses of those data, and a record of review of findings and changes mad</w:t>
      </w:r>
      <w:r w:rsidR="00E523DE" w:rsidRPr="001554F5">
        <w:t>e over the course of multiple ye</w:t>
      </w:r>
      <w:r w:rsidRPr="001554F5">
        <w:t>ars?</w:t>
      </w:r>
      <w:r w:rsidR="00637300" w:rsidRPr="001554F5">
        <w:tab/>
      </w:r>
    </w:p>
    <w:p w14:paraId="1240CCA6" w14:textId="7E9B4095" w:rsidR="00014288" w:rsidRDefault="00014288" w:rsidP="00014288">
      <w:pPr>
        <w:pStyle w:val="NoSpacing"/>
        <w:ind w:left="360"/>
      </w:pPr>
      <w:r>
        <w:t xml:space="preserve">Data will be kept on a departmental drive. </w:t>
      </w:r>
    </w:p>
    <w:p w14:paraId="4F2B6891" w14:textId="77777777" w:rsidR="001554F5" w:rsidRDefault="001554F5" w:rsidP="001554F5">
      <w:pPr>
        <w:pStyle w:val="NoSpacing"/>
        <w:ind w:left="360"/>
      </w:pPr>
    </w:p>
    <w:p w14:paraId="4F577218" w14:textId="77777777" w:rsidR="001554F5" w:rsidRDefault="001554F5" w:rsidP="001554F5">
      <w:pPr>
        <w:pStyle w:val="NoSpacing"/>
        <w:ind w:left="360"/>
      </w:pPr>
    </w:p>
    <w:p w14:paraId="68C0E060" w14:textId="77777777" w:rsidR="008E18B4" w:rsidRPr="001554F5" w:rsidRDefault="00637300" w:rsidP="001554F5">
      <w:pPr>
        <w:pStyle w:val="NoSpacing"/>
        <w:ind w:left="360"/>
      </w:pPr>
      <w:r w:rsidRPr="001554F5">
        <w:t>N</w:t>
      </w:r>
      <w:r w:rsidR="001554F5">
        <w:t xml:space="preserve">OTE: </w:t>
      </w:r>
      <w:r w:rsidRPr="001554F5">
        <w:t xml:space="preserve">Assessment data spreadsheets, along with examples of student work artifacts, will be loaded to a Moodle page created by Assessment Directors / Academic Affairs for archiving of assessment-related data. </w:t>
      </w:r>
    </w:p>
    <w:p w14:paraId="4A6CC506" w14:textId="77777777" w:rsidR="00D1178B" w:rsidRDefault="00D1178B" w:rsidP="001618F5">
      <w:pPr>
        <w:pStyle w:val="NoSpacing"/>
        <w:rPr>
          <w:b/>
        </w:rPr>
      </w:pPr>
    </w:p>
    <w:p w14:paraId="49CF6493" w14:textId="77777777" w:rsidR="00D1178B" w:rsidRDefault="00D1178B" w:rsidP="001618F5">
      <w:pPr>
        <w:pStyle w:val="NoSpacing"/>
        <w:rPr>
          <w:b/>
        </w:rPr>
      </w:pPr>
    </w:p>
    <w:p w14:paraId="34523CBC" w14:textId="77777777" w:rsidR="00D1178B" w:rsidRDefault="00D1178B" w:rsidP="001618F5">
      <w:pPr>
        <w:pStyle w:val="NoSpacing"/>
        <w:rPr>
          <w:b/>
        </w:rPr>
      </w:pPr>
    </w:p>
    <w:p w14:paraId="0BAA4E21" w14:textId="77777777" w:rsidR="0034335B" w:rsidRDefault="0034335B" w:rsidP="001353D7">
      <w:pPr>
        <w:pStyle w:val="NoSpacing"/>
        <w:rPr>
          <w:b/>
          <w:sz w:val="32"/>
          <w:szCs w:val="32"/>
          <w:u w:val="single"/>
        </w:rPr>
      </w:pPr>
    </w:p>
    <w:p w14:paraId="51F0D043" w14:textId="26C26BB2" w:rsidR="001353D7" w:rsidRDefault="001353D7" w:rsidP="001353D7">
      <w:pPr>
        <w:pStyle w:val="NoSpacing"/>
        <w:rPr>
          <w:b/>
          <w:sz w:val="32"/>
          <w:szCs w:val="32"/>
          <w:u w:val="single"/>
        </w:rPr>
      </w:pPr>
      <w:r w:rsidRPr="00FC5CAE">
        <w:rPr>
          <w:b/>
          <w:sz w:val="32"/>
          <w:szCs w:val="32"/>
          <w:u w:val="single"/>
        </w:rPr>
        <w:t>II</w:t>
      </w:r>
      <w:r>
        <w:rPr>
          <w:b/>
          <w:sz w:val="32"/>
          <w:szCs w:val="32"/>
          <w:u w:val="single"/>
        </w:rPr>
        <w:t>I</w:t>
      </w:r>
      <w:r w:rsidRPr="00FC5CAE">
        <w:rPr>
          <w:b/>
          <w:sz w:val="32"/>
          <w:szCs w:val="32"/>
          <w:u w:val="single"/>
        </w:rPr>
        <w:t xml:space="preserve">. </w:t>
      </w:r>
      <w:r>
        <w:rPr>
          <w:b/>
          <w:sz w:val="32"/>
          <w:szCs w:val="32"/>
          <w:u w:val="single"/>
        </w:rPr>
        <w:t>EXECUTIVE SUMMARY REGARDING CONTINUOUS IMPROVEMENT</w:t>
      </w:r>
    </w:p>
    <w:p w14:paraId="1E727D9F" w14:textId="77777777" w:rsidR="001353D7" w:rsidRDefault="001353D7" w:rsidP="001353D7">
      <w:pPr>
        <w:pStyle w:val="NoSpacing"/>
      </w:pPr>
    </w:p>
    <w:p w14:paraId="294A0A17" w14:textId="35C7BF00" w:rsidR="001353D7" w:rsidRPr="007649AD" w:rsidRDefault="001353D7" w:rsidP="001353D7">
      <w:pPr>
        <w:pStyle w:val="NoSpacing"/>
        <w:numPr>
          <w:ilvl w:val="0"/>
          <w:numId w:val="24"/>
        </w:numPr>
        <w:spacing w:line="480" w:lineRule="auto"/>
        <w:rPr>
          <w:b/>
          <w:sz w:val="32"/>
          <w:szCs w:val="32"/>
          <w:u w:val="single"/>
        </w:rPr>
      </w:pPr>
      <w:r w:rsidRPr="004057A3">
        <w:rPr>
          <w:b/>
        </w:rPr>
        <w:t>Summary of Reflections on Prior Changes</w:t>
      </w:r>
    </w:p>
    <w:p w14:paraId="4AF728C2" w14:textId="77034B1E" w:rsidR="007649AD" w:rsidRDefault="007649AD" w:rsidP="007649AD">
      <w:pPr>
        <w:pStyle w:val="NoSpacing"/>
        <w:spacing w:line="480" w:lineRule="auto"/>
        <w:ind w:left="720"/>
        <w:rPr>
          <w:bCs/>
        </w:rPr>
      </w:pPr>
      <w:r w:rsidRPr="007649AD">
        <w:rPr>
          <w:bCs/>
        </w:rPr>
        <w:t>The following lists the recent changes in the CSC program and reflections</w:t>
      </w:r>
      <w:r>
        <w:rPr>
          <w:bCs/>
        </w:rPr>
        <w:t xml:space="preserve">. </w:t>
      </w:r>
    </w:p>
    <w:tbl>
      <w:tblPr>
        <w:tblStyle w:val="TableGrid"/>
        <w:tblW w:w="0" w:type="auto"/>
        <w:tblInd w:w="720" w:type="dxa"/>
        <w:tblLook w:val="04A0" w:firstRow="1" w:lastRow="0" w:firstColumn="1" w:lastColumn="0" w:noHBand="0" w:noVBand="1"/>
      </w:tblPr>
      <w:tblGrid>
        <w:gridCol w:w="4585"/>
        <w:gridCol w:w="6210"/>
      </w:tblGrid>
      <w:tr w:rsidR="00387A84" w14:paraId="5EE59819" w14:textId="77777777" w:rsidTr="00730BBF">
        <w:tc>
          <w:tcPr>
            <w:tcW w:w="4585" w:type="dxa"/>
          </w:tcPr>
          <w:p w14:paraId="609AA344" w14:textId="76F03400" w:rsidR="00387A84" w:rsidRPr="00387A84" w:rsidRDefault="00387A84" w:rsidP="007649AD">
            <w:pPr>
              <w:pStyle w:val="NoSpacing"/>
              <w:spacing w:line="480" w:lineRule="auto"/>
              <w:rPr>
                <w:b/>
                <w:sz w:val="24"/>
                <w:szCs w:val="24"/>
              </w:rPr>
            </w:pPr>
            <w:r w:rsidRPr="00387A84">
              <w:rPr>
                <w:b/>
                <w:sz w:val="24"/>
                <w:szCs w:val="24"/>
              </w:rPr>
              <w:t>Change</w:t>
            </w:r>
          </w:p>
        </w:tc>
        <w:tc>
          <w:tcPr>
            <w:tcW w:w="6210" w:type="dxa"/>
          </w:tcPr>
          <w:p w14:paraId="7F5E4763" w14:textId="7642192E" w:rsidR="00387A84" w:rsidRPr="00387A84" w:rsidRDefault="00387A84" w:rsidP="007649AD">
            <w:pPr>
              <w:pStyle w:val="NoSpacing"/>
              <w:spacing w:line="480" w:lineRule="auto"/>
              <w:rPr>
                <w:b/>
                <w:sz w:val="24"/>
                <w:szCs w:val="24"/>
              </w:rPr>
            </w:pPr>
            <w:r w:rsidRPr="00387A84">
              <w:rPr>
                <w:b/>
                <w:sz w:val="24"/>
                <w:szCs w:val="24"/>
              </w:rPr>
              <w:t>Reflection</w:t>
            </w:r>
          </w:p>
        </w:tc>
      </w:tr>
      <w:tr w:rsidR="00387A84" w14:paraId="25180490" w14:textId="77777777" w:rsidTr="00730BBF">
        <w:tc>
          <w:tcPr>
            <w:tcW w:w="4585" w:type="dxa"/>
          </w:tcPr>
          <w:p w14:paraId="2908F018" w14:textId="7B35302E" w:rsidR="00387A84" w:rsidRPr="00387A84" w:rsidRDefault="00387A84" w:rsidP="00387A84">
            <w:pPr>
              <w:pStyle w:val="NoSpacing"/>
              <w:rPr>
                <w:bCs/>
                <w:sz w:val="32"/>
                <w:szCs w:val="32"/>
              </w:rPr>
            </w:pPr>
            <w:r w:rsidRPr="00387A84">
              <w:rPr>
                <w:bCs/>
                <w:sz w:val="24"/>
                <w:szCs w:val="24"/>
              </w:rPr>
              <w:t>CSC1700 switched from Java to Python as a base language</w:t>
            </w:r>
          </w:p>
        </w:tc>
        <w:tc>
          <w:tcPr>
            <w:tcW w:w="6210" w:type="dxa"/>
          </w:tcPr>
          <w:p w14:paraId="3E7EE4B0" w14:textId="373CBABF" w:rsidR="00387A84" w:rsidRPr="00387A84" w:rsidRDefault="00387A84" w:rsidP="00387A84">
            <w:pPr>
              <w:pStyle w:val="NoSpacing"/>
              <w:rPr>
                <w:bCs/>
                <w:sz w:val="32"/>
                <w:szCs w:val="32"/>
              </w:rPr>
            </w:pPr>
            <w:r w:rsidRPr="00387A84">
              <w:rPr>
                <w:bCs/>
                <w:sz w:val="24"/>
                <w:szCs w:val="24"/>
              </w:rPr>
              <w:t xml:space="preserve">A specific measure should be developed for students entering and completing CSC2650 </w:t>
            </w:r>
            <w:r w:rsidR="007E66AB">
              <w:rPr>
                <w:bCs/>
                <w:sz w:val="24"/>
                <w:szCs w:val="24"/>
              </w:rPr>
              <w:t xml:space="preserve">to assess its efficacy. </w:t>
            </w:r>
          </w:p>
        </w:tc>
      </w:tr>
    </w:tbl>
    <w:p w14:paraId="5465A825" w14:textId="77777777" w:rsidR="007649AD" w:rsidRPr="007649AD" w:rsidRDefault="007649AD" w:rsidP="007649AD">
      <w:pPr>
        <w:pStyle w:val="NoSpacing"/>
        <w:spacing w:line="480" w:lineRule="auto"/>
        <w:ind w:left="720"/>
        <w:rPr>
          <w:bCs/>
          <w:sz w:val="32"/>
          <w:szCs w:val="32"/>
          <w:u w:val="single"/>
        </w:rPr>
      </w:pPr>
    </w:p>
    <w:p w14:paraId="1871D938" w14:textId="50203501" w:rsidR="001353D7" w:rsidRPr="004057A3" w:rsidRDefault="001353D7" w:rsidP="001353D7">
      <w:pPr>
        <w:pStyle w:val="NoSpacing"/>
        <w:numPr>
          <w:ilvl w:val="0"/>
          <w:numId w:val="24"/>
        </w:numPr>
        <w:spacing w:line="480" w:lineRule="auto"/>
        <w:rPr>
          <w:b/>
          <w:sz w:val="32"/>
          <w:szCs w:val="32"/>
          <w:u w:val="single"/>
        </w:rPr>
      </w:pPr>
      <w:r w:rsidRPr="004057A3">
        <w:rPr>
          <w:b/>
        </w:rPr>
        <w:t>Summary of Antic</w:t>
      </w:r>
      <w:r w:rsidR="00B26C6C">
        <w:rPr>
          <w:b/>
        </w:rPr>
        <w:t>ipated Changes</w:t>
      </w:r>
    </w:p>
    <w:p w14:paraId="59119A85" w14:textId="025ACF8C" w:rsidR="007E66AB" w:rsidRDefault="007E66AB" w:rsidP="007E66AB">
      <w:pPr>
        <w:pStyle w:val="NoSpacing"/>
        <w:spacing w:line="480" w:lineRule="auto"/>
        <w:ind w:left="720"/>
        <w:rPr>
          <w:bCs/>
        </w:rPr>
      </w:pPr>
      <w:r>
        <w:rPr>
          <w:bCs/>
        </w:rPr>
        <w:t xml:space="preserve">The following summarize some anticipated changes to the program </w:t>
      </w:r>
    </w:p>
    <w:tbl>
      <w:tblPr>
        <w:tblStyle w:val="TableGrid"/>
        <w:tblW w:w="0" w:type="auto"/>
        <w:tblInd w:w="175" w:type="dxa"/>
        <w:tblLook w:val="04A0" w:firstRow="1" w:lastRow="0" w:firstColumn="1" w:lastColumn="0" w:noHBand="0" w:noVBand="1"/>
      </w:tblPr>
      <w:tblGrid>
        <w:gridCol w:w="5490"/>
        <w:gridCol w:w="7920"/>
      </w:tblGrid>
      <w:tr w:rsidR="007E66AB" w14:paraId="389649EF" w14:textId="77777777" w:rsidTr="00D94851">
        <w:tc>
          <w:tcPr>
            <w:tcW w:w="5490" w:type="dxa"/>
          </w:tcPr>
          <w:p w14:paraId="1361B4EA" w14:textId="77777777" w:rsidR="007E66AB" w:rsidRPr="00387A84" w:rsidRDefault="007E66AB" w:rsidP="006A209E">
            <w:pPr>
              <w:pStyle w:val="NoSpacing"/>
              <w:spacing w:line="480" w:lineRule="auto"/>
              <w:rPr>
                <w:b/>
                <w:sz w:val="24"/>
                <w:szCs w:val="24"/>
              </w:rPr>
            </w:pPr>
            <w:r w:rsidRPr="00387A84">
              <w:rPr>
                <w:b/>
                <w:sz w:val="24"/>
                <w:szCs w:val="24"/>
              </w:rPr>
              <w:lastRenderedPageBreak/>
              <w:t>Change</w:t>
            </w:r>
          </w:p>
        </w:tc>
        <w:tc>
          <w:tcPr>
            <w:tcW w:w="7920" w:type="dxa"/>
          </w:tcPr>
          <w:p w14:paraId="26662B42" w14:textId="77777777" w:rsidR="007E66AB" w:rsidRPr="00387A84" w:rsidRDefault="007E66AB" w:rsidP="006A209E">
            <w:pPr>
              <w:pStyle w:val="NoSpacing"/>
              <w:spacing w:line="480" w:lineRule="auto"/>
              <w:rPr>
                <w:b/>
                <w:sz w:val="24"/>
                <w:szCs w:val="24"/>
              </w:rPr>
            </w:pPr>
            <w:r w:rsidRPr="00387A84">
              <w:rPr>
                <w:b/>
                <w:sz w:val="24"/>
                <w:szCs w:val="24"/>
              </w:rPr>
              <w:t>Reflection</w:t>
            </w:r>
          </w:p>
        </w:tc>
      </w:tr>
      <w:tr w:rsidR="006A209E" w14:paraId="7EA603BD" w14:textId="77777777" w:rsidTr="00D94851">
        <w:tc>
          <w:tcPr>
            <w:tcW w:w="5490" w:type="dxa"/>
          </w:tcPr>
          <w:p w14:paraId="054240CF" w14:textId="3E2F805E" w:rsidR="008D7C7F" w:rsidRDefault="008D7C7F" w:rsidP="006A209E">
            <w:pPr>
              <w:pStyle w:val="NoSpacing"/>
              <w:rPr>
                <w:bCs/>
                <w:sz w:val="24"/>
                <w:szCs w:val="24"/>
              </w:rPr>
            </w:pPr>
            <w:r>
              <w:rPr>
                <w:bCs/>
                <w:sz w:val="24"/>
                <w:szCs w:val="24"/>
              </w:rPr>
              <w:t>While a number of the PO</w:t>
            </w:r>
            <w:r w:rsidR="00D94851">
              <w:rPr>
                <w:bCs/>
                <w:sz w:val="24"/>
                <w:szCs w:val="24"/>
              </w:rPr>
              <w:t>s</w:t>
            </w:r>
            <w:r>
              <w:rPr>
                <w:bCs/>
                <w:sz w:val="24"/>
                <w:szCs w:val="24"/>
              </w:rPr>
              <w:t xml:space="preserve">, seek to measure student abilities, they can be accomplished without specifically helping students succeed in their career aspirations. We should add a 5 PO that </w:t>
            </w:r>
            <w:proofErr w:type="gramStart"/>
            <w:r w:rsidR="00D94851">
              <w:rPr>
                <w:bCs/>
                <w:sz w:val="24"/>
                <w:szCs w:val="24"/>
              </w:rPr>
              <w:t>targets</w:t>
            </w:r>
            <w:r>
              <w:rPr>
                <w:bCs/>
                <w:sz w:val="24"/>
                <w:szCs w:val="24"/>
              </w:rPr>
              <w:t xml:space="preserve">  students</w:t>
            </w:r>
            <w:proofErr w:type="gramEnd"/>
            <w:r>
              <w:rPr>
                <w:bCs/>
                <w:sz w:val="24"/>
                <w:szCs w:val="24"/>
              </w:rPr>
              <w:t xml:space="preserve"> preparedness for </w:t>
            </w:r>
            <w:proofErr w:type="spellStart"/>
            <w:r>
              <w:rPr>
                <w:bCs/>
                <w:sz w:val="24"/>
                <w:szCs w:val="24"/>
              </w:rPr>
              <w:t xml:space="preserve">post </w:t>
            </w:r>
            <w:r w:rsidR="00D94851">
              <w:rPr>
                <w:bCs/>
                <w:sz w:val="24"/>
                <w:szCs w:val="24"/>
              </w:rPr>
              <w:t>graduation</w:t>
            </w:r>
            <w:proofErr w:type="spellEnd"/>
            <w:r w:rsidR="00D94851">
              <w:rPr>
                <w:bCs/>
                <w:sz w:val="24"/>
                <w:szCs w:val="24"/>
              </w:rPr>
              <w:t xml:space="preserve"> </w:t>
            </w:r>
            <w:r>
              <w:rPr>
                <w:bCs/>
                <w:sz w:val="24"/>
                <w:szCs w:val="24"/>
              </w:rPr>
              <w:t xml:space="preserve">goals. </w:t>
            </w:r>
          </w:p>
          <w:p w14:paraId="3FD0EB36" w14:textId="77777777" w:rsidR="008D7C7F" w:rsidRDefault="008D7C7F" w:rsidP="006A209E">
            <w:pPr>
              <w:pStyle w:val="NoSpacing"/>
              <w:rPr>
                <w:bCs/>
                <w:sz w:val="24"/>
                <w:szCs w:val="24"/>
              </w:rPr>
            </w:pPr>
          </w:p>
          <w:p w14:paraId="5136F19C" w14:textId="45C99F40" w:rsidR="006A209E" w:rsidRPr="00387A84" w:rsidRDefault="008D7C7F" w:rsidP="006A209E">
            <w:pPr>
              <w:pStyle w:val="NoSpacing"/>
              <w:rPr>
                <w:bCs/>
                <w:sz w:val="24"/>
                <w:szCs w:val="24"/>
              </w:rPr>
            </w:pPr>
            <w:bookmarkStart w:id="9" w:name="_Hlk52202771"/>
            <w:r>
              <w:rPr>
                <w:bCs/>
                <w:sz w:val="24"/>
                <w:szCs w:val="24"/>
              </w:rPr>
              <w:t xml:space="preserve">PO #5 – Students are prepared for their next step in their CSC career and demonstrate competency in programming concepts and abilities </w:t>
            </w:r>
            <w:proofErr w:type="gramStart"/>
            <w:r>
              <w:rPr>
                <w:bCs/>
                <w:sz w:val="24"/>
                <w:szCs w:val="24"/>
              </w:rPr>
              <w:t xml:space="preserve">needed  </w:t>
            </w:r>
            <w:r w:rsidR="0035747D">
              <w:rPr>
                <w:bCs/>
                <w:sz w:val="24"/>
                <w:szCs w:val="24"/>
              </w:rPr>
              <w:t>for</w:t>
            </w:r>
            <w:proofErr w:type="gramEnd"/>
            <w:r w:rsidR="0035747D">
              <w:rPr>
                <w:bCs/>
                <w:sz w:val="24"/>
                <w:szCs w:val="24"/>
              </w:rPr>
              <w:t xml:space="preserve"> </w:t>
            </w:r>
            <w:r>
              <w:rPr>
                <w:bCs/>
                <w:sz w:val="24"/>
                <w:szCs w:val="24"/>
              </w:rPr>
              <w:t>CS graduates to succeed in their career goals</w:t>
            </w:r>
            <w:bookmarkEnd w:id="9"/>
            <w:r>
              <w:rPr>
                <w:bCs/>
                <w:sz w:val="24"/>
                <w:szCs w:val="24"/>
              </w:rPr>
              <w:t>.</w:t>
            </w:r>
          </w:p>
        </w:tc>
        <w:tc>
          <w:tcPr>
            <w:tcW w:w="7920" w:type="dxa"/>
          </w:tcPr>
          <w:p w14:paraId="13B8552C" w14:textId="77777777" w:rsidR="008D7C7F" w:rsidRDefault="006A209E" w:rsidP="006A209E">
            <w:pPr>
              <w:pStyle w:val="NoSpacing"/>
              <w:rPr>
                <w:bCs/>
                <w:sz w:val="24"/>
                <w:szCs w:val="24"/>
              </w:rPr>
            </w:pPr>
            <w:r>
              <w:rPr>
                <w:bCs/>
                <w:sz w:val="24"/>
                <w:szCs w:val="24"/>
              </w:rPr>
              <w:t xml:space="preserve">Traditionally the CSC capstone has been a group-based project with little or no other requirements. </w:t>
            </w:r>
            <w:r w:rsidR="008D7C7F">
              <w:rPr>
                <w:bCs/>
                <w:sz w:val="24"/>
                <w:szCs w:val="24"/>
              </w:rPr>
              <w:t xml:space="preserve">During capstone we should specifically require student to demonstrate understanding of key CSC concepts and </w:t>
            </w:r>
            <w:proofErr w:type="gramStart"/>
            <w:r w:rsidR="008D7C7F">
              <w:rPr>
                <w:bCs/>
                <w:sz w:val="24"/>
                <w:szCs w:val="24"/>
              </w:rPr>
              <w:t>problem solving</w:t>
            </w:r>
            <w:proofErr w:type="gramEnd"/>
            <w:r w:rsidR="008D7C7F">
              <w:rPr>
                <w:bCs/>
                <w:sz w:val="24"/>
                <w:szCs w:val="24"/>
              </w:rPr>
              <w:t xml:space="preserve"> abilities. Later after graduation, we should measure how long it takes them to find work (or get accepted to a post-graduate program) and ask them to reflect on how well the AU program helped them succeed. Specific measures for PO #5 that can be gathered during capstone include: </w:t>
            </w:r>
          </w:p>
          <w:p w14:paraId="4EE91812" w14:textId="77777777" w:rsidR="008D7C7F" w:rsidRDefault="008D7C7F" w:rsidP="006A209E">
            <w:pPr>
              <w:pStyle w:val="NoSpacing"/>
              <w:rPr>
                <w:bCs/>
                <w:sz w:val="24"/>
                <w:szCs w:val="24"/>
              </w:rPr>
            </w:pPr>
          </w:p>
          <w:p w14:paraId="6F2B07F4" w14:textId="61B89B5B" w:rsidR="008D7C7F" w:rsidRDefault="008D7C7F" w:rsidP="008D7C7F">
            <w:pPr>
              <w:pStyle w:val="NoSpacing"/>
              <w:numPr>
                <w:ilvl w:val="0"/>
                <w:numId w:val="39"/>
              </w:numPr>
              <w:rPr>
                <w:bCs/>
                <w:sz w:val="24"/>
                <w:szCs w:val="24"/>
              </w:rPr>
            </w:pPr>
            <w:r>
              <w:rPr>
                <w:bCs/>
                <w:sz w:val="24"/>
                <w:szCs w:val="24"/>
              </w:rPr>
              <w:t>Demonstration of understand key OOP principles</w:t>
            </w:r>
            <w:r w:rsidR="00D94851">
              <w:rPr>
                <w:bCs/>
                <w:sz w:val="24"/>
                <w:szCs w:val="24"/>
              </w:rPr>
              <w:t xml:space="preserve"> such as inheritance, Polymorphism, Encapsulation, abstraction with interfaces. </w:t>
            </w:r>
          </w:p>
          <w:p w14:paraId="42C3AED9" w14:textId="77777777" w:rsidR="008D7C7F" w:rsidRDefault="008D7C7F" w:rsidP="008D7C7F">
            <w:pPr>
              <w:pStyle w:val="NoSpacing"/>
              <w:numPr>
                <w:ilvl w:val="0"/>
                <w:numId w:val="39"/>
              </w:numPr>
              <w:rPr>
                <w:bCs/>
                <w:sz w:val="24"/>
                <w:szCs w:val="24"/>
              </w:rPr>
            </w:pPr>
            <w:r>
              <w:rPr>
                <w:bCs/>
                <w:sz w:val="24"/>
                <w:szCs w:val="24"/>
              </w:rPr>
              <w:t xml:space="preserve">Mastery of at least 1 programming language </w:t>
            </w:r>
          </w:p>
          <w:p w14:paraId="5CE75844" w14:textId="505FD29D" w:rsidR="00D94851" w:rsidRDefault="008D7C7F" w:rsidP="008D7C7F">
            <w:pPr>
              <w:pStyle w:val="NoSpacing"/>
              <w:numPr>
                <w:ilvl w:val="0"/>
                <w:numId w:val="39"/>
              </w:numPr>
              <w:rPr>
                <w:bCs/>
                <w:sz w:val="24"/>
                <w:szCs w:val="24"/>
              </w:rPr>
            </w:pPr>
            <w:r>
              <w:rPr>
                <w:bCs/>
                <w:sz w:val="24"/>
                <w:szCs w:val="24"/>
              </w:rPr>
              <w:t>Mastery of</w:t>
            </w:r>
            <w:r w:rsidR="00D94851">
              <w:rPr>
                <w:bCs/>
                <w:sz w:val="24"/>
                <w:szCs w:val="24"/>
              </w:rPr>
              <w:t xml:space="preserve"> problems that require mastery of  </w:t>
            </w:r>
          </w:p>
          <w:p w14:paraId="268F704B" w14:textId="071FBB5D" w:rsidR="00D94851" w:rsidRDefault="00D94851" w:rsidP="00D94851">
            <w:pPr>
              <w:pStyle w:val="NoSpacing"/>
              <w:numPr>
                <w:ilvl w:val="1"/>
                <w:numId w:val="14"/>
              </w:numPr>
              <w:rPr>
                <w:bCs/>
                <w:sz w:val="24"/>
                <w:szCs w:val="24"/>
              </w:rPr>
            </w:pPr>
            <w:r>
              <w:rPr>
                <w:bCs/>
                <w:sz w:val="24"/>
                <w:szCs w:val="24"/>
              </w:rPr>
              <w:t>arrays</w:t>
            </w:r>
          </w:p>
          <w:p w14:paraId="1131738E" w14:textId="77777777" w:rsidR="006A209E" w:rsidRDefault="00D94851" w:rsidP="00D94851">
            <w:pPr>
              <w:pStyle w:val="NoSpacing"/>
              <w:numPr>
                <w:ilvl w:val="1"/>
                <w:numId w:val="14"/>
              </w:numPr>
              <w:rPr>
                <w:bCs/>
                <w:sz w:val="24"/>
                <w:szCs w:val="24"/>
              </w:rPr>
            </w:pPr>
            <w:r>
              <w:rPr>
                <w:bCs/>
                <w:sz w:val="24"/>
                <w:szCs w:val="24"/>
              </w:rPr>
              <w:t>2-dimensional arrays</w:t>
            </w:r>
          </w:p>
          <w:p w14:paraId="1B57D4BE" w14:textId="77777777" w:rsidR="00D94851" w:rsidRDefault="00D94851" w:rsidP="00D94851">
            <w:pPr>
              <w:pStyle w:val="NoSpacing"/>
              <w:numPr>
                <w:ilvl w:val="1"/>
                <w:numId w:val="14"/>
              </w:numPr>
              <w:rPr>
                <w:bCs/>
                <w:sz w:val="24"/>
                <w:szCs w:val="24"/>
              </w:rPr>
            </w:pPr>
            <w:r>
              <w:rPr>
                <w:bCs/>
                <w:sz w:val="24"/>
                <w:szCs w:val="24"/>
              </w:rPr>
              <w:t>Hash Maps</w:t>
            </w:r>
          </w:p>
          <w:p w14:paraId="5F87D650" w14:textId="77777777" w:rsidR="00D94851" w:rsidRDefault="00D94851" w:rsidP="00D94851">
            <w:pPr>
              <w:pStyle w:val="NoSpacing"/>
              <w:numPr>
                <w:ilvl w:val="1"/>
                <w:numId w:val="14"/>
              </w:numPr>
              <w:rPr>
                <w:bCs/>
                <w:sz w:val="24"/>
                <w:szCs w:val="24"/>
              </w:rPr>
            </w:pPr>
            <w:r>
              <w:rPr>
                <w:bCs/>
                <w:sz w:val="24"/>
                <w:szCs w:val="24"/>
              </w:rPr>
              <w:t>Objects</w:t>
            </w:r>
          </w:p>
          <w:p w14:paraId="150CAB33" w14:textId="77777777" w:rsidR="00D94851" w:rsidRDefault="00D94851" w:rsidP="00D94851">
            <w:pPr>
              <w:pStyle w:val="NoSpacing"/>
              <w:numPr>
                <w:ilvl w:val="1"/>
                <w:numId w:val="14"/>
              </w:numPr>
              <w:rPr>
                <w:bCs/>
                <w:sz w:val="24"/>
                <w:szCs w:val="24"/>
              </w:rPr>
            </w:pPr>
            <w:r>
              <w:rPr>
                <w:bCs/>
                <w:sz w:val="24"/>
                <w:szCs w:val="24"/>
              </w:rPr>
              <w:t>String manipulation</w:t>
            </w:r>
          </w:p>
          <w:p w14:paraId="2577D48B" w14:textId="77777777" w:rsidR="00D94851" w:rsidRDefault="00D94851" w:rsidP="00D94851">
            <w:pPr>
              <w:pStyle w:val="NoSpacing"/>
              <w:numPr>
                <w:ilvl w:val="1"/>
                <w:numId w:val="14"/>
              </w:numPr>
              <w:rPr>
                <w:bCs/>
                <w:sz w:val="24"/>
                <w:szCs w:val="24"/>
              </w:rPr>
            </w:pPr>
            <w:r>
              <w:rPr>
                <w:bCs/>
                <w:sz w:val="24"/>
                <w:szCs w:val="24"/>
              </w:rPr>
              <w:t>Working with a database</w:t>
            </w:r>
          </w:p>
          <w:p w14:paraId="43DFE020" w14:textId="60B78AAE" w:rsidR="00D94851" w:rsidRPr="00D94851" w:rsidRDefault="00D94851" w:rsidP="00D94851">
            <w:pPr>
              <w:pStyle w:val="NoSpacing"/>
              <w:numPr>
                <w:ilvl w:val="1"/>
                <w:numId w:val="14"/>
              </w:numPr>
              <w:rPr>
                <w:bCs/>
                <w:sz w:val="24"/>
                <w:szCs w:val="24"/>
              </w:rPr>
            </w:pPr>
            <w:r>
              <w:rPr>
                <w:bCs/>
                <w:sz w:val="24"/>
                <w:szCs w:val="24"/>
              </w:rPr>
              <w:t>SQL</w:t>
            </w:r>
          </w:p>
        </w:tc>
      </w:tr>
    </w:tbl>
    <w:p w14:paraId="577A1C90" w14:textId="1CC862FC" w:rsidR="00F33361" w:rsidRDefault="00F33361" w:rsidP="00F33361">
      <w:pPr>
        <w:pStyle w:val="NoSpacing"/>
        <w:numPr>
          <w:ilvl w:val="0"/>
          <w:numId w:val="24"/>
        </w:numPr>
        <w:rPr>
          <w:b/>
          <w:sz w:val="32"/>
          <w:szCs w:val="32"/>
        </w:rPr>
      </w:pPr>
      <w:r w:rsidRPr="0058351F">
        <w:rPr>
          <w:b/>
          <w:sz w:val="32"/>
          <w:szCs w:val="32"/>
        </w:rPr>
        <w:t xml:space="preserve">Per Course Recommendations Assessment Needs </w:t>
      </w:r>
    </w:p>
    <w:tbl>
      <w:tblPr>
        <w:tblStyle w:val="TableGrid"/>
        <w:tblW w:w="0" w:type="auto"/>
        <w:tblLook w:val="04A0" w:firstRow="1" w:lastRow="0" w:firstColumn="1" w:lastColumn="0" w:noHBand="0" w:noVBand="1"/>
      </w:tblPr>
      <w:tblGrid>
        <w:gridCol w:w="1615"/>
        <w:gridCol w:w="5219"/>
        <w:gridCol w:w="5851"/>
      </w:tblGrid>
      <w:tr w:rsidR="00F33361" w14:paraId="5D843C59" w14:textId="77777777" w:rsidTr="007926CC">
        <w:tc>
          <w:tcPr>
            <w:tcW w:w="1615" w:type="dxa"/>
          </w:tcPr>
          <w:p w14:paraId="02A699C8" w14:textId="77777777" w:rsidR="00F33361" w:rsidRDefault="00F33361" w:rsidP="008B7C16">
            <w:pPr>
              <w:pStyle w:val="NoSpacing"/>
              <w:rPr>
                <w:b/>
                <w:sz w:val="32"/>
                <w:szCs w:val="32"/>
              </w:rPr>
            </w:pPr>
            <w:r>
              <w:rPr>
                <w:b/>
                <w:sz w:val="32"/>
                <w:szCs w:val="32"/>
              </w:rPr>
              <w:t>Course</w:t>
            </w:r>
          </w:p>
        </w:tc>
        <w:tc>
          <w:tcPr>
            <w:tcW w:w="5219" w:type="dxa"/>
          </w:tcPr>
          <w:p w14:paraId="4C663C7C" w14:textId="77777777" w:rsidR="00F33361" w:rsidRDefault="00F33361" w:rsidP="008B7C16">
            <w:pPr>
              <w:pStyle w:val="NoSpacing"/>
              <w:rPr>
                <w:b/>
                <w:sz w:val="32"/>
                <w:szCs w:val="32"/>
              </w:rPr>
            </w:pPr>
            <w:r>
              <w:rPr>
                <w:b/>
                <w:sz w:val="32"/>
                <w:szCs w:val="32"/>
              </w:rPr>
              <w:t>Criterion</w:t>
            </w:r>
          </w:p>
        </w:tc>
        <w:tc>
          <w:tcPr>
            <w:tcW w:w="5851" w:type="dxa"/>
          </w:tcPr>
          <w:p w14:paraId="092B4F0C" w14:textId="77777777" w:rsidR="00F33361" w:rsidRDefault="00F33361" w:rsidP="008B7C16">
            <w:pPr>
              <w:pStyle w:val="NoSpacing"/>
              <w:rPr>
                <w:b/>
                <w:sz w:val="32"/>
                <w:szCs w:val="32"/>
              </w:rPr>
            </w:pPr>
            <w:r>
              <w:rPr>
                <w:b/>
                <w:sz w:val="32"/>
                <w:szCs w:val="32"/>
              </w:rPr>
              <w:t>Assessment</w:t>
            </w:r>
          </w:p>
        </w:tc>
      </w:tr>
      <w:tr w:rsidR="007926CC" w14:paraId="4940C145" w14:textId="77777777" w:rsidTr="007926CC">
        <w:tc>
          <w:tcPr>
            <w:tcW w:w="1615" w:type="dxa"/>
          </w:tcPr>
          <w:p w14:paraId="350C1CFE" w14:textId="45C08DCC" w:rsidR="007926CC" w:rsidRPr="00D02391" w:rsidRDefault="007926CC" w:rsidP="008B7C16">
            <w:pPr>
              <w:pStyle w:val="NoSpacing"/>
              <w:rPr>
                <w:b/>
                <w:sz w:val="24"/>
                <w:szCs w:val="24"/>
              </w:rPr>
            </w:pPr>
            <w:r w:rsidRPr="008B7C16">
              <w:rPr>
                <w:b/>
                <w:sz w:val="24"/>
                <w:szCs w:val="24"/>
              </w:rPr>
              <w:t>CSC2300</w:t>
            </w:r>
          </w:p>
        </w:tc>
        <w:tc>
          <w:tcPr>
            <w:tcW w:w="5219" w:type="dxa"/>
          </w:tcPr>
          <w:p w14:paraId="2CC0FD03" w14:textId="0C7F802D" w:rsidR="007926CC" w:rsidRPr="008B7C16" w:rsidRDefault="007926CC" w:rsidP="008B7C16">
            <w:pPr>
              <w:pStyle w:val="NoSpacing"/>
              <w:rPr>
                <w:rFonts w:asciiTheme="minorHAnsi" w:hAnsiTheme="minorHAnsi" w:cstheme="minorHAnsi"/>
                <w:b/>
              </w:rPr>
            </w:pPr>
            <w:r w:rsidRPr="008B7C16">
              <w:rPr>
                <w:rFonts w:cs="Arial"/>
                <w:b/>
              </w:rPr>
              <w:t>Standard j)</w:t>
            </w:r>
            <w:r w:rsidRPr="004E09EB">
              <w:rPr>
                <w:b/>
                <w:lang w:val="en"/>
              </w:rPr>
              <w:t xml:space="preserve"> </w:t>
            </w:r>
            <w:r w:rsidRPr="004E09EB">
              <w:rPr>
                <w:rFonts w:cs="Arial"/>
                <w:b/>
                <w:lang w:val="en"/>
              </w:rPr>
              <w:t>An ability to apply mathematical foundations, algorithmic principles, and computer science theory in the modeling and design of computer-based systems in a way that demonstrates comprehension of the tradeoffs involved in design choices</w:t>
            </w:r>
          </w:p>
        </w:tc>
        <w:tc>
          <w:tcPr>
            <w:tcW w:w="5851" w:type="dxa"/>
          </w:tcPr>
          <w:p w14:paraId="02B73389" w14:textId="44F18515" w:rsidR="007926CC" w:rsidRPr="00A77A3E" w:rsidRDefault="007926CC" w:rsidP="008B7C16">
            <w:pPr>
              <w:pStyle w:val="NoSpacing"/>
              <w:rPr>
                <w:b/>
              </w:rPr>
            </w:pPr>
            <w:r w:rsidRPr="008B7C16">
              <w:rPr>
                <w:b/>
              </w:rPr>
              <w:t xml:space="preserve">How Measured: CSC2300 develop a writing assignment that compares architecture of different systems </w:t>
            </w:r>
            <w:r>
              <w:rPr>
                <w:b/>
              </w:rPr>
              <w:t xml:space="preserve">or components </w:t>
            </w:r>
            <w:r w:rsidRPr="008B7C16">
              <w:rPr>
                <w:b/>
              </w:rPr>
              <w:t xml:space="preserve">and analyzes trade-offs. </w:t>
            </w:r>
            <w:r>
              <w:rPr>
                <w:b/>
              </w:rPr>
              <w:t>(</w:t>
            </w:r>
            <w:r w:rsidRPr="008B7C16">
              <w:rPr>
                <w:b/>
              </w:rPr>
              <w:t xml:space="preserve">Writing Sample </w:t>
            </w:r>
            <w:r>
              <w:rPr>
                <w:b/>
              </w:rPr>
              <w:t>1)</w:t>
            </w:r>
            <w:r w:rsidRPr="008B7C16">
              <w:rPr>
                <w:b/>
              </w:rPr>
              <w:t>.</w:t>
            </w:r>
          </w:p>
        </w:tc>
      </w:tr>
      <w:tr w:rsidR="007926CC" w14:paraId="340049C5" w14:textId="77777777" w:rsidTr="007926CC">
        <w:tc>
          <w:tcPr>
            <w:tcW w:w="1615" w:type="dxa"/>
          </w:tcPr>
          <w:p w14:paraId="54435E3E" w14:textId="008B611B" w:rsidR="007926CC" w:rsidRPr="00D02391" w:rsidRDefault="007926CC" w:rsidP="008B7C16">
            <w:pPr>
              <w:pStyle w:val="NoSpacing"/>
              <w:rPr>
                <w:b/>
                <w:sz w:val="24"/>
                <w:szCs w:val="24"/>
              </w:rPr>
            </w:pPr>
            <w:r w:rsidRPr="008B7C16">
              <w:rPr>
                <w:b/>
                <w:sz w:val="24"/>
                <w:szCs w:val="24"/>
              </w:rPr>
              <w:lastRenderedPageBreak/>
              <w:t>CSC3610</w:t>
            </w:r>
          </w:p>
        </w:tc>
        <w:tc>
          <w:tcPr>
            <w:tcW w:w="5219" w:type="dxa"/>
          </w:tcPr>
          <w:p w14:paraId="203726D3" w14:textId="77777777" w:rsidR="007926CC" w:rsidRDefault="007926CC" w:rsidP="008B7C16">
            <w:r w:rsidRPr="007A413F">
              <w:rPr>
                <w:rFonts w:cs="Arial"/>
                <w:b/>
              </w:rPr>
              <w:t>Standard a)</w:t>
            </w:r>
            <w:r w:rsidRPr="007A413F">
              <w:rPr>
                <w:rFonts w:cs="Arial"/>
              </w:rPr>
              <w:t xml:space="preserve"> </w:t>
            </w:r>
            <w:r w:rsidRPr="007A413F">
              <w:rPr>
                <w:b/>
                <w:iCs/>
              </w:rPr>
              <w:t>An ability to apply knowledge of computing and mathematics appropriate to the discipline</w:t>
            </w:r>
          </w:p>
          <w:p w14:paraId="378349C4" w14:textId="7E19008D" w:rsidR="007926CC" w:rsidRPr="008B7C16" w:rsidRDefault="007926CC" w:rsidP="008B7C16">
            <w:pPr>
              <w:pStyle w:val="NoSpacing"/>
              <w:rPr>
                <w:rFonts w:asciiTheme="minorHAnsi" w:hAnsiTheme="minorHAnsi" w:cstheme="minorHAnsi"/>
                <w:b/>
              </w:rPr>
            </w:pPr>
          </w:p>
        </w:tc>
        <w:tc>
          <w:tcPr>
            <w:tcW w:w="5851" w:type="dxa"/>
          </w:tcPr>
          <w:p w14:paraId="6BA99889" w14:textId="77777777" w:rsidR="007926CC" w:rsidRDefault="007926CC" w:rsidP="008B7C16">
            <w:r w:rsidRPr="007A413F">
              <w:rPr>
                <w:b/>
              </w:rPr>
              <w:t>How Measured</w:t>
            </w:r>
            <w:r>
              <w:rPr>
                <w:b/>
              </w:rPr>
              <w:t xml:space="preserve">: During </w:t>
            </w:r>
            <w:r w:rsidRPr="00D71425">
              <w:rPr>
                <w:rFonts w:eastAsia="Times New Roman" w:cs="Calibri"/>
                <w:b/>
                <w:bCs/>
                <w:color w:val="000000"/>
                <w:lang w:val="en"/>
              </w:rPr>
              <w:t>CSC3610 - Demonstrate ability to solve problems of varying difficulties. Must be able to select and use the appropriate data structure or analyze complexity of an algorithm</w:t>
            </w:r>
            <w:r>
              <w:rPr>
                <w:rFonts w:eastAsia="Times New Roman" w:cs="Calibri"/>
                <w:b/>
                <w:bCs/>
                <w:color w:val="000000"/>
                <w:lang w:val="en"/>
              </w:rPr>
              <w:t>.</w:t>
            </w:r>
          </w:p>
          <w:p w14:paraId="42B1A47E" w14:textId="7ED92692" w:rsidR="007926CC" w:rsidRPr="00A77A3E" w:rsidRDefault="007926CC" w:rsidP="008B7C16">
            <w:pPr>
              <w:pStyle w:val="NoSpacing"/>
              <w:rPr>
                <w:b/>
              </w:rPr>
            </w:pPr>
          </w:p>
        </w:tc>
      </w:tr>
      <w:tr w:rsidR="007926CC" w14:paraId="29BBDA18" w14:textId="77777777" w:rsidTr="007926CC">
        <w:tc>
          <w:tcPr>
            <w:tcW w:w="1615" w:type="dxa"/>
          </w:tcPr>
          <w:p w14:paraId="0A1AD5CC" w14:textId="644DB661" w:rsidR="007926CC" w:rsidRPr="008B7C16" w:rsidRDefault="007926CC" w:rsidP="008B7C16">
            <w:pPr>
              <w:pStyle w:val="NoSpacing"/>
              <w:rPr>
                <w:b/>
                <w:sz w:val="24"/>
                <w:szCs w:val="24"/>
              </w:rPr>
            </w:pPr>
          </w:p>
        </w:tc>
        <w:tc>
          <w:tcPr>
            <w:tcW w:w="5219" w:type="dxa"/>
          </w:tcPr>
          <w:p w14:paraId="4288B4AC" w14:textId="72300A3E" w:rsidR="007926CC" w:rsidRPr="008B7C16" w:rsidRDefault="007926CC" w:rsidP="008B7C16">
            <w:pPr>
              <w:pStyle w:val="NoSpacing"/>
              <w:rPr>
                <w:b/>
              </w:rPr>
            </w:pPr>
            <w:r w:rsidRPr="007A413F">
              <w:rPr>
                <w:rFonts w:cs="Arial"/>
                <w:b/>
              </w:rPr>
              <w:t xml:space="preserve">Standard c) </w:t>
            </w:r>
            <w:r w:rsidRPr="007A413F">
              <w:rPr>
                <w:b/>
                <w:lang w:val="en"/>
              </w:rPr>
              <w:t>An ability to design, implement, and evaluate a computer-based system, process, component, or program to meet desired needs</w:t>
            </w:r>
          </w:p>
        </w:tc>
        <w:tc>
          <w:tcPr>
            <w:tcW w:w="5851" w:type="dxa"/>
          </w:tcPr>
          <w:p w14:paraId="528BD907" w14:textId="77777777" w:rsidR="007926CC" w:rsidRDefault="007926CC" w:rsidP="008B7C16">
            <w:pPr>
              <w:pStyle w:val="NoSpacing"/>
              <w:rPr>
                <w:b/>
              </w:rPr>
            </w:pPr>
            <w:r>
              <w:rPr>
                <w:b/>
              </w:rPr>
              <w:t>How Measured: During CSC3610 – Develop a computing problem to solved a specific problem and evaluate its complexity and algorithmic design choices.</w:t>
            </w:r>
          </w:p>
          <w:p w14:paraId="118801DB" w14:textId="3805D367" w:rsidR="007926CC" w:rsidRPr="008B7C16" w:rsidRDefault="007926CC" w:rsidP="008B7C16">
            <w:pPr>
              <w:pStyle w:val="NoSpacing"/>
              <w:rPr>
                <w:b/>
              </w:rPr>
            </w:pPr>
          </w:p>
        </w:tc>
      </w:tr>
      <w:tr w:rsidR="007926CC" w14:paraId="6775AE88" w14:textId="77777777" w:rsidTr="007926CC">
        <w:tc>
          <w:tcPr>
            <w:tcW w:w="1615" w:type="dxa"/>
          </w:tcPr>
          <w:p w14:paraId="26AA92A7" w14:textId="287127BD" w:rsidR="007926CC" w:rsidRPr="008B7C16" w:rsidRDefault="007926CC" w:rsidP="008B7C16">
            <w:pPr>
              <w:pStyle w:val="NoSpacing"/>
              <w:rPr>
                <w:b/>
                <w:sz w:val="24"/>
                <w:szCs w:val="24"/>
              </w:rPr>
            </w:pPr>
            <w:r>
              <w:rPr>
                <w:b/>
                <w:sz w:val="24"/>
                <w:szCs w:val="24"/>
              </w:rPr>
              <w:t>CSC4350</w:t>
            </w:r>
          </w:p>
        </w:tc>
        <w:tc>
          <w:tcPr>
            <w:tcW w:w="5219" w:type="dxa"/>
          </w:tcPr>
          <w:p w14:paraId="4B417848" w14:textId="26EA043A" w:rsidR="007926CC" w:rsidRDefault="007926CC" w:rsidP="008B7C16">
            <w:pPr>
              <w:rPr>
                <w:b/>
                <w:sz w:val="32"/>
                <w:szCs w:val="32"/>
              </w:rPr>
            </w:pPr>
            <w:r w:rsidRPr="007A413F">
              <w:rPr>
                <w:rFonts w:cs="Arial"/>
                <w:b/>
                <w:sz w:val="20"/>
                <w:szCs w:val="20"/>
              </w:rPr>
              <w:t xml:space="preserve">Standard e) </w:t>
            </w:r>
            <w:r w:rsidRPr="007A413F">
              <w:rPr>
                <w:b/>
                <w:lang w:val="en"/>
              </w:rPr>
              <w:t>An understanding of professional, ethical, legal, security and social issues and responsibilities</w:t>
            </w:r>
          </w:p>
        </w:tc>
        <w:tc>
          <w:tcPr>
            <w:tcW w:w="5851" w:type="dxa"/>
          </w:tcPr>
          <w:p w14:paraId="704A63AE" w14:textId="77777777" w:rsidR="007926CC" w:rsidRDefault="007926CC" w:rsidP="008B7C16">
            <w:pPr>
              <w:pStyle w:val="NoSpacing"/>
              <w:rPr>
                <w:b/>
              </w:rPr>
            </w:pPr>
            <w:r w:rsidRPr="007A413F">
              <w:rPr>
                <w:b/>
              </w:rPr>
              <w:t>How Measured:</w:t>
            </w:r>
            <w:r>
              <w:rPr>
                <w:b/>
              </w:rPr>
              <w:t xml:space="preserve"> During CSC4350 students will be required to answer a prompt about ethical dilemma.</w:t>
            </w:r>
          </w:p>
          <w:p w14:paraId="6B16DEFE" w14:textId="7AB0EB93" w:rsidR="007926CC" w:rsidRDefault="007926CC" w:rsidP="008B7C16">
            <w:pPr>
              <w:pStyle w:val="NoSpacing"/>
              <w:rPr>
                <w:b/>
                <w:sz w:val="32"/>
                <w:szCs w:val="32"/>
              </w:rPr>
            </w:pPr>
          </w:p>
        </w:tc>
      </w:tr>
      <w:tr w:rsidR="007926CC" w14:paraId="248C9F3D" w14:textId="77777777" w:rsidTr="007926CC">
        <w:tc>
          <w:tcPr>
            <w:tcW w:w="1615" w:type="dxa"/>
          </w:tcPr>
          <w:p w14:paraId="28B585C7" w14:textId="70DEFF06" w:rsidR="007926CC" w:rsidRPr="008B7C16" w:rsidRDefault="007926CC" w:rsidP="008B7C16">
            <w:pPr>
              <w:pStyle w:val="NoSpacing"/>
              <w:rPr>
                <w:b/>
                <w:sz w:val="24"/>
                <w:szCs w:val="24"/>
              </w:rPr>
            </w:pPr>
            <w:r>
              <w:rPr>
                <w:b/>
                <w:sz w:val="24"/>
                <w:szCs w:val="24"/>
              </w:rPr>
              <w:t xml:space="preserve">CSC2650 </w:t>
            </w:r>
          </w:p>
        </w:tc>
        <w:tc>
          <w:tcPr>
            <w:tcW w:w="5219" w:type="dxa"/>
          </w:tcPr>
          <w:p w14:paraId="56D9EC1F" w14:textId="7CEDFCA9" w:rsidR="007926CC" w:rsidRPr="007A413F" w:rsidRDefault="007926CC" w:rsidP="008B7C16">
            <w:pPr>
              <w:rPr>
                <w:rFonts w:cs="Arial"/>
                <w:b/>
              </w:rPr>
            </w:pPr>
            <w:r w:rsidRPr="008F4969">
              <w:rPr>
                <w:rFonts w:cs="Arial"/>
                <w:b/>
              </w:rPr>
              <w:t xml:space="preserve">Standard </w:t>
            </w:r>
            <w:proofErr w:type="spellStart"/>
            <w:r w:rsidRPr="008F4969">
              <w:rPr>
                <w:rFonts w:cs="Arial"/>
                <w:b/>
              </w:rPr>
              <w:t>i</w:t>
            </w:r>
            <w:proofErr w:type="spellEnd"/>
            <w:r w:rsidRPr="008F4969">
              <w:rPr>
                <w:rFonts w:cs="Arial"/>
                <w:b/>
              </w:rPr>
              <w:t xml:space="preserve">) </w:t>
            </w:r>
            <w:r w:rsidRPr="008F4969">
              <w:rPr>
                <w:b/>
                <w:lang w:val="en"/>
              </w:rPr>
              <w:t>An ability to use current techniques, skills, and tools necessary for computing practice.</w:t>
            </w:r>
          </w:p>
        </w:tc>
        <w:tc>
          <w:tcPr>
            <w:tcW w:w="5851" w:type="dxa"/>
          </w:tcPr>
          <w:p w14:paraId="5102EA9C" w14:textId="77777777" w:rsidR="007926CC" w:rsidRDefault="007926CC" w:rsidP="008B7C16">
            <w:pPr>
              <w:pStyle w:val="NoSpacing"/>
              <w:rPr>
                <w:b/>
              </w:rPr>
            </w:pPr>
            <w:r w:rsidRPr="008F4969">
              <w:rPr>
                <w:b/>
              </w:rPr>
              <w:t xml:space="preserve">How Measured: </w:t>
            </w:r>
            <w:r>
              <w:rPr>
                <w:b/>
              </w:rPr>
              <w:t xml:space="preserve">How to use Git to create a portfolio and put your personal code under Git and proper use and an IDE. </w:t>
            </w:r>
          </w:p>
          <w:p w14:paraId="34CC8164" w14:textId="77EF4F64" w:rsidR="007926CC" w:rsidRPr="007A413F" w:rsidRDefault="007926CC" w:rsidP="008B7C16">
            <w:pPr>
              <w:rPr>
                <w:b/>
              </w:rPr>
            </w:pPr>
            <w:r>
              <w:rPr>
                <w:b/>
              </w:rPr>
              <w:t xml:space="preserve">Assignment: Create a program and put in Git. Graded on completion of the problem AND in Git. </w:t>
            </w:r>
          </w:p>
        </w:tc>
      </w:tr>
      <w:tr w:rsidR="007926CC" w14:paraId="6D4CA0B5" w14:textId="77777777" w:rsidTr="007926CC">
        <w:tc>
          <w:tcPr>
            <w:tcW w:w="1615" w:type="dxa"/>
          </w:tcPr>
          <w:p w14:paraId="41C5B832" w14:textId="62650353" w:rsidR="007926CC" w:rsidRPr="008B7C16" w:rsidRDefault="007926CC" w:rsidP="008B7C16">
            <w:pPr>
              <w:pStyle w:val="NoSpacing"/>
              <w:rPr>
                <w:b/>
                <w:sz w:val="24"/>
                <w:szCs w:val="24"/>
              </w:rPr>
            </w:pPr>
            <w:r>
              <w:rPr>
                <w:b/>
                <w:sz w:val="24"/>
                <w:szCs w:val="24"/>
              </w:rPr>
              <w:t xml:space="preserve">CSC4500 </w:t>
            </w:r>
          </w:p>
        </w:tc>
        <w:tc>
          <w:tcPr>
            <w:tcW w:w="5219" w:type="dxa"/>
          </w:tcPr>
          <w:p w14:paraId="59382DDE" w14:textId="48BE3F6A" w:rsidR="007926CC" w:rsidRPr="007A413F" w:rsidRDefault="007926CC" w:rsidP="008B7C16">
            <w:pPr>
              <w:rPr>
                <w:rFonts w:cs="Arial"/>
                <w:b/>
              </w:rPr>
            </w:pPr>
            <w:r w:rsidRPr="007A413F">
              <w:rPr>
                <w:rFonts w:cs="Arial"/>
                <w:b/>
              </w:rPr>
              <w:t xml:space="preserve">Standard k) </w:t>
            </w:r>
            <w:r w:rsidRPr="007A413F">
              <w:rPr>
                <w:rFonts w:cs="Arial"/>
                <w:b/>
                <w:lang w:val="en"/>
              </w:rPr>
              <w:t>An ability to apply design and development principles in the construction of software systems of varying complexity</w:t>
            </w:r>
          </w:p>
        </w:tc>
        <w:tc>
          <w:tcPr>
            <w:tcW w:w="5851" w:type="dxa"/>
          </w:tcPr>
          <w:p w14:paraId="5B447BC2" w14:textId="4D1836B3" w:rsidR="007926CC" w:rsidRDefault="007926CC" w:rsidP="008B7C16">
            <w:pPr>
              <w:pStyle w:val="NoSpacing"/>
              <w:rPr>
                <w:b/>
              </w:rPr>
            </w:pPr>
            <w:r>
              <w:rPr>
                <w:rFonts w:ascii="inherit" w:hAnsi="inherit" w:cs="Calibri"/>
                <w:b/>
                <w:bCs/>
                <w:color w:val="000000"/>
                <w:sz w:val="20"/>
                <w:szCs w:val="20"/>
                <w:bdr w:val="none" w:sz="0" w:space="0" w:color="auto" w:frame="1"/>
                <w:shd w:val="clear" w:color="auto" w:fill="FFFFFF"/>
              </w:rPr>
              <w:t>How Measured: CSC4500 should develop an assignment that requires the design and analysis of a database and construct it.</w:t>
            </w:r>
          </w:p>
        </w:tc>
      </w:tr>
      <w:tr w:rsidR="007926CC" w14:paraId="54C0ACA9" w14:textId="77777777" w:rsidTr="007926CC">
        <w:tc>
          <w:tcPr>
            <w:tcW w:w="1615" w:type="dxa"/>
          </w:tcPr>
          <w:p w14:paraId="2FBE3ACA" w14:textId="0EB5102D" w:rsidR="007926CC" w:rsidRPr="008B7C16" w:rsidRDefault="007926CC" w:rsidP="008B7C16">
            <w:pPr>
              <w:pStyle w:val="NoSpacing"/>
              <w:rPr>
                <w:b/>
                <w:sz w:val="24"/>
                <w:szCs w:val="24"/>
              </w:rPr>
            </w:pPr>
            <w:r w:rsidRPr="008B7C16">
              <w:rPr>
                <w:b/>
                <w:sz w:val="24"/>
                <w:szCs w:val="24"/>
              </w:rPr>
              <w:t>CSC4990</w:t>
            </w:r>
          </w:p>
        </w:tc>
        <w:tc>
          <w:tcPr>
            <w:tcW w:w="5219" w:type="dxa"/>
          </w:tcPr>
          <w:p w14:paraId="2FE214C0" w14:textId="7E40DEB5" w:rsidR="007926CC" w:rsidRPr="007A413F" w:rsidRDefault="007926CC" w:rsidP="008B7C16">
            <w:pPr>
              <w:rPr>
                <w:rFonts w:cs="Arial"/>
                <w:b/>
                <w:sz w:val="20"/>
                <w:szCs w:val="20"/>
              </w:rPr>
            </w:pPr>
            <w:r w:rsidRPr="007A413F">
              <w:rPr>
                <w:rFonts w:cs="Arial"/>
                <w:b/>
              </w:rPr>
              <w:t>Standard d)</w:t>
            </w:r>
            <w:r w:rsidRPr="007A413F">
              <w:rPr>
                <w:rFonts w:cs="Arial"/>
              </w:rPr>
              <w:t xml:space="preserve"> </w:t>
            </w:r>
            <w:r w:rsidRPr="007A413F">
              <w:rPr>
                <w:b/>
                <w:lang w:val="en"/>
              </w:rPr>
              <w:t>An ability to function effectively on teams to accomplish a common goal</w:t>
            </w:r>
          </w:p>
        </w:tc>
        <w:tc>
          <w:tcPr>
            <w:tcW w:w="5851" w:type="dxa"/>
          </w:tcPr>
          <w:p w14:paraId="12C6192E" w14:textId="1355C3C9" w:rsidR="007926CC" w:rsidRPr="007A413F" w:rsidRDefault="007926CC" w:rsidP="008B7C16">
            <w:pPr>
              <w:pStyle w:val="NoSpacing"/>
              <w:rPr>
                <w:b/>
              </w:rPr>
            </w:pPr>
            <w:r>
              <w:rPr>
                <w:b/>
                <w:lang w:val="en"/>
              </w:rPr>
              <w:t xml:space="preserve">Team’s should be assessed in terms of individual contribution and team cohesion. </w:t>
            </w:r>
          </w:p>
        </w:tc>
      </w:tr>
      <w:tr w:rsidR="007926CC" w14:paraId="1B4C8A08" w14:textId="77777777" w:rsidTr="007926CC">
        <w:tc>
          <w:tcPr>
            <w:tcW w:w="1615" w:type="dxa"/>
          </w:tcPr>
          <w:p w14:paraId="7EACBD03" w14:textId="5C44C165" w:rsidR="007926CC" w:rsidRPr="008B7C16" w:rsidRDefault="007926CC" w:rsidP="008B7C16">
            <w:pPr>
              <w:pStyle w:val="NoSpacing"/>
              <w:rPr>
                <w:b/>
                <w:sz w:val="24"/>
                <w:szCs w:val="24"/>
              </w:rPr>
            </w:pPr>
          </w:p>
        </w:tc>
        <w:tc>
          <w:tcPr>
            <w:tcW w:w="5219" w:type="dxa"/>
          </w:tcPr>
          <w:p w14:paraId="43DC1254" w14:textId="535F57B6" w:rsidR="007926CC" w:rsidRPr="007A413F" w:rsidRDefault="007926CC" w:rsidP="008B7C16">
            <w:pPr>
              <w:rPr>
                <w:rFonts w:cs="Arial"/>
                <w:b/>
              </w:rPr>
            </w:pPr>
            <w:r w:rsidRPr="007A413F">
              <w:rPr>
                <w:rFonts w:cs="Arial"/>
                <w:b/>
              </w:rPr>
              <w:t xml:space="preserve">Standard f) </w:t>
            </w:r>
            <w:r w:rsidRPr="007A413F">
              <w:rPr>
                <w:b/>
                <w:lang w:val="en"/>
              </w:rPr>
              <w:t>An ability to communicate effectively with a range of audiences</w:t>
            </w:r>
          </w:p>
        </w:tc>
        <w:tc>
          <w:tcPr>
            <w:tcW w:w="5851" w:type="dxa"/>
          </w:tcPr>
          <w:p w14:paraId="66EFDF0B" w14:textId="2E612718" w:rsidR="007926CC" w:rsidRDefault="007926CC" w:rsidP="008B7C16">
            <w:pPr>
              <w:pStyle w:val="NoSpacing"/>
              <w:rPr>
                <w:b/>
              </w:rPr>
            </w:pPr>
            <w:r w:rsidRPr="007A413F">
              <w:rPr>
                <w:b/>
              </w:rPr>
              <w:t>How Measured: collect a writing sample or 2 and require individual presentation. We can review</w:t>
            </w:r>
            <w:r>
              <w:rPr>
                <w:b/>
              </w:rPr>
              <w:t xml:space="preserve">s individual contributions to </w:t>
            </w:r>
            <w:proofErr w:type="gramStart"/>
            <w:r>
              <w:rPr>
                <w:b/>
              </w:rPr>
              <w:t xml:space="preserve">a </w:t>
            </w:r>
            <w:r w:rsidRPr="007A413F">
              <w:rPr>
                <w:b/>
              </w:rPr>
              <w:t xml:space="preserve"> group</w:t>
            </w:r>
            <w:proofErr w:type="gramEnd"/>
            <w:r w:rsidRPr="007A413F">
              <w:rPr>
                <w:b/>
              </w:rPr>
              <w:t xml:space="preserve"> presentations.</w:t>
            </w:r>
          </w:p>
        </w:tc>
      </w:tr>
      <w:tr w:rsidR="007926CC" w14:paraId="047FFCD6" w14:textId="77777777" w:rsidTr="007926CC">
        <w:tc>
          <w:tcPr>
            <w:tcW w:w="1615" w:type="dxa"/>
          </w:tcPr>
          <w:p w14:paraId="625810FF" w14:textId="271E4183" w:rsidR="007926CC" w:rsidRPr="008B7C16" w:rsidRDefault="007926CC" w:rsidP="008B7C16">
            <w:pPr>
              <w:pStyle w:val="NoSpacing"/>
              <w:rPr>
                <w:b/>
                <w:sz w:val="24"/>
                <w:szCs w:val="24"/>
              </w:rPr>
            </w:pPr>
          </w:p>
        </w:tc>
        <w:tc>
          <w:tcPr>
            <w:tcW w:w="5219" w:type="dxa"/>
          </w:tcPr>
          <w:p w14:paraId="6790FA66" w14:textId="602582BB" w:rsidR="007926CC" w:rsidRPr="007A413F" w:rsidRDefault="007926CC" w:rsidP="008B7C16">
            <w:pPr>
              <w:rPr>
                <w:rFonts w:cs="Arial"/>
                <w:b/>
              </w:rPr>
            </w:pPr>
          </w:p>
        </w:tc>
        <w:tc>
          <w:tcPr>
            <w:tcW w:w="5851" w:type="dxa"/>
          </w:tcPr>
          <w:p w14:paraId="3FE30D3F" w14:textId="1A1536EC" w:rsidR="007926CC" w:rsidRPr="007A413F" w:rsidRDefault="007926CC" w:rsidP="008B7C16">
            <w:pPr>
              <w:pStyle w:val="NoSpacing"/>
              <w:rPr>
                <w:rFonts w:cs="Arial"/>
                <w:b/>
                <w:sz w:val="20"/>
                <w:szCs w:val="20"/>
              </w:rPr>
            </w:pPr>
          </w:p>
        </w:tc>
      </w:tr>
      <w:tr w:rsidR="007926CC" w14:paraId="30C9C99A" w14:textId="77777777" w:rsidTr="007926CC">
        <w:tc>
          <w:tcPr>
            <w:tcW w:w="1615" w:type="dxa"/>
          </w:tcPr>
          <w:p w14:paraId="3D135424" w14:textId="7A9D289F" w:rsidR="007926CC" w:rsidRPr="008B7C16" w:rsidRDefault="007926CC" w:rsidP="008B7C16">
            <w:pPr>
              <w:pStyle w:val="NoSpacing"/>
              <w:rPr>
                <w:b/>
                <w:sz w:val="24"/>
                <w:szCs w:val="24"/>
              </w:rPr>
            </w:pPr>
          </w:p>
        </w:tc>
        <w:tc>
          <w:tcPr>
            <w:tcW w:w="5219" w:type="dxa"/>
          </w:tcPr>
          <w:p w14:paraId="298FBDF9" w14:textId="4B8CFB9A" w:rsidR="007926CC" w:rsidRPr="008F4969" w:rsidRDefault="007926CC" w:rsidP="008B7C16">
            <w:pPr>
              <w:rPr>
                <w:rFonts w:cs="Arial"/>
                <w:b/>
              </w:rPr>
            </w:pPr>
          </w:p>
        </w:tc>
        <w:tc>
          <w:tcPr>
            <w:tcW w:w="5851" w:type="dxa"/>
          </w:tcPr>
          <w:p w14:paraId="0A77CB95" w14:textId="19E6EFDF" w:rsidR="007926CC" w:rsidRPr="008F4969" w:rsidRDefault="007926CC" w:rsidP="008B7C16">
            <w:pPr>
              <w:pStyle w:val="NoSpacing"/>
              <w:rPr>
                <w:b/>
              </w:rPr>
            </w:pPr>
          </w:p>
        </w:tc>
      </w:tr>
      <w:tr w:rsidR="007926CC" w14:paraId="55F97700" w14:textId="77777777" w:rsidTr="007926CC">
        <w:tc>
          <w:tcPr>
            <w:tcW w:w="1615" w:type="dxa"/>
          </w:tcPr>
          <w:p w14:paraId="4847F4CF" w14:textId="77777777" w:rsidR="007926CC" w:rsidRPr="008B7C16" w:rsidRDefault="007926CC" w:rsidP="008B7C16">
            <w:pPr>
              <w:pStyle w:val="NoSpacing"/>
              <w:rPr>
                <w:b/>
                <w:sz w:val="24"/>
                <w:szCs w:val="24"/>
              </w:rPr>
            </w:pPr>
          </w:p>
        </w:tc>
        <w:tc>
          <w:tcPr>
            <w:tcW w:w="5219" w:type="dxa"/>
          </w:tcPr>
          <w:p w14:paraId="0B877734" w14:textId="0FDCE66B" w:rsidR="007926CC" w:rsidRPr="007A413F" w:rsidRDefault="007926CC" w:rsidP="008B7C16">
            <w:pPr>
              <w:rPr>
                <w:rFonts w:cs="Arial"/>
                <w:b/>
              </w:rPr>
            </w:pPr>
          </w:p>
        </w:tc>
        <w:tc>
          <w:tcPr>
            <w:tcW w:w="5851" w:type="dxa"/>
          </w:tcPr>
          <w:p w14:paraId="66F4BCBC" w14:textId="7A2C4841" w:rsidR="007926CC" w:rsidRPr="007A413F" w:rsidRDefault="007926CC" w:rsidP="008B7C16">
            <w:pPr>
              <w:pStyle w:val="NoSpacing"/>
              <w:rPr>
                <w:b/>
              </w:rPr>
            </w:pPr>
          </w:p>
        </w:tc>
      </w:tr>
    </w:tbl>
    <w:p w14:paraId="5E571AC2" w14:textId="77777777" w:rsidR="00F33361" w:rsidRPr="0058351F" w:rsidRDefault="00F33361" w:rsidP="00F33361">
      <w:pPr>
        <w:pStyle w:val="NoSpacing"/>
        <w:rPr>
          <w:b/>
          <w:sz w:val="32"/>
          <w:szCs w:val="32"/>
        </w:rPr>
      </w:pPr>
    </w:p>
    <w:p w14:paraId="4EAA638F" w14:textId="77777777" w:rsidR="00F33361" w:rsidRDefault="00F33361" w:rsidP="00F33361">
      <w:pPr>
        <w:pStyle w:val="NoSpacing"/>
        <w:rPr>
          <w:b/>
        </w:rPr>
      </w:pPr>
    </w:p>
    <w:p w14:paraId="79BA520B" w14:textId="77777777" w:rsidR="00F33361" w:rsidRDefault="00F33361" w:rsidP="00F33361">
      <w:pPr>
        <w:pStyle w:val="NoSpacing"/>
        <w:rPr>
          <w:b/>
        </w:rPr>
      </w:pPr>
    </w:p>
    <w:p w14:paraId="7BEA5BD1" w14:textId="77777777" w:rsidR="00F33361" w:rsidRPr="00374145" w:rsidRDefault="00F33361" w:rsidP="00F33361">
      <w:pPr>
        <w:pStyle w:val="NoSpacing"/>
        <w:rPr>
          <w:b/>
        </w:rPr>
      </w:pPr>
    </w:p>
    <w:p w14:paraId="62A6EA0C" w14:textId="77777777" w:rsidR="001353D7" w:rsidRPr="00FC5CAE" w:rsidRDefault="001353D7" w:rsidP="001618F5">
      <w:pPr>
        <w:pStyle w:val="NoSpacing"/>
        <w:rPr>
          <w:b/>
        </w:rPr>
      </w:pPr>
    </w:p>
    <w:sectPr w:rsidR="001353D7" w:rsidRPr="00FC5CAE" w:rsidSect="00B164CD">
      <w:headerReference w:type="default" r:id="rId8"/>
      <w:pgSz w:w="15840" w:h="12240" w:orient="landscape"/>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F1616" w14:textId="77777777" w:rsidR="00EF2646" w:rsidRDefault="00EF2646" w:rsidP="007D4235">
      <w:pPr>
        <w:spacing w:after="0" w:line="240" w:lineRule="auto"/>
      </w:pPr>
      <w:r>
        <w:separator/>
      </w:r>
    </w:p>
  </w:endnote>
  <w:endnote w:type="continuationSeparator" w:id="0">
    <w:p w14:paraId="191BEF74" w14:textId="77777777" w:rsidR="00EF2646" w:rsidRDefault="00EF2646" w:rsidP="007D4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C852A" w14:textId="77777777" w:rsidR="00EF2646" w:rsidRDefault="00EF2646" w:rsidP="007D4235">
      <w:pPr>
        <w:spacing w:after="0" w:line="240" w:lineRule="auto"/>
      </w:pPr>
      <w:r>
        <w:separator/>
      </w:r>
    </w:p>
  </w:footnote>
  <w:footnote w:type="continuationSeparator" w:id="0">
    <w:p w14:paraId="6648AAD1" w14:textId="77777777" w:rsidR="00EF2646" w:rsidRDefault="00EF2646" w:rsidP="007D4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7804470"/>
      <w:docPartObj>
        <w:docPartGallery w:val="Page Numbers (Top of Page)"/>
        <w:docPartUnique/>
      </w:docPartObj>
    </w:sdtPr>
    <w:sdtEndPr>
      <w:rPr>
        <w:noProof/>
      </w:rPr>
    </w:sdtEndPr>
    <w:sdtContent>
      <w:p w14:paraId="29D26510" w14:textId="707315AB" w:rsidR="0076577A" w:rsidRDefault="0076577A">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077BEA49" w14:textId="77777777" w:rsidR="0076577A" w:rsidRPr="007D4235" w:rsidRDefault="0076577A" w:rsidP="00F666E2">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79C"/>
    <w:multiLevelType w:val="hybridMultilevel"/>
    <w:tmpl w:val="DD9A02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E2F3A"/>
    <w:multiLevelType w:val="hybridMultilevel"/>
    <w:tmpl w:val="9E6407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62763"/>
    <w:multiLevelType w:val="hybridMultilevel"/>
    <w:tmpl w:val="729E8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9277E"/>
    <w:multiLevelType w:val="hybridMultilevel"/>
    <w:tmpl w:val="D3145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1309E"/>
    <w:multiLevelType w:val="hybridMultilevel"/>
    <w:tmpl w:val="0C1E5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7627C"/>
    <w:multiLevelType w:val="hybridMultilevel"/>
    <w:tmpl w:val="D2C6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52CA2"/>
    <w:multiLevelType w:val="hybridMultilevel"/>
    <w:tmpl w:val="997EE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469B6"/>
    <w:multiLevelType w:val="hybridMultilevel"/>
    <w:tmpl w:val="CB1A6166"/>
    <w:lvl w:ilvl="0" w:tplc="3E78DD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DF921A3"/>
    <w:multiLevelType w:val="hybridMultilevel"/>
    <w:tmpl w:val="36E0B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51DE7"/>
    <w:multiLevelType w:val="hybridMultilevel"/>
    <w:tmpl w:val="DA5200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C1243"/>
    <w:multiLevelType w:val="hybridMultilevel"/>
    <w:tmpl w:val="999C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515F5"/>
    <w:multiLevelType w:val="hybridMultilevel"/>
    <w:tmpl w:val="0A3E6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E1BF9"/>
    <w:multiLevelType w:val="hybridMultilevel"/>
    <w:tmpl w:val="A296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B209F"/>
    <w:multiLevelType w:val="hybridMultilevel"/>
    <w:tmpl w:val="F8AEB7B0"/>
    <w:lvl w:ilvl="0" w:tplc="49B88FDA">
      <w:start w:val="1"/>
      <w:numFmt w:val="decimal"/>
      <w:lvlText w:val="%1."/>
      <w:lvlJc w:val="left"/>
      <w:pPr>
        <w:ind w:left="720" w:hanging="360"/>
      </w:pPr>
      <w:rPr>
        <w:rFonts w:ascii="Calibri" w:eastAsia="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C2B31"/>
    <w:multiLevelType w:val="hybridMultilevel"/>
    <w:tmpl w:val="5884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BB71E1"/>
    <w:multiLevelType w:val="hybridMultilevel"/>
    <w:tmpl w:val="37681C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B249AE"/>
    <w:multiLevelType w:val="hybridMultilevel"/>
    <w:tmpl w:val="2996E98C"/>
    <w:lvl w:ilvl="0" w:tplc="C67623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344996"/>
    <w:multiLevelType w:val="hybridMultilevel"/>
    <w:tmpl w:val="6492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B4F3B"/>
    <w:multiLevelType w:val="hybridMultilevel"/>
    <w:tmpl w:val="1FD82334"/>
    <w:lvl w:ilvl="0" w:tplc="883E20B4">
      <w:start w:val="1"/>
      <w:numFmt w:val="upperLetter"/>
      <w:lvlText w:val="%1."/>
      <w:lvlJc w:val="left"/>
      <w:pPr>
        <w:ind w:left="720" w:hanging="360"/>
      </w:pPr>
      <w:rPr>
        <w:rFonts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33AA6"/>
    <w:multiLevelType w:val="hybridMultilevel"/>
    <w:tmpl w:val="46C8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07CB1"/>
    <w:multiLevelType w:val="hybridMultilevel"/>
    <w:tmpl w:val="D4FC50C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41830C1A"/>
    <w:multiLevelType w:val="hybridMultilevel"/>
    <w:tmpl w:val="1370FB6A"/>
    <w:lvl w:ilvl="0" w:tplc="64FEDF16">
      <w:start w:val="1"/>
      <w:numFmt w:val="upp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352894"/>
    <w:multiLevelType w:val="hybridMultilevel"/>
    <w:tmpl w:val="07E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340F3"/>
    <w:multiLevelType w:val="hybridMultilevel"/>
    <w:tmpl w:val="C518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E7336A"/>
    <w:multiLevelType w:val="hybridMultilevel"/>
    <w:tmpl w:val="5CEE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F95BD1"/>
    <w:multiLevelType w:val="hybridMultilevel"/>
    <w:tmpl w:val="6D40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8852B8"/>
    <w:multiLevelType w:val="hybridMultilevel"/>
    <w:tmpl w:val="7D7A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087CB1"/>
    <w:multiLevelType w:val="hybridMultilevel"/>
    <w:tmpl w:val="F9E6B5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7552BA2"/>
    <w:multiLevelType w:val="hybridMultilevel"/>
    <w:tmpl w:val="4382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FA5813"/>
    <w:multiLevelType w:val="hybridMultilevel"/>
    <w:tmpl w:val="27009D5A"/>
    <w:lvl w:ilvl="0" w:tplc="DA8A5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815698E"/>
    <w:multiLevelType w:val="hybridMultilevel"/>
    <w:tmpl w:val="53009B4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15:restartNumberingAfterBreak="0">
    <w:nsid w:val="590A2738"/>
    <w:multiLevelType w:val="hybridMultilevel"/>
    <w:tmpl w:val="92484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AF57AF"/>
    <w:multiLevelType w:val="hybridMultilevel"/>
    <w:tmpl w:val="9E6407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D30B56"/>
    <w:multiLevelType w:val="hybridMultilevel"/>
    <w:tmpl w:val="9E6407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3B59FF"/>
    <w:multiLevelType w:val="hybridMultilevel"/>
    <w:tmpl w:val="86087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7B1AE4"/>
    <w:multiLevelType w:val="hybridMultilevel"/>
    <w:tmpl w:val="6EAEA272"/>
    <w:lvl w:ilvl="0" w:tplc="35009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8456F7"/>
    <w:multiLevelType w:val="hybridMultilevel"/>
    <w:tmpl w:val="DDE0657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8329DE"/>
    <w:multiLevelType w:val="hybridMultilevel"/>
    <w:tmpl w:val="9B800B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9370A9D"/>
    <w:multiLevelType w:val="hybridMultilevel"/>
    <w:tmpl w:val="34F04652"/>
    <w:lvl w:ilvl="0" w:tplc="11F41796">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BF4EB5"/>
    <w:multiLevelType w:val="hybridMultilevel"/>
    <w:tmpl w:val="6504C42C"/>
    <w:lvl w:ilvl="0" w:tplc="68A06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4"/>
  </w:num>
  <w:num w:numId="3">
    <w:abstractNumId w:val="9"/>
  </w:num>
  <w:num w:numId="4">
    <w:abstractNumId w:val="25"/>
  </w:num>
  <w:num w:numId="5">
    <w:abstractNumId w:val="24"/>
  </w:num>
  <w:num w:numId="6">
    <w:abstractNumId w:val="28"/>
  </w:num>
  <w:num w:numId="7">
    <w:abstractNumId w:val="19"/>
  </w:num>
  <w:num w:numId="8">
    <w:abstractNumId w:val="16"/>
  </w:num>
  <w:num w:numId="9">
    <w:abstractNumId w:val="23"/>
  </w:num>
  <w:num w:numId="10">
    <w:abstractNumId w:val="22"/>
  </w:num>
  <w:num w:numId="11">
    <w:abstractNumId w:val="17"/>
  </w:num>
  <w:num w:numId="12">
    <w:abstractNumId w:val="30"/>
  </w:num>
  <w:num w:numId="13">
    <w:abstractNumId w:val="14"/>
  </w:num>
  <w:num w:numId="14">
    <w:abstractNumId w:val="37"/>
  </w:num>
  <w:num w:numId="15">
    <w:abstractNumId w:val="15"/>
  </w:num>
  <w:num w:numId="16">
    <w:abstractNumId w:val="38"/>
  </w:num>
  <w:num w:numId="17">
    <w:abstractNumId w:val="6"/>
  </w:num>
  <w:num w:numId="18">
    <w:abstractNumId w:val="0"/>
  </w:num>
  <w:num w:numId="19">
    <w:abstractNumId w:val="13"/>
  </w:num>
  <w:num w:numId="20">
    <w:abstractNumId w:val="27"/>
  </w:num>
  <w:num w:numId="21">
    <w:abstractNumId w:val="36"/>
  </w:num>
  <w:num w:numId="22">
    <w:abstractNumId w:val="31"/>
  </w:num>
  <w:num w:numId="23">
    <w:abstractNumId w:val="11"/>
  </w:num>
  <w:num w:numId="24">
    <w:abstractNumId w:val="18"/>
  </w:num>
  <w:num w:numId="25">
    <w:abstractNumId w:val="5"/>
  </w:num>
  <w:num w:numId="26">
    <w:abstractNumId w:val="12"/>
  </w:num>
  <w:num w:numId="27">
    <w:abstractNumId w:val="2"/>
  </w:num>
  <w:num w:numId="28">
    <w:abstractNumId w:val="8"/>
  </w:num>
  <w:num w:numId="29">
    <w:abstractNumId w:val="4"/>
  </w:num>
  <w:num w:numId="30">
    <w:abstractNumId w:val="29"/>
  </w:num>
  <w:num w:numId="31">
    <w:abstractNumId w:val="39"/>
  </w:num>
  <w:num w:numId="32">
    <w:abstractNumId w:val="35"/>
  </w:num>
  <w:num w:numId="33">
    <w:abstractNumId w:val="3"/>
  </w:num>
  <w:num w:numId="34">
    <w:abstractNumId w:val="21"/>
  </w:num>
  <w:num w:numId="35">
    <w:abstractNumId w:val="20"/>
  </w:num>
  <w:num w:numId="36">
    <w:abstractNumId w:val="33"/>
  </w:num>
  <w:num w:numId="37">
    <w:abstractNumId w:val="1"/>
  </w:num>
  <w:num w:numId="38">
    <w:abstractNumId w:val="32"/>
  </w:num>
  <w:num w:numId="39">
    <w:abstractNumId w:val="26"/>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9FF"/>
    <w:rsid w:val="000130AB"/>
    <w:rsid w:val="00014288"/>
    <w:rsid w:val="00017617"/>
    <w:rsid w:val="000220BD"/>
    <w:rsid w:val="000508C7"/>
    <w:rsid w:val="00056ABA"/>
    <w:rsid w:val="00065E1A"/>
    <w:rsid w:val="00085261"/>
    <w:rsid w:val="000B55FE"/>
    <w:rsid w:val="00106A8F"/>
    <w:rsid w:val="001147E6"/>
    <w:rsid w:val="001319DB"/>
    <w:rsid w:val="001353D7"/>
    <w:rsid w:val="001521E9"/>
    <w:rsid w:val="001554F5"/>
    <w:rsid w:val="001618F5"/>
    <w:rsid w:val="001950BF"/>
    <w:rsid w:val="00196C4E"/>
    <w:rsid w:val="001A4141"/>
    <w:rsid w:val="001B25BE"/>
    <w:rsid w:val="001B4337"/>
    <w:rsid w:val="001C221A"/>
    <w:rsid w:val="001D5E28"/>
    <w:rsid w:val="001E2173"/>
    <w:rsid w:val="001F46AC"/>
    <w:rsid w:val="00200B49"/>
    <w:rsid w:val="00213925"/>
    <w:rsid w:val="0022023B"/>
    <w:rsid w:val="0022227A"/>
    <w:rsid w:val="00226A8C"/>
    <w:rsid w:val="0028143E"/>
    <w:rsid w:val="002926F9"/>
    <w:rsid w:val="00293CFB"/>
    <w:rsid w:val="002B05A1"/>
    <w:rsid w:val="002C26C5"/>
    <w:rsid w:val="002C50C4"/>
    <w:rsid w:val="002F434D"/>
    <w:rsid w:val="00317829"/>
    <w:rsid w:val="003228FE"/>
    <w:rsid w:val="00323A25"/>
    <w:rsid w:val="00327C7C"/>
    <w:rsid w:val="0034335B"/>
    <w:rsid w:val="00356456"/>
    <w:rsid w:val="0035747D"/>
    <w:rsid w:val="00363BE0"/>
    <w:rsid w:val="00364177"/>
    <w:rsid w:val="00383356"/>
    <w:rsid w:val="00387A84"/>
    <w:rsid w:val="0039225A"/>
    <w:rsid w:val="00392F95"/>
    <w:rsid w:val="003968B4"/>
    <w:rsid w:val="003C3A42"/>
    <w:rsid w:val="003D57DD"/>
    <w:rsid w:val="003D5FE8"/>
    <w:rsid w:val="003E3A13"/>
    <w:rsid w:val="003F3D42"/>
    <w:rsid w:val="003F7ED0"/>
    <w:rsid w:val="0040029D"/>
    <w:rsid w:val="004057A3"/>
    <w:rsid w:val="00445AA3"/>
    <w:rsid w:val="00481FE7"/>
    <w:rsid w:val="00494BE7"/>
    <w:rsid w:val="004E4130"/>
    <w:rsid w:val="004E7684"/>
    <w:rsid w:val="004F1AC3"/>
    <w:rsid w:val="004F5AF7"/>
    <w:rsid w:val="0050220D"/>
    <w:rsid w:val="005064B2"/>
    <w:rsid w:val="00516D1E"/>
    <w:rsid w:val="005244A0"/>
    <w:rsid w:val="005640CE"/>
    <w:rsid w:val="005657CF"/>
    <w:rsid w:val="00567358"/>
    <w:rsid w:val="00584ADA"/>
    <w:rsid w:val="005A5637"/>
    <w:rsid w:val="005A58F9"/>
    <w:rsid w:val="005B4299"/>
    <w:rsid w:val="00607F47"/>
    <w:rsid w:val="00611415"/>
    <w:rsid w:val="00623B25"/>
    <w:rsid w:val="00630F80"/>
    <w:rsid w:val="00637300"/>
    <w:rsid w:val="00642D58"/>
    <w:rsid w:val="00655848"/>
    <w:rsid w:val="0066063C"/>
    <w:rsid w:val="006903DF"/>
    <w:rsid w:val="0069108B"/>
    <w:rsid w:val="00691392"/>
    <w:rsid w:val="006A209E"/>
    <w:rsid w:val="006E29E5"/>
    <w:rsid w:val="006E399A"/>
    <w:rsid w:val="006F5F7D"/>
    <w:rsid w:val="007069CC"/>
    <w:rsid w:val="00713573"/>
    <w:rsid w:val="007142B2"/>
    <w:rsid w:val="0071504C"/>
    <w:rsid w:val="0071764F"/>
    <w:rsid w:val="00730BBF"/>
    <w:rsid w:val="0074450D"/>
    <w:rsid w:val="00744547"/>
    <w:rsid w:val="0076363C"/>
    <w:rsid w:val="007649AD"/>
    <w:rsid w:val="0076577A"/>
    <w:rsid w:val="0077173B"/>
    <w:rsid w:val="007926CC"/>
    <w:rsid w:val="007D4235"/>
    <w:rsid w:val="007D51D3"/>
    <w:rsid w:val="007E55A9"/>
    <w:rsid w:val="007E60DE"/>
    <w:rsid w:val="007E66AB"/>
    <w:rsid w:val="007F4995"/>
    <w:rsid w:val="00825E56"/>
    <w:rsid w:val="0084533F"/>
    <w:rsid w:val="0087459B"/>
    <w:rsid w:val="008775FF"/>
    <w:rsid w:val="00883818"/>
    <w:rsid w:val="00893CB8"/>
    <w:rsid w:val="008B77A6"/>
    <w:rsid w:val="008C4F6E"/>
    <w:rsid w:val="008D7C7F"/>
    <w:rsid w:val="008E18B4"/>
    <w:rsid w:val="00910A48"/>
    <w:rsid w:val="00922A67"/>
    <w:rsid w:val="00926152"/>
    <w:rsid w:val="009266A5"/>
    <w:rsid w:val="00945C71"/>
    <w:rsid w:val="00947128"/>
    <w:rsid w:val="0095256B"/>
    <w:rsid w:val="00957314"/>
    <w:rsid w:val="009573DC"/>
    <w:rsid w:val="00966D5B"/>
    <w:rsid w:val="009722F6"/>
    <w:rsid w:val="009922B3"/>
    <w:rsid w:val="009C6FBD"/>
    <w:rsid w:val="009E025B"/>
    <w:rsid w:val="009F36CB"/>
    <w:rsid w:val="009F5230"/>
    <w:rsid w:val="00A02754"/>
    <w:rsid w:val="00A07C9E"/>
    <w:rsid w:val="00A130ED"/>
    <w:rsid w:val="00A241BB"/>
    <w:rsid w:val="00A2620E"/>
    <w:rsid w:val="00A43AE6"/>
    <w:rsid w:val="00A44C55"/>
    <w:rsid w:val="00A640E2"/>
    <w:rsid w:val="00A85D3D"/>
    <w:rsid w:val="00AB05CD"/>
    <w:rsid w:val="00AB596E"/>
    <w:rsid w:val="00AD4B85"/>
    <w:rsid w:val="00AF7900"/>
    <w:rsid w:val="00B164CD"/>
    <w:rsid w:val="00B1758C"/>
    <w:rsid w:val="00B26C6C"/>
    <w:rsid w:val="00B33DCC"/>
    <w:rsid w:val="00B45FD3"/>
    <w:rsid w:val="00B56B54"/>
    <w:rsid w:val="00B632B3"/>
    <w:rsid w:val="00B67BEA"/>
    <w:rsid w:val="00B82323"/>
    <w:rsid w:val="00B97423"/>
    <w:rsid w:val="00BD470F"/>
    <w:rsid w:val="00BD6731"/>
    <w:rsid w:val="00BE5C4D"/>
    <w:rsid w:val="00BE7745"/>
    <w:rsid w:val="00BF4503"/>
    <w:rsid w:val="00C27138"/>
    <w:rsid w:val="00C40CEB"/>
    <w:rsid w:val="00C44B66"/>
    <w:rsid w:val="00C522E9"/>
    <w:rsid w:val="00C559CA"/>
    <w:rsid w:val="00C71A89"/>
    <w:rsid w:val="00C81BA5"/>
    <w:rsid w:val="00C8579C"/>
    <w:rsid w:val="00CA7362"/>
    <w:rsid w:val="00CD28B2"/>
    <w:rsid w:val="00CE53CF"/>
    <w:rsid w:val="00D049F4"/>
    <w:rsid w:val="00D10680"/>
    <w:rsid w:val="00D1178B"/>
    <w:rsid w:val="00D22860"/>
    <w:rsid w:val="00D77254"/>
    <w:rsid w:val="00D7744B"/>
    <w:rsid w:val="00D80655"/>
    <w:rsid w:val="00D84BF9"/>
    <w:rsid w:val="00D94851"/>
    <w:rsid w:val="00D97290"/>
    <w:rsid w:val="00DD449C"/>
    <w:rsid w:val="00DD5828"/>
    <w:rsid w:val="00DE61D5"/>
    <w:rsid w:val="00E01998"/>
    <w:rsid w:val="00E32559"/>
    <w:rsid w:val="00E37592"/>
    <w:rsid w:val="00E401A4"/>
    <w:rsid w:val="00E45DE9"/>
    <w:rsid w:val="00E523DE"/>
    <w:rsid w:val="00E718D7"/>
    <w:rsid w:val="00E745CA"/>
    <w:rsid w:val="00E8219C"/>
    <w:rsid w:val="00E8655C"/>
    <w:rsid w:val="00EA629D"/>
    <w:rsid w:val="00EC0DCD"/>
    <w:rsid w:val="00EC1890"/>
    <w:rsid w:val="00EC226B"/>
    <w:rsid w:val="00ED0C3E"/>
    <w:rsid w:val="00EE2F37"/>
    <w:rsid w:val="00EF2646"/>
    <w:rsid w:val="00F033CA"/>
    <w:rsid w:val="00F129FF"/>
    <w:rsid w:val="00F15511"/>
    <w:rsid w:val="00F17675"/>
    <w:rsid w:val="00F21A4A"/>
    <w:rsid w:val="00F25145"/>
    <w:rsid w:val="00F272CD"/>
    <w:rsid w:val="00F32CBB"/>
    <w:rsid w:val="00F33361"/>
    <w:rsid w:val="00F500B2"/>
    <w:rsid w:val="00F509A0"/>
    <w:rsid w:val="00F62DA9"/>
    <w:rsid w:val="00F666E2"/>
    <w:rsid w:val="00F67A9D"/>
    <w:rsid w:val="00F94BF1"/>
    <w:rsid w:val="00F95214"/>
    <w:rsid w:val="00FA1923"/>
    <w:rsid w:val="00FB1B74"/>
    <w:rsid w:val="00FB7067"/>
    <w:rsid w:val="00FC108A"/>
    <w:rsid w:val="00FC5CAE"/>
    <w:rsid w:val="00FC715A"/>
    <w:rsid w:val="00FD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75AC"/>
  <w15:chartTrackingRefBased/>
  <w15:docId w15:val="{48BB94FD-66E9-41DC-ADE7-84C41F4D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E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5FD3"/>
    <w:rPr>
      <w:sz w:val="22"/>
      <w:szCs w:val="22"/>
    </w:rPr>
  </w:style>
  <w:style w:type="table" w:styleId="TableGrid">
    <w:name w:val="Table Grid"/>
    <w:basedOn w:val="TableNormal"/>
    <w:uiPriority w:val="59"/>
    <w:rsid w:val="00B56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4235"/>
    <w:pPr>
      <w:tabs>
        <w:tab w:val="center" w:pos="4680"/>
        <w:tab w:val="right" w:pos="9360"/>
      </w:tabs>
    </w:pPr>
  </w:style>
  <w:style w:type="character" w:customStyle="1" w:styleId="HeaderChar">
    <w:name w:val="Header Char"/>
    <w:link w:val="Header"/>
    <w:uiPriority w:val="99"/>
    <w:rsid w:val="007D4235"/>
    <w:rPr>
      <w:sz w:val="22"/>
      <w:szCs w:val="22"/>
    </w:rPr>
  </w:style>
  <w:style w:type="paragraph" w:styleId="Footer">
    <w:name w:val="footer"/>
    <w:basedOn w:val="Normal"/>
    <w:link w:val="FooterChar"/>
    <w:uiPriority w:val="99"/>
    <w:unhideWhenUsed/>
    <w:rsid w:val="007D4235"/>
    <w:pPr>
      <w:tabs>
        <w:tab w:val="center" w:pos="4680"/>
        <w:tab w:val="right" w:pos="9360"/>
      </w:tabs>
    </w:pPr>
  </w:style>
  <w:style w:type="character" w:customStyle="1" w:styleId="FooterChar">
    <w:name w:val="Footer Char"/>
    <w:link w:val="Footer"/>
    <w:uiPriority w:val="99"/>
    <w:rsid w:val="007D4235"/>
    <w:rPr>
      <w:sz w:val="22"/>
      <w:szCs w:val="22"/>
    </w:rPr>
  </w:style>
  <w:style w:type="character" w:styleId="Hyperlink">
    <w:name w:val="Hyperlink"/>
    <w:uiPriority w:val="99"/>
    <w:semiHidden/>
    <w:unhideWhenUsed/>
    <w:rsid w:val="00FC108A"/>
    <w:rPr>
      <w:color w:val="0000FF"/>
      <w:u w:val="single"/>
    </w:rPr>
  </w:style>
  <w:style w:type="paragraph" w:styleId="ListParagraph">
    <w:name w:val="List Paragraph"/>
    <w:basedOn w:val="Normal"/>
    <w:uiPriority w:val="34"/>
    <w:qFormat/>
    <w:rsid w:val="00691392"/>
    <w:pPr>
      <w:ind w:left="720"/>
      <w:contextualSpacing/>
    </w:pPr>
  </w:style>
  <w:style w:type="character" w:styleId="CommentReference">
    <w:name w:val="annotation reference"/>
    <w:basedOn w:val="DefaultParagraphFont"/>
    <w:uiPriority w:val="99"/>
    <w:semiHidden/>
    <w:unhideWhenUsed/>
    <w:rsid w:val="00F509A0"/>
    <w:rPr>
      <w:sz w:val="16"/>
      <w:szCs w:val="16"/>
    </w:rPr>
  </w:style>
  <w:style w:type="paragraph" w:styleId="CommentText">
    <w:name w:val="annotation text"/>
    <w:basedOn w:val="Normal"/>
    <w:link w:val="CommentTextChar"/>
    <w:uiPriority w:val="99"/>
    <w:semiHidden/>
    <w:unhideWhenUsed/>
    <w:rsid w:val="00F509A0"/>
    <w:pPr>
      <w:spacing w:line="240" w:lineRule="auto"/>
    </w:pPr>
    <w:rPr>
      <w:sz w:val="20"/>
      <w:szCs w:val="20"/>
    </w:rPr>
  </w:style>
  <w:style w:type="character" w:customStyle="1" w:styleId="CommentTextChar">
    <w:name w:val="Comment Text Char"/>
    <w:basedOn w:val="DefaultParagraphFont"/>
    <w:link w:val="CommentText"/>
    <w:uiPriority w:val="99"/>
    <w:semiHidden/>
    <w:rsid w:val="00F509A0"/>
  </w:style>
  <w:style w:type="paragraph" w:styleId="CommentSubject">
    <w:name w:val="annotation subject"/>
    <w:basedOn w:val="CommentText"/>
    <w:next w:val="CommentText"/>
    <w:link w:val="CommentSubjectChar"/>
    <w:uiPriority w:val="99"/>
    <w:semiHidden/>
    <w:unhideWhenUsed/>
    <w:rsid w:val="00F509A0"/>
    <w:rPr>
      <w:b/>
      <w:bCs/>
    </w:rPr>
  </w:style>
  <w:style w:type="character" w:customStyle="1" w:styleId="CommentSubjectChar">
    <w:name w:val="Comment Subject Char"/>
    <w:basedOn w:val="CommentTextChar"/>
    <w:link w:val="CommentSubject"/>
    <w:uiPriority w:val="99"/>
    <w:semiHidden/>
    <w:rsid w:val="00F509A0"/>
    <w:rPr>
      <w:b/>
      <w:bCs/>
    </w:rPr>
  </w:style>
  <w:style w:type="paragraph" w:styleId="BalloonText">
    <w:name w:val="Balloon Text"/>
    <w:basedOn w:val="Normal"/>
    <w:link w:val="BalloonTextChar"/>
    <w:uiPriority w:val="99"/>
    <w:semiHidden/>
    <w:unhideWhenUsed/>
    <w:rsid w:val="00F509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9A0"/>
    <w:rPr>
      <w:rFonts w:ascii="Segoe UI" w:hAnsi="Segoe UI" w:cs="Segoe UI"/>
      <w:sz w:val="18"/>
      <w:szCs w:val="18"/>
    </w:rPr>
  </w:style>
  <w:style w:type="paragraph" w:styleId="BodyText">
    <w:name w:val="Body Text"/>
    <w:basedOn w:val="Normal"/>
    <w:link w:val="BodyTextChar"/>
    <w:rsid w:val="00B33DCC"/>
    <w:pPr>
      <w:spacing w:after="0" w:line="240" w:lineRule="auto"/>
    </w:pPr>
    <w:rPr>
      <w:rFonts w:ascii="Arial" w:eastAsia="Times New Roman" w:hAnsi="Arial" w:cs="Arial"/>
    </w:rPr>
  </w:style>
  <w:style w:type="character" w:customStyle="1" w:styleId="BodyTextChar">
    <w:name w:val="Body Text Char"/>
    <w:basedOn w:val="DefaultParagraphFont"/>
    <w:link w:val="BodyText"/>
    <w:rsid w:val="00B33DCC"/>
    <w:rPr>
      <w:rFonts w:ascii="Arial" w:eastAsia="Times New Roman" w:hAnsi="Arial" w:cs="Arial"/>
      <w:sz w:val="22"/>
      <w:szCs w:val="22"/>
    </w:rPr>
  </w:style>
  <w:style w:type="paragraph" w:styleId="NormalWeb">
    <w:name w:val="Normal (Web)"/>
    <w:basedOn w:val="Normal"/>
    <w:uiPriority w:val="99"/>
    <w:semiHidden/>
    <w:unhideWhenUsed/>
    <w:rsid w:val="00AF790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45763">
      <w:bodyDiv w:val="1"/>
      <w:marLeft w:val="0"/>
      <w:marRight w:val="0"/>
      <w:marTop w:val="0"/>
      <w:marBottom w:val="0"/>
      <w:divBdr>
        <w:top w:val="none" w:sz="0" w:space="0" w:color="auto"/>
        <w:left w:val="none" w:sz="0" w:space="0" w:color="auto"/>
        <w:bottom w:val="none" w:sz="0" w:space="0" w:color="auto"/>
        <w:right w:val="none" w:sz="0" w:space="0" w:color="auto"/>
      </w:divBdr>
    </w:div>
    <w:div w:id="220289021">
      <w:bodyDiv w:val="1"/>
      <w:marLeft w:val="0"/>
      <w:marRight w:val="0"/>
      <w:marTop w:val="0"/>
      <w:marBottom w:val="0"/>
      <w:divBdr>
        <w:top w:val="none" w:sz="0" w:space="0" w:color="auto"/>
        <w:left w:val="none" w:sz="0" w:space="0" w:color="auto"/>
        <w:bottom w:val="none" w:sz="0" w:space="0" w:color="auto"/>
        <w:right w:val="none" w:sz="0" w:space="0" w:color="auto"/>
      </w:divBdr>
    </w:div>
    <w:div w:id="273295725">
      <w:bodyDiv w:val="1"/>
      <w:marLeft w:val="0"/>
      <w:marRight w:val="0"/>
      <w:marTop w:val="0"/>
      <w:marBottom w:val="0"/>
      <w:divBdr>
        <w:top w:val="none" w:sz="0" w:space="0" w:color="auto"/>
        <w:left w:val="none" w:sz="0" w:space="0" w:color="auto"/>
        <w:bottom w:val="none" w:sz="0" w:space="0" w:color="auto"/>
        <w:right w:val="none" w:sz="0" w:space="0" w:color="auto"/>
      </w:divBdr>
    </w:div>
    <w:div w:id="668800135">
      <w:bodyDiv w:val="1"/>
      <w:marLeft w:val="0"/>
      <w:marRight w:val="0"/>
      <w:marTop w:val="0"/>
      <w:marBottom w:val="0"/>
      <w:divBdr>
        <w:top w:val="none" w:sz="0" w:space="0" w:color="auto"/>
        <w:left w:val="none" w:sz="0" w:space="0" w:color="auto"/>
        <w:bottom w:val="none" w:sz="0" w:space="0" w:color="auto"/>
        <w:right w:val="none" w:sz="0" w:space="0" w:color="auto"/>
      </w:divBdr>
    </w:div>
    <w:div w:id="1092513952">
      <w:bodyDiv w:val="1"/>
      <w:marLeft w:val="0"/>
      <w:marRight w:val="0"/>
      <w:marTop w:val="0"/>
      <w:marBottom w:val="0"/>
      <w:divBdr>
        <w:top w:val="none" w:sz="0" w:space="0" w:color="auto"/>
        <w:left w:val="none" w:sz="0" w:space="0" w:color="auto"/>
        <w:bottom w:val="none" w:sz="0" w:space="0" w:color="auto"/>
        <w:right w:val="none" w:sz="0" w:space="0" w:color="auto"/>
      </w:divBdr>
    </w:div>
    <w:div w:id="1456872717">
      <w:bodyDiv w:val="1"/>
      <w:marLeft w:val="0"/>
      <w:marRight w:val="0"/>
      <w:marTop w:val="0"/>
      <w:marBottom w:val="0"/>
      <w:divBdr>
        <w:top w:val="none" w:sz="0" w:space="0" w:color="auto"/>
        <w:left w:val="none" w:sz="0" w:space="0" w:color="auto"/>
        <w:bottom w:val="none" w:sz="0" w:space="0" w:color="auto"/>
        <w:right w:val="none" w:sz="0" w:space="0" w:color="auto"/>
      </w:divBdr>
    </w:div>
    <w:div w:id="17548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23</Pages>
  <Words>6773</Words>
  <Characters>38609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cp:lastModifiedBy>david lash</cp:lastModifiedBy>
  <cp:revision>3</cp:revision>
  <cp:lastPrinted>2014-01-08T15:36:00Z</cp:lastPrinted>
  <dcterms:created xsi:type="dcterms:W3CDTF">2020-12-01T20:13:00Z</dcterms:created>
  <dcterms:modified xsi:type="dcterms:W3CDTF">2020-12-01T20:23:00Z</dcterms:modified>
</cp:coreProperties>
</file>