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написала скрипт, который при запуске делал резервную копию самого себя (то есть файла, в котором содержится его исходный код) в другую директорию backup</w:t>
      </w:r>
      <w:r>
        <w:t xml:space="preserve"> </w:t>
      </w:r>
      <w:r>
        <w:t xml:space="preserve">в домашнем каталоге. При этом файл архивировался архиватором zip.</w:t>
      </w:r>
    </w:p>
    <w:p>
      <w:pPr>
        <w:pStyle w:val="FirstParagraph"/>
      </w:pPr>
      <w:r>
        <w:t xml:space="preserve">Для начала я создала директорию backup с помощью команды mkdir(рис. 1):</w:t>
      </w:r>
    </w:p>
    <w:p>
      <w:pPr>
        <w:pStyle w:val="BodyText"/>
      </w:pPr>
      <w:r>
        <w:rPr>
          <w:bCs/>
          <w:b/>
        </w:rPr>
        <w:t xml:space="preserve">mkdir backup</w:t>
      </w:r>
    </w:p>
    <w:p>
      <w:pPr>
        <w:pStyle w:val="CaptionedFigure"/>
      </w:pPr>
      <w:bookmarkStart w:id="25" w:name="fig:001"/>
      <w:r>
        <w:drawing>
          <wp:inline>
            <wp:extent cx="5334000" cy="1302895"/>
            <wp:effectExtent b="0" l="0" r="0" t="0"/>
            <wp:docPr descr="Рис. 1: Создание директории" title="" id="23" name="Picture"/>
            <a:graphic>
              <a:graphicData uri="http://schemas.openxmlformats.org/drawingml/2006/picture">
                <pic:pic>
                  <pic:nvPicPr>
                    <pic:cNvPr descr="image/1.1%20mkdi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директории</w:t>
      </w:r>
    </w:p>
    <w:p>
      <w:pPr>
        <w:pStyle w:val="BodyText"/>
      </w:pPr>
      <w:r>
        <w:t xml:space="preserve">Затем запустила редактор emacs(рис. 2):</w:t>
      </w:r>
    </w:p>
    <w:p>
      <w:pPr>
        <w:pStyle w:val="BodyText"/>
      </w:pPr>
      <w:r>
        <w:rPr>
          <w:bCs/>
          <w:b/>
        </w:rPr>
        <w:t xml:space="preserve">emacs 10_1</w:t>
      </w:r>
    </w:p>
    <w:p>
      <w:pPr>
        <w:pStyle w:val="CaptionedFigure"/>
      </w:pPr>
      <w:bookmarkStart w:id="29" w:name="fig:002"/>
      <w:r>
        <w:drawing>
          <wp:inline>
            <wp:extent cx="3467100" cy="304800"/>
            <wp:effectExtent b="0" l="0" r="0" t="0"/>
            <wp:docPr descr="Рис. 2: Запуск редактора emacs(1)" title="" id="27" name="Picture"/>
            <a:graphic>
              <a:graphicData uri="http://schemas.openxmlformats.org/drawingml/2006/picture">
                <pic:pic>
                  <pic:nvPicPr>
                    <pic:cNvPr descr="image/1.2%20emac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 редактора emacs(1)</w:t>
      </w:r>
    </w:p>
    <w:p>
      <w:pPr>
        <w:pStyle w:val="BodyText"/>
      </w:pPr>
      <w:r>
        <w:t xml:space="preserve">Написала там скрипт 1 задания(рис. 3):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zip 10_1.zip 10_1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mv 10_1.zip /home/dlatihpova/backup</w:t>
      </w:r>
    </w:p>
    <w:p>
      <w:pPr>
        <w:pStyle w:val="CaptionedFigure"/>
      </w:pPr>
      <w:bookmarkStart w:id="33" w:name="fig:003"/>
      <w:r>
        <w:drawing>
          <wp:inline>
            <wp:extent cx="5334000" cy="5715619"/>
            <wp:effectExtent b="0" l="0" r="0" t="0"/>
            <wp:docPr descr="Рис. 3: Скрипт 1 задания" title="" id="31" name="Picture"/>
            <a:graphic>
              <a:graphicData uri="http://schemas.openxmlformats.org/drawingml/2006/picture">
                <pic:pic>
                  <pic:nvPicPr>
                    <pic:cNvPr descr="image/1.3%20cod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Скрипт 1 задания</w:t>
      </w:r>
    </w:p>
    <w:p>
      <w:pPr>
        <w:pStyle w:val="BodyText"/>
      </w:pPr>
      <w:r>
        <w:t xml:space="preserve">После чего закрыла редактор. Изменила код защиты командного файла 10_1, обеспечив доступ к этому файлу по</w:t>
      </w:r>
      <w:r>
        <w:t xml:space="preserve"> </w:t>
      </w:r>
      <w:r>
        <w:t xml:space="preserve">выполнению и проверила работу нашего скрипта(рис. 4):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10_1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./10_1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cd backup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ls</w:t>
      </w:r>
    </w:p>
    <w:p>
      <w:pPr>
        <w:pStyle w:val="CaptionedFigure"/>
      </w:pPr>
      <w:bookmarkStart w:id="37" w:name="fig:004"/>
      <w:r>
        <w:drawing>
          <wp:inline>
            <wp:extent cx="3390900" cy="1282700"/>
            <wp:effectExtent b="0" l="0" r="0" t="0"/>
            <wp:docPr descr="Рис. 4: 10_1" title="" id="35" name="Picture"/>
            <a:graphic>
              <a:graphicData uri="http://schemas.openxmlformats.org/drawingml/2006/picture">
                <pic:pic>
                  <pic:nvPicPr>
                    <pic:cNvPr descr="image/1.4%20proverka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10_1</w:t>
      </w:r>
    </w:p>
    <w:p>
      <w:pPr>
        <w:pStyle w:val="BodyText"/>
      </w:pPr>
      <w:r>
        <w:t xml:space="preserve">Все работает. Перешла к выполнению второго задания.</w:t>
      </w:r>
    </w:p>
    <w:p>
      <w:pPr>
        <w:numPr>
          <w:ilvl w:val="0"/>
          <w:numId w:val="1003"/>
        </w:numPr>
        <w:pStyle w:val="Compact"/>
      </w:pPr>
      <w:r>
        <w:t xml:space="preserve">Далее я написала пример командного файла, обрабатывающего любое произвольное число аргументов командной строки, в том числе превышающее десять.</w:t>
      </w:r>
    </w:p>
    <w:p>
      <w:pPr>
        <w:pStyle w:val="FirstParagraph"/>
      </w:pPr>
      <w:r>
        <w:t xml:space="preserve">Снова запустила редактор emacs(рис. 5):</w:t>
      </w:r>
    </w:p>
    <w:p>
      <w:pPr>
        <w:pStyle w:val="BodyText"/>
      </w:pPr>
      <w:r>
        <w:rPr>
          <w:bCs/>
          <w:b/>
        </w:rPr>
        <w:t xml:space="preserve">emacs 10_2</w:t>
      </w:r>
    </w:p>
    <w:p>
      <w:pPr>
        <w:pStyle w:val="CaptionedFigure"/>
      </w:pPr>
      <w:bookmarkStart w:id="41" w:name="fig:005"/>
      <w:r>
        <w:drawing>
          <wp:inline>
            <wp:extent cx="3276600" cy="520700"/>
            <wp:effectExtent b="0" l="0" r="0" t="0"/>
            <wp:docPr descr="Рис. 5: Запуск редактора emacs(2)" title="" id="39" name="Picture"/>
            <a:graphic>
              <a:graphicData uri="http://schemas.openxmlformats.org/drawingml/2006/picture">
                <pic:pic>
                  <pic:nvPicPr>
                    <pic:cNvPr descr="image/2.1%20emacs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Запуск редактора emacs(2)</w:t>
      </w:r>
    </w:p>
    <w:p>
      <w:pPr>
        <w:pStyle w:val="BodyText"/>
      </w:pPr>
      <w:r>
        <w:t xml:space="preserve">Написала скрипт 2 задания(рис. 6):</w:t>
      </w:r>
    </w:p>
    <w:p>
      <w:pPr>
        <w:pStyle w:val="BodyText"/>
      </w:pPr>
      <w:r>
        <w:t xml:space="preserve">1 for numb in $*</w:t>
      </w:r>
    </w:p>
    <w:p>
      <w:pPr>
        <w:pStyle w:val="BodyText"/>
      </w:pPr>
      <w:r>
        <w:t xml:space="preserve">2 do echo $numb</w:t>
      </w:r>
    </w:p>
    <w:p>
      <w:pPr>
        <w:pStyle w:val="BodyText"/>
      </w:pPr>
      <w:r>
        <w:t xml:space="preserve">3 done</w:t>
      </w:r>
    </w:p>
    <w:p>
      <w:pPr>
        <w:pStyle w:val="CaptionedFigure"/>
      </w:pPr>
      <w:bookmarkStart w:id="45" w:name="fig:006"/>
      <w:r>
        <w:drawing>
          <wp:inline>
            <wp:extent cx="5334000" cy="5705135"/>
            <wp:effectExtent b="0" l="0" r="0" t="0"/>
            <wp:docPr descr="Рис. 6: Скрипт 2 задания" title="" id="43" name="Picture"/>
            <a:graphic>
              <a:graphicData uri="http://schemas.openxmlformats.org/drawingml/2006/picture">
                <pic:pic>
                  <pic:nvPicPr>
                    <pic:cNvPr descr="image/2.2%20cod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Скрипт 2 задания</w:t>
      </w:r>
    </w:p>
    <w:p>
      <w:pPr>
        <w:pStyle w:val="BodyText"/>
      </w:pPr>
      <w:r>
        <w:t xml:space="preserve">Снова предоставила права на выполнение и проверила работу скрипта(рис. 7):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10_2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./10_2 1 2 3 4 5 6 7 8 9 10 11</w:t>
      </w:r>
    </w:p>
    <w:p>
      <w:pPr>
        <w:pStyle w:val="CaptionedFigure"/>
      </w:pPr>
      <w:bookmarkStart w:id="49" w:name="fig:007"/>
      <w:r>
        <w:drawing>
          <wp:inline>
            <wp:extent cx="5283200" cy="2971800"/>
            <wp:effectExtent b="0" l="0" r="0" t="0"/>
            <wp:docPr descr="Рис. 7: 10_2" title="" id="47" name="Picture"/>
            <a:graphic>
              <a:graphicData uri="http://schemas.openxmlformats.org/drawingml/2006/picture">
                <pic:pic>
                  <pic:nvPicPr>
                    <pic:cNvPr descr="image/2.3%20proverka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10_2</w:t>
      </w:r>
    </w:p>
    <w:p>
      <w:pPr>
        <w:pStyle w:val="BodyText"/>
      </w:pPr>
      <w:r>
        <w:t xml:space="preserve">Скрипт работает, выводит последовательно наши аргументы. Переходим к выполнению 3 задания.</w:t>
      </w:r>
    </w:p>
    <w:p>
      <w:pPr>
        <w:numPr>
          <w:ilvl w:val="0"/>
          <w:numId w:val="1004"/>
        </w:numPr>
        <w:pStyle w:val="Compact"/>
      </w:pPr>
      <w:r>
        <w:t xml:space="preserve">Написала командный файл — аналог команды ls (без использования самой этой команды и команды dir). В результате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FirstParagraph"/>
      </w:pPr>
      <w:r>
        <w:t xml:space="preserve">Запустила редактор emacs(рис. 8):</w:t>
      </w:r>
    </w:p>
    <w:p>
      <w:pPr>
        <w:pStyle w:val="BodyText"/>
      </w:pPr>
      <w:r>
        <w:rPr>
          <w:bCs/>
          <w:b/>
        </w:rPr>
        <w:t xml:space="preserve">emacs 10_3</w:t>
      </w:r>
    </w:p>
    <w:p>
      <w:pPr>
        <w:pStyle w:val="CaptionedFigure"/>
      </w:pPr>
      <w:bookmarkStart w:id="53" w:name="fig:008"/>
      <w:r>
        <w:drawing>
          <wp:inline>
            <wp:extent cx="3238500" cy="355600"/>
            <wp:effectExtent b="0" l="0" r="0" t="0"/>
            <wp:docPr descr="Рис. 8: Запуск редактора emacs(3)" title="" id="51" name="Picture"/>
            <a:graphic>
              <a:graphicData uri="http://schemas.openxmlformats.org/drawingml/2006/picture">
                <pic:pic>
                  <pic:nvPicPr>
                    <pic:cNvPr descr="image/3.1%20emacs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Запуск редактора emacs(3)</w:t>
      </w:r>
    </w:p>
    <w:p>
      <w:pPr>
        <w:pStyle w:val="BodyText"/>
      </w:pPr>
      <w:r>
        <w:t xml:space="preserve">Написала скрипт 3 задания на примере скрипта в теоретической части лабораторной работы(рис. 9):</w:t>
      </w:r>
    </w:p>
    <w:p>
      <w:pPr>
        <w:pStyle w:val="BodyText"/>
      </w:pPr>
      <w:r>
        <w:t xml:space="preserve">1 for A in *</w:t>
      </w:r>
    </w:p>
    <w:p>
      <w:pPr>
        <w:pStyle w:val="BodyText"/>
      </w:pPr>
      <w:r>
        <w:t xml:space="preserve">2 do if test -d $A</w:t>
      </w:r>
    </w:p>
    <w:p>
      <w:pPr>
        <w:pStyle w:val="BodyText"/>
      </w:pPr>
      <w:r>
        <w:t xml:space="preserve">3 then echo $A: is a directory</w:t>
      </w:r>
    </w:p>
    <w:p>
      <w:pPr>
        <w:pStyle w:val="BodyText"/>
      </w:pPr>
      <w:r>
        <w:t xml:space="preserve">4 else echo -n $A:</w:t>
      </w:r>
      <w:r>
        <w:t xml:space="preserve"> </w:t>
      </w:r>
      <w:r>
        <w:t xml:space="preserve">“</w:t>
      </w:r>
      <w:r>
        <w:t xml:space="preserve">is a file and</w:t>
      </w:r>
      <w:r>
        <w:t xml:space="preserve">”</w:t>
      </w:r>
    </w:p>
    <w:p>
      <w:pPr>
        <w:pStyle w:val="BodyText"/>
      </w:pPr>
      <w:r>
        <w:t xml:space="preserve">5 if test -w $A</w:t>
      </w:r>
    </w:p>
    <w:p>
      <w:pPr>
        <w:pStyle w:val="BodyText"/>
      </w:pPr>
      <w:r>
        <w:t xml:space="preserve">6 then echo writeable</w:t>
      </w:r>
    </w:p>
    <w:p>
      <w:pPr>
        <w:pStyle w:val="BodyText"/>
      </w:pPr>
      <w:r>
        <w:t xml:space="preserve">7 elif test -r $A</w:t>
      </w:r>
    </w:p>
    <w:p>
      <w:pPr>
        <w:pStyle w:val="BodyText"/>
      </w:pPr>
      <w:r>
        <w:t xml:space="preserve">8 then echo readable</w:t>
      </w:r>
    </w:p>
    <w:p>
      <w:pPr>
        <w:pStyle w:val="BodyText"/>
      </w:pPr>
      <w:r>
        <w:t xml:space="preserve">9 else echo neither readable nor writeable</w:t>
      </w:r>
    </w:p>
    <w:p>
      <w:pPr>
        <w:pStyle w:val="BodyText"/>
      </w:pPr>
      <w:r>
        <w:t xml:space="preserve">10 fi</w:t>
      </w:r>
    </w:p>
    <w:p>
      <w:pPr>
        <w:pStyle w:val="BodyText"/>
      </w:pPr>
      <w:r>
        <w:t xml:space="preserve">11 fi</w:t>
      </w:r>
    </w:p>
    <w:p>
      <w:pPr>
        <w:pStyle w:val="BodyText"/>
      </w:pPr>
      <w:r>
        <w:t xml:space="preserve">12 done</w:t>
      </w:r>
    </w:p>
    <w:p>
      <w:pPr>
        <w:pStyle w:val="CaptionedFigure"/>
      </w:pPr>
      <w:bookmarkStart w:id="57" w:name="fig:009"/>
      <w:r>
        <w:drawing>
          <wp:inline>
            <wp:extent cx="5334000" cy="5696504"/>
            <wp:effectExtent b="0" l="0" r="0" t="0"/>
            <wp:docPr descr="Рис. 9: Скрипт 3 задания" title="" id="55" name="Picture"/>
            <a:graphic>
              <a:graphicData uri="http://schemas.openxmlformats.org/drawingml/2006/picture">
                <pic:pic>
                  <pic:nvPicPr>
                    <pic:cNvPr descr="image/3.2%20code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6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Скрипт 3 задания</w:t>
      </w:r>
    </w:p>
    <w:p>
      <w:pPr>
        <w:pStyle w:val="BodyText"/>
      </w:pPr>
      <w:r>
        <w:t xml:space="preserve">Снова предоставила права на выполнение и проверила работу скрипта(рис. 10):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10_3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./10_3</w:t>
      </w:r>
    </w:p>
    <w:p>
      <w:pPr>
        <w:pStyle w:val="CaptionedFigure"/>
      </w:pPr>
      <w:bookmarkStart w:id="61" w:name="fig:010"/>
      <w:r>
        <w:drawing>
          <wp:inline>
            <wp:extent cx="5334000" cy="3831097"/>
            <wp:effectExtent b="0" l="0" r="0" t="0"/>
            <wp:docPr descr="Рис. 10: 10_3" title="" id="59" name="Picture"/>
            <a:graphic>
              <a:graphicData uri="http://schemas.openxmlformats.org/drawingml/2006/picture">
                <pic:pic>
                  <pic:nvPicPr>
                    <pic:cNvPr descr="image/3.3%20proverka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10_3</w:t>
      </w:r>
    </w:p>
    <w:p>
      <w:pPr>
        <w:pStyle w:val="BodyText"/>
      </w:pPr>
      <w:r>
        <w:t xml:space="preserve">И наконец, приступила к выполнению 4 задания.</w:t>
      </w:r>
    </w:p>
    <w:p>
      <w:pPr>
        <w:numPr>
          <w:ilvl w:val="0"/>
          <w:numId w:val="1005"/>
        </w:numPr>
        <w:pStyle w:val="Compact"/>
      </w:pPr>
      <w:r>
        <w:t xml:space="preserve">Я написала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FirstParagraph"/>
      </w:pPr>
      <w:r>
        <w:t xml:space="preserve">Запустила редактор emacs(рис. 11):</w:t>
      </w:r>
    </w:p>
    <w:p>
      <w:pPr>
        <w:pStyle w:val="BodyText"/>
      </w:pPr>
      <w:r>
        <w:rPr>
          <w:bCs/>
          <w:b/>
        </w:rPr>
        <w:t xml:space="preserve">emacs 10_4</w:t>
      </w:r>
    </w:p>
    <w:p>
      <w:pPr>
        <w:pStyle w:val="CaptionedFigure"/>
      </w:pPr>
      <w:bookmarkStart w:id="65" w:name="fig:011"/>
      <w:r>
        <w:drawing>
          <wp:inline>
            <wp:extent cx="3340100" cy="279400"/>
            <wp:effectExtent b="0" l="0" r="0" t="0"/>
            <wp:docPr descr="Рис. 11: Запуск редактора emacs(4)" title="" id="63" name="Picture"/>
            <a:graphic>
              <a:graphicData uri="http://schemas.openxmlformats.org/drawingml/2006/picture">
                <pic:pic>
                  <pic:nvPicPr>
                    <pic:cNvPr descr="image/4.1%20emac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Запуск редактора emacs(4)</w:t>
      </w:r>
    </w:p>
    <w:p>
      <w:pPr>
        <w:pStyle w:val="BodyText"/>
      </w:pPr>
      <w:r>
        <w:t xml:space="preserve">Написала скрипт 4 задания(рис. 12):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Directory path: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read dir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File format: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read format</w:t>
      </w:r>
    </w:p>
    <w:p>
      <w:pPr>
        <w:pStyle w:val="BodyText"/>
      </w:pPr>
      <w:r>
        <w:t xml:space="preserve">5</w:t>
      </w:r>
      <w:r>
        <w:t xml:space="preserve"> </w:t>
      </w:r>
      <w:r>
        <w:rPr>
          <w:bCs/>
          <w:b/>
        </w:rPr>
        <w:t xml:space="preserve">find</w:t>
      </w:r>
      <w:r>
        <w:rPr>
          <w:bCs/>
          <w:b/>
        </w:rPr>
        <w:t xml:space="preserve"> </w:t>
      </w:r>
      <w:r>
        <w:rPr>
          <w:bCs/>
          <w:b/>
        </w:rPr>
        <w:t xml:space="preserve">$dir -name "*$</w:t>
      </w:r>
      <w:r>
        <w:rPr>
          <w:bCs/>
          <w:b/>
        </w:rPr>
        <w:t xml:space="preserve">format” -type f | wc -l</w:t>
      </w:r>
    </w:p>
    <w:p>
      <w:pPr>
        <w:pStyle w:val="CaptionedFigure"/>
      </w:pPr>
      <w:bookmarkStart w:id="69" w:name="fig:012"/>
      <w:r>
        <w:drawing>
          <wp:inline>
            <wp:extent cx="5334000" cy="2728180"/>
            <wp:effectExtent b="0" l="0" r="0" t="0"/>
            <wp:docPr descr="Рис. 12: Скрипт 4 задания" title="" id="67" name="Picture"/>
            <a:graphic>
              <a:graphicData uri="http://schemas.openxmlformats.org/drawingml/2006/picture">
                <pic:pic>
                  <pic:nvPicPr>
                    <pic:cNvPr descr="image/4.2%20co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Скрипт 4 задания</w:t>
      </w:r>
    </w:p>
    <w:p>
      <w:pPr>
        <w:pStyle w:val="BodyText"/>
      </w:pPr>
      <w:r>
        <w:t xml:space="preserve">И предоставила права на выполнение и проверила работу скрипта(рис. 13):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+x 10_4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./10_4</w:t>
      </w:r>
    </w:p>
    <w:p>
      <w:pPr>
        <w:pStyle w:val="CaptionedFigure"/>
      </w:pPr>
      <w:bookmarkStart w:id="73" w:name="fig:013"/>
      <w:r>
        <w:drawing>
          <wp:inline>
            <wp:extent cx="3403600" cy="1778000"/>
            <wp:effectExtent b="0" l="0" r="0" t="0"/>
            <wp:docPr descr="Рис. 13: 10_4" title="" id="71" name="Picture"/>
            <a:graphic>
              <a:graphicData uri="http://schemas.openxmlformats.org/drawingml/2006/picture">
                <pic:pic>
                  <pic:nvPicPr>
                    <pic:cNvPr descr="image/4.3%20proverka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10_4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</w:p>
    <w:p>
      <w:pPr>
        <w:pStyle w:val="FirstParagraph"/>
      </w:pPr>
      <w:r>
        <w:t xml:space="preserve">Оболочка операционной системы (от англ. shell — оболочка) — интерпретатор команд операционной системы (ОС), обеспечивающий интерфейс для взаимодействия пользователя с функциями системы.</w:t>
      </w:r>
    </w:p>
    <w:p>
      <w:pPr>
        <w:numPr>
          <w:ilvl w:val="0"/>
          <w:numId w:val="1007"/>
        </w:numPr>
      </w:pPr>
      <w:r>
        <w:t xml:space="preserve">Bash — самая распространённая оболочка под Linux. Она ведёт историю команд и предоставляет возможность их редактирования;</w:t>
      </w:r>
    </w:p>
    <w:p>
      <w:pPr>
        <w:numPr>
          <w:ilvl w:val="0"/>
          <w:numId w:val="1007"/>
        </w:numPr>
      </w:pPr>
      <w:r>
        <w:t xml:space="preserve">pdksh — клон korn shell, хорошо известной оболочки в системах UNIX;</w:t>
      </w:r>
    </w:p>
    <w:p>
      <w:pPr>
        <w:numPr>
          <w:ilvl w:val="0"/>
          <w:numId w:val="1007"/>
        </w:numPr>
      </w:pPr>
      <w:r>
        <w:t xml:space="preserve">tcsh — улучшенная версия &gt;C shell;</w:t>
      </w:r>
    </w:p>
    <w:p>
      <w:pPr>
        <w:numPr>
          <w:ilvl w:val="0"/>
          <w:numId w:val="1007"/>
        </w:numPr>
      </w:pPr>
      <w:r>
        <w:t xml:space="preserve">zsh — новейшая из перечисленных здесь оболочек; реализует улучшенное дополнение и другие удобные функции.</w:t>
      </w:r>
    </w:p>
    <w:p>
      <w:pPr>
        <w:pStyle w:val="FirstParagraph"/>
      </w:pPr>
      <w:r>
        <w:t xml:space="preserve">У каждой оболочки свой синтаксис.</w:t>
      </w:r>
    </w:p>
    <w:p>
      <w:pPr>
        <w:numPr>
          <w:ilvl w:val="0"/>
          <w:numId w:val="1008"/>
        </w:numPr>
        <w:pStyle w:val="Compact"/>
      </w:pPr>
      <w:r>
        <w:t xml:space="preserve">Что такое POSIX?</w:t>
      </w:r>
    </w:p>
    <w:p>
      <w:pPr>
        <w:pStyle w:val="FirstParagraph"/>
      </w:pPr>
      <w:r>
        <w:t xml:space="preserve">POSIX (произносится как «позикс») — это интерфейс портативных операционных систем. Во-первых, нужно обозначить область действия понятия «портативность», в этом конкретном случае, и определиться с понятием «интерфейс». Чтобы выяснить это, необходимо отталкиваться от того, что оба понятия неразрывно связаны.</w:t>
      </w:r>
    </w:p>
    <w:p>
      <w:pPr>
        <w:numPr>
          <w:ilvl w:val="0"/>
          <w:numId w:val="1009"/>
        </w:numPr>
        <w:pStyle w:val="Compact"/>
      </w:pPr>
      <w:r>
        <w:t xml:space="preserve">Как определяются переменные и массивы в языке программирования bash?</w:t>
      </w:r>
    </w:p>
    <w:p>
      <w:pPr>
        <w:pStyle w:val="FirstParagraph"/>
      </w:pPr>
      <w:r>
        <w:t xml:space="preserve">Bash-массивы имеют только численные индексы, но они не обязательны к использованию, то есть вы не должны определять значения всех индексов в явном виде. Массив целиком может быть определен путем заключения записей в круглые скобки.</w:t>
      </w:r>
    </w:p>
    <w:p>
      <w:pPr>
        <w:pStyle w:val="BodyText"/>
      </w:pPr>
      <w:r>
        <w:t xml:space="preserve">Kомандный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</w:t>
      </w:r>
    </w:p>
    <w:p>
      <w:pPr>
        <w:numPr>
          <w:ilvl w:val="0"/>
          <w:numId w:val="1010"/>
        </w:numPr>
        <w:pStyle w:val="Compact"/>
      </w:pPr>
      <w:r>
        <w:t xml:space="preserve">Каково назначение операторов let и read?</w:t>
      </w:r>
    </w:p>
    <w:p>
      <w:pPr>
        <w:pStyle w:val="FirstParagraph"/>
      </w:pPr>
      <w:r>
        <w:t xml:space="preserve">Команда let является показателем того, что последующие аргументы представляют собой выражение, подлежащее вычислению. Простейшее выражение - это единичный терм (term), обычно целочисленный. Целые числа можно записывать как последовательность цифр или в любом базовом формате.</w:t>
      </w:r>
    </w:p>
    <w:p>
      <w:pPr>
        <w:pStyle w:val="BodyText"/>
      </w:pPr>
      <w:r>
        <w:t xml:space="preserve">Необходимо обеспечить возможность, однажды написав программу, многократно ее использовать, вводя каждый раз другие данные. Такая гибкость в языке обеспечивается оператором Read. Этим оператором вводится информация с клавиатуры.</w:t>
      </w:r>
    </w:p>
    <w:p>
      <w:pPr>
        <w:numPr>
          <w:ilvl w:val="0"/>
          <w:numId w:val="1011"/>
        </w:numPr>
        <w:pStyle w:val="Compact"/>
      </w:pPr>
      <w:r>
        <w:t xml:space="preserve">Какие арифметические операции можно применять в языке программирования bash?</w:t>
      </w:r>
    </w:p>
    <w:p>
      <w:pPr>
        <w:pStyle w:val="FirstParagraph"/>
      </w:pPr>
      <w:r>
        <w:t xml:space="preserve">let это встроенная функция bash, которая позволяет производить базовые арифметические операции.</w:t>
      </w:r>
    </w:p>
    <w:p>
      <w:pPr>
        <w:pStyle w:val="BodyText"/>
      </w:pPr>
      <w:r>
        <w:t xml:space="preserve">Используется следующим образом:</w:t>
      </w:r>
    </w:p>
    <w:p>
      <w:pPr>
        <w:pStyle w:val="BodyText"/>
      </w:pPr>
      <w:r>
        <w:rPr>
          <w:bCs/>
          <w:b/>
        </w:rPr>
        <w:t xml:space="preserve">let</w:t>
      </w:r>
      <w:r>
        <w:rPr>
          <w:bCs/>
          <w:b/>
        </w:rPr>
        <w:t xml:space="preserve"> </w:t>
      </w:r>
    </w:p>
    <w:p>
      <w:pPr>
        <w:pStyle w:val="BodyText"/>
      </w:pPr>
      <w:r>
        <w:t xml:space="preserve">+, -, *, / -Сложение, вычитание, умножение, деление</w:t>
      </w:r>
    </w:p>
    <w:p>
      <w:pPr>
        <w:pStyle w:val="BodyText"/>
      </w:pPr>
      <w:r>
        <w:t xml:space="preserve">var++ -Увеличение переменной на 1</w:t>
      </w:r>
    </w:p>
    <w:p>
      <w:pPr>
        <w:pStyle w:val="BodyText"/>
      </w:pPr>
      <w:r>
        <w:t xml:space="preserve">var– -Уменьшение переменной на 1</w:t>
      </w:r>
    </w:p>
    <w:p>
      <w:pPr>
        <w:pStyle w:val="BodyText"/>
      </w:pPr>
      <w:r>
        <w:t xml:space="preserve">% -Модуль: возвращает остаток от деления</w:t>
      </w:r>
    </w:p>
    <w:p>
      <w:pPr>
        <w:numPr>
          <w:ilvl w:val="0"/>
          <w:numId w:val="1012"/>
        </w:numPr>
        <w:pStyle w:val="Compact"/>
      </w:pPr>
      <w:r>
        <w:t xml:space="preserve">Что означает операция (( ))?</w:t>
      </w:r>
    </w:p>
    <w:p>
      <w:pPr>
        <w:pStyle w:val="FirstParagraph"/>
      </w:pPr>
      <w:r>
        <w:t xml:space="preserve">Условия оболочки bash, в двойные скобки —(( )).</w:t>
      </w:r>
    </w:p>
    <w:p>
      <w:pPr>
        <w:numPr>
          <w:ilvl w:val="0"/>
          <w:numId w:val="1013"/>
        </w:numPr>
        <w:pStyle w:val="Compact"/>
      </w:pPr>
      <w:r>
        <w:t xml:space="preserve">Какие стандартные имена переменных Вам известны?</w:t>
      </w:r>
    </w:p>
    <w:p>
      <w:pPr>
        <w:pStyle w:val="FirstParagraph"/>
      </w:pPr>
      <w:r>
        <w:t xml:space="preserve">Общие имена временных переменных: i, j, k, m и n для целых чисел; c, d и e для символов.</w:t>
      </w:r>
    </w:p>
    <w:p>
      <w:pPr>
        <w:numPr>
          <w:ilvl w:val="0"/>
          <w:numId w:val="1014"/>
        </w:numPr>
        <w:pStyle w:val="Compact"/>
      </w:pPr>
      <w:r>
        <w:t xml:space="preserve">Что такое метасимволы?</w:t>
      </w:r>
    </w:p>
    <w:p>
      <w:pPr>
        <w:pStyle w:val="FirstParagraph"/>
      </w:pPr>
      <w:r>
        <w:t xml:space="preserve">Метасимволы – это специальные символы, имеющие особое значение, такие как подстановочный символ, символ повторения, символ несовпадения или диапазон символов ’ &lt; &gt; * ? |  ” &amp;</w:t>
      </w:r>
    </w:p>
    <w:p>
      <w:pPr>
        <w:numPr>
          <w:ilvl w:val="0"/>
          <w:numId w:val="1015"/>
        </w:numPr>
        <w:pStyle w:val="Compact"/>
      </w:pPr>
      <w:r>
        <w:t xml:space="preserve">Как экранировать метасимволы?</w:t>
      </w:r>
    </w:p>
    <w:p>
      <w:pPr>
        <w:pStyle w:val="FirstParagraph"/>
      </w:pPr>
      <w:r>
        <w:t xml:space="preserve">Экранирование может быть осуществлено с помощью предшествующего метасимволу символа, который, в свою очередь, является метасимволом. Для экранирования группы метасимволов, ее нужно заключить в одинарные кавычки. Строка, заключенная в двойные кавычки, экранирует все метасимволы, кроме $, ’ , , “. Например,–echo</w:t>
      </w:r>
      <w:r>
        <w:t xml:space="preserve"> </w:t>
      </w:r>
      <w:r>
        <w:rPr>
          <w:iCs/>
          <w:i/>
        </w:rPr>
        <w:t xml:space="preserve">выведет на экран символ</w:t>
      </w:r>
      <w:r>
        <w:t xml:space="preserve">,–echo ab’|’cdвыдаст строку ab</w:t>
      </w:r>
      <w:r>
        <w:rPr>
          <w:iCs/>
          <w:i/>
        </w:rPr>
        <w:t xml:space="preserve">|</w:t>
      </w:r>
      <w:r>
        <w:t xml:space="preserve">cd.</w:t>
      </w:r>
    </w:p>
    <w:p>
      <w:pPr>
        <w:numPr>
          <w:ilvl w:val="0"/>
          <w:numId w:val="1016"/>
        </w:numPr>
        <w:pStyle w:val="Compact"/>
      </w:pPr>
      <w:r>
        <w:t xml:space="preserve">Как создавать и запускать командные файлы?</w:t>
      </w:r>
    </w:p>
    <w:p>
      <w:pPr>
        <w:pStyle w:val="FirstParagraph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 bash командный_файл [аргументы]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chmod +x имя_файла Теперь можно вызывать свой командный файл на выполнение просто,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ее интерпретацию.</w:t>
      </w:r>
    </w:p>
    <w:p>
      <w:pPr>
        <w:numPr>
          <w:ilvl w:val="0"/>
          <w:numId w:val="1017"/>
        </w:numPr>
        <w:pStyle w:val="Compact"/>
      </w:pPr>
      <w:r>
        <w:t xml:space="preserve">Как определяются функции в языке программирования bash?</w:t>
      </w:r>
    </w:p>
    <w:p>
      <w:pPr>
        <w:pStyle w:val="FirstParagraph"/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заключенных в фигурные скобки.</w:t>
      </w:r>
    </w:p>
    <w:p>
      <w:pPr>
        <w:pStyle w:val="BodyText"/>
      </w:pPr>
      <w:r>
        <w:t xml:space="preserve">Удалить функцию можно с помощью команды unset c флагом-f. </w:t>
      </w:r>
    </w:p>
    <w:p>
      <w:pPr>
        <w:pStyle w:val="BodyText"/>
      </w:pPr>
      <w:r>
        <w:t xml:space="preserve">Команда typeset имеет четыре опции для работы с функциями:</w:t>
      </w:r>
    </w:p>
    <w:p>
      <w:pPr>
        <w:pStyle w:val="BodyText"/>
      </w:pPr>
      <w:r>
        <w:t xml:space="preserve">-f — перечисляет определенные на текущий момент функции;</w:t>
      </w:r>
    </w:p>
    <w:p>
      <w:pPr>
        <w:pStyle w:val="BodyText"/>
      </w:pPr>
      <w:r>
        <w:t xml:space="preserve">-ft — при последующем вызове функции инициирует ее трассировку;</w:t>
      </w:r>
    </w:p>
    <w:p>
      <w:pPr>
        <w:pStyle w:val="BodyText"/>
      </w:pPr>
      <w:r>
        <w:t xml:space="preserve">-fx — экспортирует все перечисленные функции в любые дочерние программы оболочек;</w:t>
      </w:r>
    </w:p>
    <w:p>
      <w:pPr>
        <w:pStyle w:val="BodyText"/>
      </w:pPr>
      <w:r>
        <w:t xml:space="preserve">-fu 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одноименными именами функций, загружает его и вызывает эти функции.</w:t>
      </w:r>
    </w:p>
    <w:p>
      <w:pPr>
        <w:numPr>
          <w:ilvl w:val="0"/>
          <w:numId w:val="1018"/>
        </w:numPr>
        <w:pStyle w:val="Compact"/>
      </w:pPr>
      <w:r>
        <w:t xml:space="preserve">Каким образом можно выяснить, является файл каталогом или обычным файлом?</w:t>
      </w:r>
    </w:p>
    <w:p>
      <w:pPr>
        <w:pStyle w:val="FirstParagraph"/>
      </w:pPr>
      <w:r>
        <w:t xml:space="preserve">ls -lrt Если есть d, то является файл каталогом</w:t>
      </w:r>
    </w:p>
    <w:p>
      <w:pPr>
        <w:numPr>
          <w:ilvl w:val="0"/>
          <w:numId w:val="1019"/>
        </w:numPr>
        <w:pStyle w:val="Compact"/>
      </w:pPr>
      <w:r>
        <w:t xml:space="preserve">Каково назначение команд set, typeset и unset?</w:t>
      </w:r>
    </w:p>
    <w:p>
      <w:pPr>
        <w:pStyle w:val="FirstParagraph"/>
      </w:pPr>
      <w:r>
        <w:t xml:space="preserve">Команда SET используется для просмотра и изменения переменных среды окружения в командной строке Windows. Переменные окружения - это переменные, принимаемые значения которых характеризуют среду, в которой выполняется текущая программа - пути системных файлов, сведения об аппаратных средствах, каталоги пользователя и т.п. Значения переменных среды формируются в процессе загрузки Windows, регистрации пользователя в системе, при выполнении отдельных процессов или с помощью команды SET.</w:t>
      </w:r>
    </w:p>
    <w:p>
      <w:pPr>
        <w:pStyle w:val="BodyText"/>
      </w:pPr>
      <w:r>
        <w:t xml:space="preserve">Команды declare и typeset являются встроенными и предназначены для наложения ограничений на переменные. Это попытка контроля над типами, которая имеется во многих языках программирования. Команды абсолютно идентичны друг другу и являются синонимами.</w:t>
      </w:r>
    </w:p>
    <w:p>
      <w:pPr>
        <w:pStyle w:val="BodyText"/>
      </w:pPr>
      <w:r>
        <w:t xml:space="preserve">Команда unset удаляет переменную, фактически – устанавливает ее значение в null. Обратите внимание: эта команда не может сбрасывать позиционные параметры (аргументы).</w:t>
      </w:r>
    </w:p>
    <w:p>
      <w:pPr>
        <w:numPr>
          <w:ilvl w:val="0"/>
          <w:numId w:val="1020"/>
        </w:numPr>
        <w:pStyle w:val="Compact"/>
      </w:pPr>
      <w:r>
        <w:t xml:space="preserve">Как передаются параметры в командные файлы?</w:t>
      </w:r>
    </w:p>
    <w:p>
      <w:pPr>
        <w:pStyle w:val="FirstParagraph"/>
      </w:pPr>
      <w:r>
        <w:t xml:space="preserve">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</w:t>
      </w:r>
    </w:p>
    <w:p>
      <w:pPr>
        <w:numPr>
          <w:ilvl w:val="0"/>
          <w:numId w:val="1021"/>
        </w:numPr>
        <w:pStyle w:val="Compact"/>
      </w:pPr>
      <w:r>
        <w:t xml:space="preserve">Назовите специальные переменные языка bash и их назначение</w:t>
      </w:r>
    </w:p>
    <w:p>
      <w:pPr>
        <w:pStyle w:val="FirstParagraph"/>
      </w:pPr>
      <w:r>
        <w:rPr>
          <w:bCs/>
          <w:b/>
        </w:rPr>
        <w:t xml:space="preserve">$1-$9</w:t>
      </w:r>
      <w:r>
        <w:t xml:space="preserve"> </w:t>
      </w:r>
      <w:r>
        <w:t xml:space="preserve">Это параметры командной строки. Т.е. то, что пользователь ввел через пробел после названия самого скрипта.</w:t>
      </w:r>
    </w:p>
    <w:p>
      <w:pPr>
        <w:pStyle w:val="BodyText"/>
      </w:pPr>
      <w:r>
        <w:rPr>
          <w:bCs/>
          <w:b/>
        </w:rPr>
        <w:t xml:space="preserve">$0</w:t>
      </w:r>
      <w:r>
        <w:t xml:space="preserve"> </w:t>
      </w:r>
      <w:r>
        <w:t xml:space="preserve">В этом переменной лежит путь и имя скрипта, который запустил пользователь.</w:t>
      </w:r>
    </w:p>
    <w:p>
      <w:pPr>
        <w:pStyle w:val="BodyText"/>
      </w:pPr>
      <w:r>
        <w:rPr>
          <w:bCs/>
          <w:b/>
        </w:rPr>
        <w:t xml:space="preserve">$#</w:t>
      </w:r>
      <w:r>
        <w:t xml:space="preserve"> </w:t>
      </w:r>
      <w:r>
        <w:t xml:space="preserve">Количество параметров, переданных скрипту из командной строки.</w:t>
      </w:r>
    </w:p>
    <w:p>
      <w:pPr>
        <w:pStyle w:val="BodyText"/>
      </w:pPr>
      <w:r>
        <w:rPr>
          <w:bCs/>
          <w:b/>
        </w:rPr>
        <w:t xml:space="preserve">$?</w:t>
      </w:r>
      <w:r>
        <w:t xml:space="preserve"> </w:t>
      </w:r>
      <w:r>
        <w:t xml:space="preserve">Код возврата (exit code, result code), с которым завершилась предыдущая команда. Как правило, код возврата</w:t>
      </w:r>
      <w:r>
        <w:t xml:space="preserve"> </w:t>
      </w:r>
      <w:r>
        <w:t xml:space="preserve">“</w:t>
      </w:r>
      <w:r>
        <w:t xml:space="preserve">0</w:t>
      </w:r>
      <w:r>
        <w:t xml:space="preserve">”</w:t>
      </w:r>
      <w:r>
        <w:t xml:space="preserve"> </w:t>
      </w:r>
      <w:r>
        <w:t xml:space="preserve">означает удачное выполнение команды, а все, что отлично от нуля - различные ошибки, причем коды ошибок четко специфичны для выполняемой команды.</w:t>
      </w:r>
    </w:p>
    <w:p>
      <w:pPr>
        <w:pStyle w:val="BodyText"/>
      </w:pPr>
      <w:r>
        <w:rPr>
          <w:bCs/>
          <w:b/>
        </w:rPr>
        <w:t xml:space="preserve">$$</w:t>
      </w:r>
      <w:r>
        <w:t xml:space="preserve"> </w:t>
      </w:r>
      <w:r>
        <w:t xml:space="preserve">PID - код процесса, в котором выполняется данный скрипт.</w:t>
      </w:r>
    </w:p>
    <w:p>
      <w:pPr>
        <w:pStyle w:val="BodyText"/>
      </w:pPr>
      <w:r>
        <w:rPr>
          <w:bCs/>
          <w:b/>
        </w:rPr>
        <w:t xml:space="preserve">$!</w:t>
      </w:r>
      <w:r>
        <w:t xml:space="preserve"> </w:t>
      </w:r>
      <w:r>
        <w:t xml:space="preserve">PID последнего процесса, который был запущен в фоне. Например, если Вы запускаете в фоне какой-то процесс, то Вам, возможно, хотелось-бы знать его PID.</w:t>
      </w:r>
    </w:p>
    <w:p>
      <w:pPr>
        <w:pStyle w:val="BodyText"/>
      </w:pPr>
      <w:r>
        <w:t xml:space="preserve">$* Все параметры, переданные из командной строки, в одну строку.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UNIX/Linux и научилась писать небольшие командные файлы.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Латыпова Диана. НФИбд-02-21</dc:creator>
  <dc:language>ru-RU</dc:language>
  <cp:keywords/>
  <dcterms:created xsi:type="dcterms:W3CDTF">2022-05-19T12:11:24Z</dcterms:created>
  <dcterms:modified xsi:type="dcterms:W3CDTF">2022-05-19T12:11:24Z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Командные файлы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