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0.png" ContentType="image/png"/>
  <Override PartName="/word/media/rId34.png" ContentType="image/png"/>
  <Override PartName="/word/media/rId26.png" ContentType="image/png"/>
  <Override PartName="/word/media/rId38.png" ContentType="image/png"/>
  <Override PartName="/word/media/rId46.png" ContentType="image/png"/>
  <Override PartName="/word/media/rId42.png" ContentType="image/png"/>
  <Override PartName="/word/media/rId50.png" ContentType="image/png"/>
  <Override PartName="/word/media/rId54.png" ContentType="image/png"/>
  <Override PartName="/word/media/rId90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8.png" ContentType="image/png"/>
  <Override PartName="/word/media/rId74.png" ContentType="image/png"/>
  <Override PartName="/word/media/rId82.png" ContentType="image/png"/>
  <Override PartName="/word/media/rId86.png" ContentType="image/png"/>
  <Override PartName="/word/media/rId94.png" ContentType="image/png"/>
  <Override PartName="/word/media/rId9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Латыпова</w:t>
      </w:r>
      <w:r>
        <w:t xml:space="preserve"> </w:t>
      </w:r>
      <w:r>
        <w:t xml:space="preserve">Диана.</w:t>
      </w:r>
      <w:r>
        <w:t xml:space="preserve"> </w:t>
      </w:r>
      <w:r>
        <w:t xml:space="preserve">НФИбд-02-21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домашнем каталоге создайте подкаталог ~/work/os/lab_prog.</w:t>
      </w:r>
    </w:p>
    <w:p>
      <w:pPr>
        <w:numPr>
          <w:ilvl w:val="0"/>
          <w:numId w:val="1001"/>
        </w:numPr>
      </w:pPr>
      <w:r>
        <w:t xml:space="preserve">Создайте в нём файлы: calculate.h, calculate.c, main.c.</w:t>
      </w:r>
    </w:p>
    <w:p>
      <w:pPr>
        <w:pStyle w:val="FirstParagraph"/>
      </w:pP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numPr>
          <w:ilvl w:val="0"/>
          <w:numId w:val="1002"/>
        </w:numPr>
      </w:pPr>
      <w:r>
        <w:t xml:space="preserve">Выполните компиляцию программы посредством gcc.</w:t>
      </w:r>
    </w:p>
    <w:p>
      <w:pPr>
        <w:numPr>
          <w:ilvl w:val="0"/>
          <w:numId w:val="1002"/>
        </w:numPr>
      </w:pPr>
      <w:r>
        <w:t xml:space="preserve">При необходимости исправьте синтаксические ошибки.</w:t>
      </w:r>
    </w:p>
    <w:p>
      <w:pPr>
        <w:numPr>
          <w:ilvl w:val="0"/>
          <w:numId w:val="1002"/>
        </w:numPr>
      </w:pPr>
      <w:r>
        <w:t xml:space="preserve">Создайте Makefile с содержанием…</w:t>
      </w:r>
    </w:p>
    <w:p>
      <w:pPr>
        <w:numPr>
          <w:ilvl w:val="0"/>
          <w:numId w:val="1002"/>
        </w:numPr>
      </w:pPr>
      <w:r>
        <w:t xml:space="preserve">С помощью gdb выполните отладку программы calcul (перед использованием gdb исправьте Makefile).</w:t>
      </w:r>
    </w:p>
    <w:p>
      <w:pPr>
        <w:numPr>
          <w:ilvl w:val="0"/>
          <w:numId w:val="1002"/>
        </w:numPr>
      </w:pPr>
      <w:r>
        <w:t xml:space="preserve">С помощью утилиты splint попробуйте проанализировать коды файлов calculate.c и main.c.</w:t>
      </w:r>
    </w:p>
    <w:bookmarkEnd w:id="21"/>
    <w:bookmarkStart w:id="10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создала в домашнем каталоге каталог lab_prog(рис. 1):</w:t>
      </w:r>
    </w:p>
    <w:p>
      <w:pPr>
        <w:pStyle w:val="BodyText"/>
      </w:pPr>
      <w:r>
        <w:rPr>
          <w:bCs/>
          <w:b/>
        </w:rPr>
        <w:t xml:space="preserve">mkdir ~/work/os/lab_prog</w:t>
      </w:r>
    </w:p>
    <w:p>
      <w:pPr>
        <w:pStyle w:val="BodyText"/>
      </w:pPr>
      <w:r>
        <w:t xml:space="preserve">В созданном каталоге создала еще 3 файла: calculate.h, calculate.c, main.c(рис. 1):</w:t>
      </w:r>
    </w:p>
    <w:p>
      <w:pPr>
        <w:pStyle w:val="BodyText"/>
      </w:pPr>
      <w:r>
        <w:t xml:space="preserve">1</w:t>
      </w:r>
      <w:r>
        <w:t xml:space="preserve"> </w:t>
      </w:r>
      <w:r>
        <w:rPr>
          <w:bCs/>
          <w:b/>
        </w:rPr>
        <w:t xml:space="preserve">touch calculate.h</w:t>
      </w:r>
    </w:p>
    <w:p>
      <w:pPr>
        <w:pStyle w:val="BodyText"/>
      </w:pPr>
      <w:r>
        <w:t xml:space="preserve">2</w:t>
      </w:r>
      <w:r>
        <w:t xml:space="preserve"> </w:t>
      </w:r>
      <w:r>
        <w:rPr>
          <w:bCs/>
          <w:b/>
        </w:rPr>
        <w:t xml:space="preserve">touch calculate.c</w:t>
      </w:r>
    </w:p>
    <w:p>
      <w:pPr>
        <w:pStyle w:val="BodyText"/>
      </w:pPr>
      <w:r>
        <w:t xml:space="preserve">3</w:t>
      </w:r>
      <w:r>
        <w:t xml:space="preserve"> </w:t>
      </w:r>
      <w:r>
        <w:rPr>
          <w:bCs/>
          <w:b/>
        </w:rPr>
        <w:t xml:space="preserve">touch main.c</w:t>
      </w:r>
    </w:p>
    <w:p>
      <w:pPr>
        <w:pStyle w:val="CaptionedFigure"/>
      </w:pPr>
      <w:bookmarkStart w:id="25" w:name="fig:001"/>
      <w:r>
        <w:drawing>
          <wp:inline>
            <wp:extent cx="4927600" cy="977900"/>
            <wp:effectExtent b="0" l="0" r="0" t="0"/>
            <wp:docPr descr="Рис. 1: Создание каталога и файлов" title="" id="23" name="Picture"/>
            <a:graphic>
              <a:graphicData uri="http://schemas.openxmlformats.org/drawingml/2006/picture">
                <pic:pic>
                  <pic:nvPicPr>
                    <pic:cNvPr descr="image/1%20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 и файлов</w:t>
      </w:r>
    </w:p>
    <w:p>
      <w:pPr>
        <w:pStyle w:val="BodyText"/>
      </w:pPr>
      <w:r>
        <w:t xml:space="preserve">После чего открыла каждый файл в редакторе emacs и вписала содержимое(рис. 2):</w:t>
      </w:r>
    </w:p>
    <w:p>
      <w:pPr>
        <w:pStyle w:val="CaptionedFigure"/>
      </w:pPr>
      <w:bookmarkStart w:id="29" w:name="fig:002"/>
      <w:r>
        <w:drawing>
          <wp:inline>
            <wp:extent cx="4953000" cy="698500"/>
            <wp:effectExtent b="0" l="0" r="0" t="0"/>
            <wp:docPr descr="Рис. 2: Emacs" title="" id="27" name="Picture"/>
            <a:graphic>
              <a:graphicData uri="http://schemas.openxmlformats.org/drawingml/2006/picture">
                <pic:pic>
                  <pic:nvPicPr>
                    <pic:cNvPr descr="image/2%20emacs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Emacs</w:t>
      </w:r>
    </w:p>
    <w:p>
      <w:pPr>
        <w:numPr>
          <w:ilvl w:val="0"/>
          <w:numId w:val="1003"/>
        </w:numPr>
      </w:pPr>
      <w:r>
        <w:t xml:space="preserve">Листинг файла calculate.c(рис. 3):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</w:t>
      </w:r>
      <w:r>
        <w:br/>
      </w:r>
      <w:r>
        <w:rPr>
          <w:rStyle w:val="VerbatimChar"/>
        </w:rPr>
        <w:t xml:space="preserve">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printf("Второе слагаемое: ");</w:t>
      </w:r>
      <w:r>
        <w:br/>
      </w:r>
      <w:r>
        <w:rPr>
          <w:rStyle w:val="VerbatimChar"/>
        </w:rPr>
        <w:t xml:space="preserve">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printf("Вычитаемое: ");</w:t>
      </w:r>
      <w:r>
        <w:br/>
      </w:r>
      <w:r>
        <w:rPr>
          <w:rStyle w:val="VerbatimChar"/>
        </w:rPr>
        <w:t xml:space="preserve">scanf("%f",&amp;SecondNumeral);</w:t>
      </w:r>
      <w:r>
        <w:br/>
      </w:r>
      <w:r>
        <w:rPr>
          <w:rStyle w:val="VerbatimChar"/>
        </w:rPr>
        <w:t xml:space="preserve">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printf("Множитель: ");</w:t>
      </w:r>
      <w:r>
        <w:br/>
      </w:r>
      <w:r>
        <w:rPr>
          <w:rStyle w:val="VerbatimChar"/>
        </w:rPr>
        <w:t xml:space="preserve">scanf("%f",&amp;SecondNumeral);</w:t>
      </w:r>
      <w:r>
        <w:br/>
      </w:r>
      <w:r>
        <w:rPr>
          <w:rStyle w:val="VerbatimChar"/>
        </w:rPr>
        <w:t xml:space="preserve">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printf("Делитель: ");</w:t>
      </w:r>
      <w:r>
        <w:br/>
      </w:r>
      <w:r>
        <w:rPr>
          <w:rStyle w:val="VerbatimChar"/>
        </w:rPr>
        <w:t xml:space="preserve">scanf("%f",&amp;SecondNumeral);</w:t>
      </w:r>
      <w:r>
        <w:br/>
      </w:r>
      <w:r>
        <w:rPr>
          <w:rStyle w:val="VerbatimChar"/>
        </w:rPr>
        <w:t xml:space="preserve">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printf("Ошибка: деление на ноль! ");</w:t>
      </w:r>
      <w:r>
        <w:br/>
      </w:r>
      <w:r>
        <w:rPr>
          <w:rStyle w:val="VerbatimChar"/>
        </w:rPr>
        <w:t xml:space="preserve">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printf("Степень: ");</w:t>
      </w:r>
      <w:r>
        <w:br/>
      </w:r>
      <w:r>
        <w:rPr>
          <w:rStyle w:val="VerbatimChar"/>
        </w:rPr>
        <w:t xml:space="preserve">scanf("%f",&amp;SecondNumeral);</w:t>
      </w:r>
      <w:r>
        <w:br/>
      </w:r>
      <w:r>
        <w:rPr>
          <w:rStyle w:val="VerbatimChar"/>
        </w:rPr>
        <w:t xml:space="preserve">return(pow(Numeral, SecondNumeral));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return(sin(Numeral));</w:t>
      </w:r>
      <w:r>
        <w:br/>
      </w:r>
      <w:r>
        <w:rPr>
          <w:rStyle w:val="VerbatimChar"/>
        </w:rPr>
        <w:t xml:space="preserve">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return(tan(Numeral));</w:t>
      </w:r>
      <w:r>
        <w:br/>
      </w:r>
      <w:r>
        <w:rPr>
          <w:rStyle w:val="VerbatimChar"/>
        </w:rPr>
        <w:t xml:space="preserve"> else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printf("Неправильно введено действие ");</w:t>
      </w:r>
      <w:r>
        <w:br/>
      </w:r>
      <w:r>
        <w:rPr>
          <w:rStyle w:val="VerbatimChar"/>
        </w:rPr>
        <w:t xml:space="preserve">     return(HUGE_VAL);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p>
      <w:pPr>
        <w:pStyle w:val="CaptionedFigure"/>
      </w:pPr>
      <w:bookmarkStart w:id="33" w:name="fig:003"/>
      <w:r>
        <w:drawing>
          <wp:inline>
            <wp:extent cx="5334000" cy="5317836"/>
            <wp:effectExtent b="0" l="0" r="0" t="0"/>
            <wp:docPr descr="Рис. 3: Код файла calculate.c" title="" id="31" name="Picture"/>
            <a:graphic>
              <a:graphicData uri="http://schemas.openxmlformats.org/drawingml/2006/picture">
                <pic:pic>
                  <pic:nvPicPr>
                    <pic:cNvPr descr="image/2%20calc%20c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7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Код файла calculate.c</w:t>
      </w:r>
    </w:p>
    <w:p>
      <w:pPr>
        <w:numPr>
          <w:ilvl w:val="0"/>
          <w:numId w:val="1004"/>
        </w:numPr>
      </w:pPr>
      <w:r>
        <w:t xml:space="preserve">Листинг файла calculate.h(рис. 4):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br/>
      </w:r>
      <w:r>
        <w:rPr>
          <w:rStyle w:val="VerbatimChar"/>
        </w:rPr>
        <w:t xml:space="preserve">#endif /*CALCULATE_H_*/</w:t>
      </w:r>
    </w:p>
    <w:p>
      <w:pPr>
        <w:pStyle w:val="CaptionedFigure"/>
      </w:pPr>
      <w:bookmarkStart w:id="37" w:name="fig:004"/>
      <w:r>
        <w:drawing>
          <wp:inline>
            <wp:extent cx="5334000" cy="2825393"/>
            <wp:effectExtent b="0" l="0" r="0" t="0"/>
            <wp:docPr descr="Рис. 4: Код файла calculate.h" title="" id="35" name="Picture"/>
            <a:graphic>
              <a:graphicData uri="http://schemas.openxmlformats.org/drawingml/2006/picture">
                <pic:pic>
                  <pic:nvPicPr>
                    <pic:cNvPr descr="image/2%20calc%20h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Код файла calculate.h</w:t>
      </w:r>
    </w:p>
    <w:p>
      <w:pPr>
        <w:numPr>
          <w:ilvl w:val="0"/>
          <w:numId w:val="1005"/>
        </w:numPr>
      </w:pPr>
      <w:r>
        <w:t xml:space="preserve">Листинг файла main.c(рис. 5):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</w:t>
      </w:r>
      <w:r>
        <w:br/>
      </w:r>
      <w:r>
        <w:rPr>
          <w:rStyle w:val="VerbatimChar"/>
        </w:rPr>
        <w:t xml:space="preserve">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pStyle w:val="CaptionedFigure"/>
      </w:pPr>
      <w:bookmarkStart w:id="41" w:name="fig:005"/>
      <w:r>
        <w:drawing>
          <wp:inline>
            <wp:extent cx="5334000" cy="3773032"/>
            <wp:effectExtent b="0" l="0" r="0" t="0"/>
            <wp:docPr descr="Рис. 5: Код файла main.c" title="" id="39" name="Picture"/>
            <a:graphic>
              <a:graphicData uri="http://schemas.openxmlformats.org/drawingml/2006/picture">
                <pic:pic>
                  <pic:nvPicPr>
                    <pic:cNvPr descr="image/2%20main%20c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3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Код файла main.c</w:t>
      </w:r>
    </w:p>
    <w:p>
      <w:pPr>
        <w:pStyle w:val="BodyText"/>
      </w:pPr>
      <w:r>
        <w:t xml:space="preserve">Далее я выполнила компиляцию программы посредством gcc(рис. 6):</w:t>
      </w:r>
    </w:p>
    <w:p>
      <w:pPr>
        <w:pStyle w:val="BodyText"/>
      </w:pPr>
      <w:r>
        <w:t xml:space="preserve">1</w:t>
      </w:r>
      <w:r>
        <w:t xml:space="preserve"> </w:t>
      </w:r>
      <w:r>
        <w:rPr>
          <w:bCs/>
          <w:b/>
        </w:rPr>
        <w:t xml:space="preserve">gcc -c calculate.c</w:t>
      </w:r>
    </w:p>
    <w:p>
      <w:pPr>
        <w:pStyle w:val="BodyText"/>
      </w:pPr>
      <w:r>
        <w:t xml:space="preserve">2</w:t>
      </w:r>
      <w:r>
        <w:t xml:space="preserve"> </w:t>
      </w:r>
      <w:r>
        <w:rPr>
          <w:bCs/>
          <w:b/>
        </w:rPr>
        <w:t xml:space="preserve">gcc -c -g main.c</w:t>
      </w:r>
    </w:p>
    <w:p>
      <w:pPr>
        <w:pStyle w:val="BodyText"/>
      </w:pPr>
      <w:r>
        <w:t xml:space="preserve">3</w:t>
      </w:r>
      <w:r>
        <w:t xml:space="preserve"> </w:t>
      </w:r>
      <w:r>
        <w:rPr>
          <w:bCs/>
          <w:b/>
        </w:rPr>
        <w:t xml:space="preserve">gcc calculate.o main.o -o calcul -lm</w:t>
      </w:r>
    </w:p>
    <w:p>
      <w:pPr>
        <w:pStyle w:val="CaptionedFigure"/>
      </w:pPr>
      <w:bookmarkStart w:id="45" w:name="fig:006"/>
      <w:r>
        <w:drawing>
          <wp:inline>
            <wp:extent cx="5334000" cy="553803"/>
            <wp:effectExtent b="0" l="0" r="0" t="0"/>
            <wp:docPr descr="Рис. 6: Компиляция программы" title="" id="43" name="Picture"/>
            <a:graphic>
              <a:graphicData uri="http://schemas.openxmlformats.org/drawingml/2006/picture">
                <pic:pic>
                  <pic:nvPicPr>
                    <pic:cNvPr descr="image/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Компиляция программы</w:t>
      </w:r>
    </w:p>
    <w:p>
      <w:pPr>
        <w:pStyle w:val="BodyText"/>
      </w:pPr>
      <w:r>
        <w:t xml:space="preserve">И просмотрели, что создался исполняемый файл calcul(рис. 7):</w:t>
      </w:r>
    </w:p>
    <w:p>
      <w:pPr>
        <w:pStyle w:val="CaptionedFigure"/>
      </w:pPr>
      <w:bookmarkStart w:id="49" w:name="fig:007"/>
      <w:r>
        <w:drawing>
          <wp:inline>
            <wp:extent cx="5334000" cy="628177"/>
            <wp:effectExtent b="0" l="0" r="0" t="0"/>
            <wp:docPr descr="Рис. 7: ls" title="" id="47" name="Picture"/>
            <a:graphic>
              <a:graphicData uri="http://schemas.openxmlformats.org/drawingml/2006/picture">
                <pic:pic>
                  <pic:nvPicPr>
                    <pic:cNvPr descr="image/3%20ls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8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ls</w:t>
      </w:r>
    </w:p>
    <w:p>
      <w:pPr>
        <w:pStyle w:val="BodyText"/>
      </w:pPr>
      <w:r>
        <w:t xml:space="preserve">Синтаксических ошибок не оказалось, поэтому перешла к следующему заданию.</w:t>
      </w:r>
    </w:p>
    <w:p>
      <w:pPr>
        <w:pStyle w:val="BodyText"/>
      </w:pPr>
      <w:r>
        <w:t xml:space="preserve">С помощью touch создала Makefile и вписала следующее содержимое(рис. 8):</w:t>
      </w:r>
    </w:p>
    <w:p>
      <w:pPr>
        <w:pStyle w:val="SourceCode"/>
      </w:pP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</w:t>
      </w:r>
      <w:r>
        <w:br/>
      </w:r>
      <w:r>
        <w:rPr>
          <w:rStyle w:val="VerbatimChar"/>
        </w:rPr>
        <w:t xml:space="preserve">LIBS = -lm</w:t>
      </w:r>
      <w:r>
        <w:br/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    gcc calculate.o main.o -o calcul $(LIBS)</w:t>
      </w:r>
      <w:r>
        <w:br/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  gcc -c calculate.c $(CFLAGS)</w:t>
      </w:r>
      <w:r>
        <w:br/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    gcc -c main.c $(CFLAGS)</w:t>
      </w:r>
      <w:r>
        <w:br/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calcul *.o *~</w:t>
      </w:r>
    </w:p>
    <w:p>
      <w:pPr>
        <w:pStyle w:val="CaptionedFigure"/>
      </w:pPr>
      <w:bookmarkStart w:id="53" w:name="fig:008"/>
      <w:r>
        <w:drawing>
          <wp:inline>
            <wp:extent cx="5334000" cy="5733615"/>
            <wp:effectExtent b="0" l="0" r="0" t="0"/>
            <wp:docPr descr="Рис. 8: Код файла Makefile" title="" id="51" name="Picture"/>
            <a:graphic>
              <a:graphicData uri="http://schemas.openxmlformats.org/drawingml/2006/picture">
                <pic:pic>
                  <pic:nvPicPr>
                    <pic:cNvPr descr="image/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3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Код файла Makefile</w:t>
      </w:r>
    </w:p>
    <w:p>
      <w:pPr>
        <w:pStyle w:val="BodyText"/>
      </w:pPr>
      <w:r>
        <w:t xml:space="preserve">Перед использованием gdb исправила Makefile(рис. 9):</w:t>
      </w:r>
    </w:p>
    <w:p>
      <w:pPr>
        <w:pStyle w:val="SourceCode"/>
      </w:pP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    gcc calculate.o main.o -o calcul $(LIBS)</w:t>
      </w:r>
      <w:r>
        <w:br/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  gcc -c calculate.c $(CFLAGS)</w:t>
      </w:r>
      <w:r>
        <w:br/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    gcc -c main.c $(CFLAGS)</w:t>
      </w:r>
      <w:r>
        <w:br/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calcul *.o </w:t>
      </w:r>
    </w:p>
    <w:p>
      <w:pPr>
        <w:pStyle w:val="CaptionedFigure"/>
      </w:pPr>
      <w:bookmarkStart w:id="57" w:name="fig:009"/>
      <w:r>
        <w:drawing>
          <wp:inline>
            <wp:extent cx="5334000" cy="5714382"/>
            <wp:effectExtent b="0" l="0" r="0" t="0"/>
            <wp:docPr descr="Рис. 9: Исправленный код Makefile" title="" id="55" name="Picture"/>
            <a:graphic>
              <a:graphicData uri="http://schemas.openxmlformats.org/drawingml/2006/picture">
                <pic:pic>
                  <pic:nvPicPr>
                    <pic:cNvPr descr="image/6.1%20makefile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4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Исправленный код Makefile</w:t>
      </w:r>
    </w:p>
    <w:p>
      <w:pPr>
        <w:pStyle w:val="BodyText"/>
      </w:pPr>
      <w:r>
        <w:t xml:space="preserve">С помощью gdb выполнила отладку программы calcul(рис. 10):</w:t>
      </w:r>
    </w:p>
    <w:p>
      <w:pPr>
        <w:pStyle w:val="BodyText"/>
      </w:pPr>
      <w:r>
        <w:rPr>
          <w:bCs/>
          <w:b/>
        </w:rPr>
        <w:t xml:space="preserve">gdb ./calcul</w:t>
      </w:r>
    </w:p>
    <w:p>
      <w:pPr>
        <w:pStyle w:val="CaptionedFigure"/>
      </w:pPr>
      <w:bookmarkStart w:id="61" w:name="fig:010"/>
      <w:r>
        <w:drawing>
          <wp:inline>
            <wp:extent cx="5334000" cy="2599481"/>
            <wp:effectExtent b="0" l="0" r="0" t="0"/>
            <wp:docPr descr="Рис. 10: Отладка программы" title="" id="59" name="Picture"/>
            <a:graphic>
              <a:graphicData uri="http://schemas.openxmlformats.org/drawingml/2006/picture">
                <pic:pic>
                  <pic:nvPicPr>
                    <pic:cNvPr descr="image/6.2%20gdb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9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Отладка программы</w:t>
      </w:r>
    </w:p>
    <w:p>
      <w:pPr>
        <w:pStyle w:val="BodyText"/>
      </w:pPr>
      <w:r>
        <w:t xml:space="preserve">Запустила внутри отладчика программу(рис. 11):</w:t>
      </w:r>
    </w:p>
    <w:p>
      <w:pPr>
        <w:pStyle w:val="BodyText"/>
      </w:pPr>
      <w:r>
        <w:rPr>
          <w:bCs/>
          <w:b/>
        </w:rPr>
        <w:t xml:space="preserve">run</w:t>
      </w:r>
    </w:p>
    <w:p>
      <w:pPr>
        <w:pStyle w:val="CaptionedFigure"/>
      </w:pPr>
      <w:bookmarkStart w:id="65" w:name="fig:011"/>
      <w:r>
        <w:drawing>
          <wp:inline>
            <wp:extent cx="5334000" cy="2100262"/>
            <wp:effectExtent b="0" l="0" r="0" t="0"/>
            <wp:docPr descr="Рис. 11: Запуск программы внутри отладчика" title="" id="63" name="Picture"/>
            <a:graphic>
              <a:graphicData uri="http://schemas.openxmlformats.org/drawingml/2006/picture">
                <pic:pic>
                  <pic:nvPicPr>
                    <pic:cNvPr descr="image/6.3%20run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 внутри отладчика</w:t>
      </w:r>
    </w:p>
    <w:p>
      <w:pPr>
        <w:pStyle w:val="BodyText"/>
      </w:pPr>
      <w:r>
        <w:t xml:space="preserve">Сначала постранично просмотрела код, затем с 12 по 15 строку(рис. 12):</w:t>
      </w:r>
    </w:p>
    <w:p>
      <w:pPr>
        <w:pStyle w:val="BodyText"/>
      </w:pPr>
      <w:r>
        <w:t xml:space="preserve">1</w:t>
      </w:r>
      <w:r>
        <w:t xml:space="preserve"> </w:t>
      </w:r>
      <w:r>
        <w:rPr>
          <w:bCs/>
          <w:b/>
        </w:rPr>
        <w:t xml:space="preserve">list</w:t>
      </w:r>
    </w:p>
    <w:p>
      <w:pPr>
        <w:pStyle w:val="BodyText"/>
      </w:pPr>
      <w:r>
        <w:t xml:space="preserve">2</w:t>
      </w:r>
      <w:r>
        <w:t xml:space="preserve"> </w:t>
      </w:r>
      <w:r>
        <w:rPr>
          <w:bCs/>
          <w:b/>
        </w:rPr>
        <w:t xml:space="preserve">list 12,15</w:t>
      </w:r>
    </w:p>
    <w:p>
      <w:pPr>
        <w:pStyle w:val="CaptionedFigure"/>
      </w:pPr>
      <w:bookmarkStart w:id="69" w:name="fig:012"/>
      <w:r>
        <w:drawing>
          <wp:inline>
            <wp:extent cx="5334000" cy="2973551"/>
            <wp:effectExtent b="0" l="0" r="0" t="0"/>
            <wp:docPr descr="Рис. 12: list" title="" id="67" name="Picture"/>
            <a:graphic>
              <a:graphicData uri="http://schemas.openxmlformats.org/drawingml/2006/picture">
                <pic:pic>
                  <pic:nvPicPr>
                    <pic:cNvPr descr="image/6.4%20list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3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list</w:t>
      </w:r>
    </w:p>
    <w:p>
      <w:pPr>
        <w:pStyle w:val="BodyText"/>
      </w:pPr>
      <w:r>
        <w:t xml:space="preserve">Затем попробовала просмотреть определённые строки не основного файла. Но не вышло(рис. 13):</w:t>
      </w:r>
    </w:p>
    <w:p>
      <w:pPr>
        <w:pStyle w:val="BodyText"/>
      </w:pPr>
      <w:r>
        <w:rPr>
          <w:bCs/>
          <w:b/>
        </w:rPr>
        <w:t xml:space="preserve">list calculate.c:20,29</w:t>
      </w:r>
    </w:p>
    <w:p>
      <w:pPr>
        <w:pStyle w:val="CaptionedFigure"/>
      </w:pPr>
      <w:bookmarkStart w:id="73" w:name="fig:013"/>
      <w:r>
        <w:drawing>
          <wp:inline>
            <wp:extent cx="3683000" cy="444500"/>
            <wp:effectExtent b="0" l="0" r="0" t="0"/>
            <wp:docPr descr="Рис. 13: Просмотр определённых строк не основного файла" title="" id="71" name="Picture"/>
            <a:graphic>
              <a:graphicData uri="http://schemas.openxmlformats.org/drawingml/2006/picture">
                <pic:pic>
                  <pic:nvPicPr>
                    <pic:cNvPr descr="image/6.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Просмотр определённых строк не основного файла</w:t>
      </w:r>
    </w:p>
    <w:p>
      <w:pPr>
        <w:pStyle w:val="BodyText"/>
      </w:pPr>
      <w:r>
        <w:t xml:space="preserve">Попробовала поставить точку останова на строке номер 21, однако такой строки нет(рис. 14):</w:t>
      </w:r>
    </w:p>
    <w:p>
      <w:pPr>
        <w:pStyle w:val="BodyText"/>
      </w:pPr>
      <w:r>
        <w:rPr>
          <w:bCs/>
          <w:b/>
        </w:rPr>
        <w:t xml:space="preserve">break 21</w:t>
      </w:r>
    </w:p>
    <w:p>
      <w:pPr>
        <w:pStyle w:val="CaptionedFigure"/>
      </w:pPr>
      <w:bookmarkStart w:id="77" w:name="fig:014"/>
      <w:r>
        <w:drawing>
          <wp:inline>
            <wp:extent cx="5334000" cy="721601"/>
            <wp:effectExtent b="0" l="0" r="0" t="0"/>
            <wp:docPr descr="Рис. 14: Точка останова на 21 строке" title="" id="75" name="Picture"/>
            <a:graphic>
              <a:graphicData uri="http://schemas.openxmlformats.org/drawingml/2006/picture">
                <pic:pic>
                  <pic:nvPicPr>
                    <pic:cNvPr descr="image/6.7%202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1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Точка останова на 21 строке</w:t>
      </w:r>
    </w:p>
    <w:p>
      <w:pPr>
        <w:pStyle w:val="BodyText"/>
      </w:pPr>
      <w:r>
        <w:t xml:space="preserve">Поэтому поставила точку останова на 16 строке(рис. 15):</w:t>
      </w:r>
    </w:p>
    <w:p>
      <w:pPr>
        <w:pStyle w:val="BodyText"/>
      </w:pPr>
      <w:r>
        <w:rPr>
          <w:bCs/>
          <w:b/>
        </w:rPr>
        <w:t xml:space="preserve">break 16</w:t>
      </w:r>
    </w:p>
    <w:p>
      <w:pPr>
        <w:pStyle w:val="CaptionedFigure"/>
      </w:pPr>
      <w:bookmarkStart w:id="81" w:name="fig:015"/>
      <w:r>
        <w:drawing>
          <wp:inline>
            <wp:extent cx="5334000" cy="959023"/>
            <wp:effectExtent b="0" l="0" r="0" t="0"/>
            <wp:docPr descr="Рис. 15: Точка останова на 16 строке" title="" id="79" name="Picture"/>
            <a:graphic>
              <a:graphicData uri="http://schemas.openxmlformats.org/drawingml/2006/picture">
                <pic:pic>
                  <pic:nvPicPr>
                    <pic:cNvPr descr="image/6.7%2016%20info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9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Точка останова на 16 строке</w:t>
      </w:r>
    </w:p>
    <w:p>
      <w:pPr>
        <w:pStyle w:val="BodyText"/>
      </w:pPr>
      <w:r>
        <w:t xml:space="preserve">Запустила программу внутри отладчика и убедилась, что программа остановливается в момент прохождения точки останова. Команда backtrace показала нам весь стек вызываемых функций от начала программы до текущего места(рис. 16):</w:t>
      </w:r>
    </w:p>
    <w:p>
      <w:pPr>
        <w:pStyle w:val="BodyText"/>
      </w:pPr>
      <w:r>
        <w:t xml:space="preserve">1</w:t>
      </w:r>
      <w:r>
        <w:t xml:space="preserve"> </w:t>
      </w:r>
      <w:r>
        <w:rPr>
          <w:bCs/>
          <w:b/>
        </w:rPr>
        <w:t xml:space="preserve">run</w:t>
      </w:r>
    </w:p>
    <w:p>
      <w:pPr>
        <w:pStyle w:val="BodyText"/>
      </w:pPr>
      <w:r>
        <w:t xml:space="preserve">2</w:t>
      </w:r>
      <w:r>
        <w:t xml:space="preserve"> </w:t>
      </w:r>
      <w:r>
        <w:rPr>
          <w:bCs/>
          <w:b/>
        </w:rPr>
        <w:t xml:space="preserve">5</w:t>
      </w:r>
    </w:p>
    <w:p>
      <w:pPr>
        <w:pStyle w:val="BodyText"/>
      </w:pPr>
      <w:r>
        <w:t xml:space="preserve">3</w:t>
      </w:r>
      <w:r>
        <w:t xml:space="preserve"> </w:t>
      </w:r>
      <w:r>
        <w:rPr>
          <w:bCs/>
          <w:b/>
        </w:rPr>
        <w:t xml:space="preserve">backtrace</w:t>
      </w:r>
    </w:p>
    <w:p>
      <w:pPr>
        <w:pStyle w:val="CaptionedFigure"/>
      </w:pPr>
      <w:bookmarkStart w:id="85" w:name="fig:016"/>
      <w:r>
        <w:drawing>
          <wp:inline>
            <wp:extent cx="5334000" cy="2089150"/>
            <wp:effectExtent b="0" l="0" r="0" t="0"/>
            <wp:docPr descr="Рис. 16: Проверка точки останова" title="" id="83" name="Picture"/>
            <a:graphic>
              <a:graphicData uri="http://schemas.openxmlformats.org/drawingml/2006/picture">
                <pic:pic>
                  <pic:nvPicPr>
                    <pic:cNvPr descr="image/6.8%20run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9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Проверка точки останова</w:t>
      </w:r>
    </w:p>
    <w:p>
      <w:pPr>
        <w:pStyle w:val="BodyText"/>
      </w:pPr>
      <w:r>
        <w:t xml:space="preserve">Далее посмотрела, чему равно на этом этапе значение переменной Numeral и сравнила с результатом вывода на экран после использования команды(рис. 17):</w:t>
      </w:r>
    </w:p>
    <w:p>
      <w:pPr>
        <w:pStyle w:val="BodyText"/>
      </w:pPr>
      <w:r>
        <w:t xml:space="preserve">1</w:t>
      </w:r>
      <w:r>
        <w:t xml:space="preserve"> </w:t>
      </w:r>
      <w:r>
        <w:rPr>
          <w:bCs/>
          <w:b/>
        </w:rPr>
        <w:t xml:space="preserve">print Numeral</w:t>
      </w:r>
    </w:p>
    <w:p>
      <w:pPr>
        <w:pStyle w:val="BodyText"/>
      </w:pPr>
      <w:r>
        <w:t xml:space="preserve">2</w:t>
      </w:r>
      <w:r>
        <w:t xml:space="preserve"> </w:t>
      </w:r>
      <w:r>
        <w:rPr>
          <w:bCs/>
          <w:b/>
        </w:rPr>
        <w:t xml:space="preserve">display Numeral</w:t>
      </w:r>
    </w:p>
    <w:p>
      <w:pPr>
        <w:pStyle w:val="CaptionedFigure"/>
      </w:pPr>
      <w:bookmarkStart w:id="89" w:name="fig:017"/>
      <w:r>
        <w:drawing>
          <wp:inline>
            <wp:extent cx="2362200" cy="965200"/>
            <wp:effectExtent b="0" l="0" r="0" t="0"/>
            <wp:docPr descr="Рис. 17: Numeral" title="" id="87" name="Picture"/>
            <a:graphic>
              <a:graphicData uri="http://schemas.openxmlformats.org/drawingml/2006/picture">
                <pic:pic>
                  <pic:nvPicPr>
                    <pic:cNvPr descr="image/6.9%20numeral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Numeral</w:t>
      </w:r>
    </w:p>
    <w:p>
      <w:pPr>
        <w:pStyle w:val="BodyText"/>
      </w:pPr>
      <w:r>
        <w:t xml:space="preserve">Удалила точки останова(рис. 18):</w:t>
      </w:r>
    </w:p>
    <w:p>
      <w:pPr>
        <w:pStyle w:val="BodyText"/>
      </w:pPr>
      <w:r>
        <w:t xml:space="preserve">1</w:t>
      </w:r>
      <w:r>
        <w:t xml:space="preserve"> </w:t>
      </w:r>
      <w:r>
        <w:rPr>
          <w:bCs/>
          <w:b/>
        </w:rPr>
        <w:t xml:space="preserve">info breakpoints</w:t>
      </w:r>
    </w:p>
    <w:p>
      <w:pPr>
        <w:pStyle w:val="BodyText"/>
      </w:pPr>
      <w:r>
        <w:t xml:space="preserve">2</w:t>
      </w:r>
      <w:r>
        <w:t xml:space="preserve"> </w:t>
      </w:r>
      <w:r>
        <w:rPr>
          <w:bCs/>
          <w:b/>
        </w:rPr>
        <w:t xml:space="preserve">delete 1</w:t>
      </w:r>
    </w:p>
    <w:p>
      <w:pPr>
        <w:pStyle w:val="BodyText"/>
      </w:pPr>
      <w:r>
        <w:t xml:space="preserve">3</w:t>
      </w:r>
      <w:r>
        <w:t xml:space="preserve"> </w:t>
      </w:r>
      <w:r>
        <w:rPr>
          <w:bCs/>
          <w:b/>
        </w:rPr>
        <w:t xml:space="preserve">delete 2</w:t>
      </w:r>
    </w:p>
    <w:p>
      <w:pPr>
        <w:pStyle w:val="BodyText"/>
      </w:pPr>
      <w:r>
        <w:t xml:space="preserve">4</w:t>
      </w:r>
      <w:r>
        <w:t xml:space="preserve"> </w:t>
      </w:r>
      <w:r>
        <w:rPr>
          <w:bCs/>
          <w:b/>
        </w:rPr>
        <w:t xml:space="preserve">info breakpoints</w:t>
      </w:r>
    </w:p>
    <w:p>
      <w:pPr>
        <w:pStyle w:val="CaptionedFigure"/>
      </w:pPr>
      <w:bookmarkStart w:id="93" w:name="fig:018"/>
      <w:r>
        <w:drawing>
          <wp:inline>
            <wp:extent cx="5334000" cy="1529264"/>
            <wp:effectExtent b="0" l="0" r="0" t="0"/>
            <wp:docPr descr="Рис. 18: Удаление точек останова" title="" id="91" name="Picture"/>
            <a:graphic>
              <a:graphicData uri="http://schemas.openxmlformats.org/drawingml/2006/picture">
                <pic:pic>
                  <pic:nvPicPr>
                    <pic:cNvPr descr="image/6.10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9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Удаление точек останова</w:t>
      </w:r>
    </w:p>
    <w:p>
      <w:pPr>
        <w:pStyle w:val="BodyText"/>
      </w:pPr>
      <w:r>
        <w:t xml:space="preserve">И наконец, с помощью утилиты splint проанализировала коды файлов calculate.c и main.c(рис. 19)(рис. 20):</w:t>
      </w:r>
    </w:p>
    <w:p>
      <w:pPr>
        <w:pStyle w:val="BodyText"/>
      </w:pPr>
      <w:r>
        <w:t xml:space="preserve">1</w:t>
      </w:r>
      <w:r>
        <w:t xml:space="preserve"> </w:t>
      </w:r>
      <w:r>
        <w:rPr>
          <w:bCs/>
          <w:b/>
        </w:rPr>
        <w:t xml:space="preserve">splint calculate.c</w:t>
      </w:r>
    </w:p>
    <w:p>
      <w:pPr>
        <w:pStyle w:val="BodyText"/>
      </w:pPr>
      <w:r>
        <w:t xml:space="preserve">2</w:t>
      </w:r>
      <w:r>
        <w:t xml:space="preserve"> </w:t>
      </w:r>
      <w:r>
        <w:rPr>
          <w:bCs/>
          <w:b/>
        </w:rPr>
        <w:t xml:space="preserve">splint main.c</w:t>
      </w:r>
    </w:p>
    <w:p>
      <w:pPr>
        <w:pStyle w:val="CaptionedFigure"/>
      </w:pPr>
      <w:bookmarkStart w:id="97" w:name="fig:019"/>
      <w:r>
        <w:drawing>
          <wp:inline>
            <wp:extent cx="5334000" cy="3240809"/>
            <wp:effectExtent b="0" l="0" r="0" t="0"/>
            <wp:docPr descr="Рис. 19: Анализ кода файла calculate.c" title="" id="95" name="Picture"/>
            <a:graphic>
              <a:graphicData uri="http://schemas.openxmlformats.org/drawingml/2006/picture">
                <pic:pic>
                  <pic:nvPicPr>
                    <pic:cNvPr descr="image/7.1%20splint%20cc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0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Анализ кода файла calculate.c</w:t>
      </w:r>
    </w:p>
    <w:p>
      <w:pPr>
        <w:pStyle w:val="CaptionedFigure"/>
      </w:pPr>
      <w:bookmarkStart w:id="101" w:name="fig:020"/>
      <w:r>
        <w:drawing>
          <wp:inline>
            <wp:extent cx="5334000" cy="3118338"/>
            <wp:effectExtent b="0" l="0" r="0" t="0"/>
            <wp:docPr descr="Рис. 20: Анализ кода файла main.c" title="" id="99" name="Picture"/>
            <a:graphic>
              <a:graphicData uri="http://schemas.openxmlformats.org/drawingml/2006/picture">
                <pic:pic>
                  <pic:nvPicPr>
                    <pic:cNvPr descr="image/7.2%20mc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8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20: Анализ кода файла main.c</w:t>
      </w:r>
    </w:p>
    <w:bookmarkEnd w:id="102"/>
    <w:bookmarkStart w:id="10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Как получить информацию о возможностях программ gcc, make, gdb и др.?</w:t>
      </w:r>
    </w:p>
    <w:p>
      <w:pPr>
        <w:pStyle w:val="FirstParagraph"/>
      </w:pPr>
      <w:r>
        <w:t xml:space="preserve">Дополнительную информацию о этих программах можно получить с помощью функций info и man.</w:t>
      </w:r>
    </w:p>
    <w:p>
      <w:pPr>
        <w:numPr>
          <w:ilvl w:val="0"/>
          <w:numId w:val="1007"/>
        </w:numPr>
        <w:pStyle w:val="Compact"/>
      </w:pPr>
      <w:r>
        <w:t xml:space="preserve">Назовите и дайте краткую характеристику основным этапам разработки приложений в UNIX.</w:t>
      </w:r>
    </w:p>
    <w:p>
      <w:pPr>
        <w:numPr>
          <w:ilvl w:val="0"/>
          <w:numId w:val="1008"/>
        </w:numPr>
      </w:pPr>
      <w:r>
        <w:t xml:space="preserve">создание исходного кода программы;</w:t>
      </w:r>
    </w:p>
    <w:p>
      <w:pPr>
        <w:numPr>
          <w:ilvl w:val="0"/>
          <w:numId w:val="1008"/>
        </w:numPr>
      </w:pPr>
      <w:r>
        <w:t xml:space="preserve">представляется в виде файла;</w:t>
      </w:r>
    </w:p>
    <w:p>
      <w:pPr>
        <w:numPr>
          <w:ilvl w:val="0"/>
          <w:numId w:val="1008"/>
        </w:numPr>
      </w:pPr>
      <w:r>
        <w:t xml:space="preserve">сохранение различных вариантов исходного текста;</w:t>
      </w:r>
    </w:p>
    <w:p>
      <w:pPr>
        <w:numPr>
          <w:ilvl w:val="0"/>
          <w:numId w:val="1008"/>
        </w:numPr>
      </w:pPr>
      <w:r>
        <w:t xml:space="preserve">анализ исходного текста; Необходимо отслеживать изменения исходного кода, а также при работе более двух программистов над проектом программы нужно, чтобы они не делали изменений кода в одно время.</w:t>
      </w:r>
    </w:p>
    <w:p>
      <w:pPr>
        <w:numPr>
          <w:ilvl w:val="0"/>
          <w:numId w:val="1008"/>
        </w:numPr>
      </w:pPr>
      <w:r>
        <w:t xml:space="preserve">компиляция исходного текста и построение исполняемого модуля;</w:t>
      </w:r>
    </w:p>
    <w:p>
      <w:pPr>
        <w:numPr>
          <w:ilvl w:val="0"/>
          <w:numId w:val="1008"/>
        </w:numPr>
      </w:pPr>
      <w:r>
        <w:t xml:space="preserve">тестирование и отладка;</w:t>
      </w:r>
    </w:p>
    <w:p>
      <w:pPr>
        <w:numPr>
          <w:ilvl w:val="0"/>
          <w:numId w:val="1008"/>
        </w:numPr>
      </w:pPr>
      <w:r>
        <w:t xml:space="preserve">проверка кода на наличие ошибок</w:t>
      </w:r>
    </w:p>
    <w:p>
      <w:pPr>
        <w:numPr>
          <w:ilvl w:val="0"/>
          <w:numId w:val="1008"/>
        </w:numPr>
      </w:pPr>
      <w:r>
        <w:t xml:space="preserve">сохранение всех изменений, выполняемых при тестировании и отладке.</w:t>
      </w:r>
    </w:p>
    <w:p>
      <w:pPr>
        <w:numPr>
          <w:ilvl w:val="0"/>
          <w:numId w:val="1009"/>
        </w:numPr>
        <w:pStyle w:val="Compact"/>
      </w:pPr>
      <w:r>
        <w:t xml:space="preserve">Что такое суффикс в контексте языка программирования? Приведите примеры использования.</w:t>
      </w:r>
    </w:p>
    <w:p>
      <w:pPr>
        <w:pStyle w:val="FirstParagraph"/>
      </w:pPr>
      <w:r>
        <w:t xml:space="preserve">Суффикс это составная часть имени файла. Система сборки каких-либо программ (например язык java) требует, чтобы имена файлов исходного кода заканчивались на .java.</w:t>
      </w:r>
    </w:p>
    <w:p>
      <w:pPr>
        <w:pStyle w:val="BodyText"/>
      </w:pPr>
      <w:r>
        <w:t xml:space="preserve">Компиляторы C и компилятор C++ одинаково относятся к суффиксам, но каждый раз давать файлам заголовков имена с .h (расширение) настолько общепринято, что надоедает. Есть недостаток строгих правил, это к примеру несколько стилей именования файлов реализации в языке C++, например стандартные суффиксы .C, .cpp, .cxx, .c++, и .cc. Иногда встречаются файлы заголовков C++ с суффиксом .hpp.</w:t>
      </w:r>
    </w:p>
    <w:p>
      <w:pPr>
        <w:pStyle w:val="BodyText"/>
      </w:pPr>
      <w:r>
        <w:t xml:space="preserve">Главное — это соблюдать единообразие при выборе суффикса.</w:t>
      </w:r>
    </w:p>
    <w:p>
      <w:pPr>
        <w:numPr>
          <w:ilvl w:val="0"/>
          <w:numId w:val="1010"/>
        </w:numPr>
        <w:pStyle w:val="Compact"/>
      </w:pPr>
      <w:r>
        <w:t xml:space="preserve">Каково основное назначение компилятора языка С в UNIX?</w:t>
      </w:r>
    </w:p>
    <w:p>
      <w:pPr>
        <w:pStyle w:val="FirstParagraph"/>
      </w:pPr>
      <w:r>
        <w:t xml:space="preserve">Основное назначение компиляторов – служить для разработки новых прикладных и системных программ с помощью языков высокого уровня.</w:t>
      </w:r>
    </w:p>
    <w:p>
      <w:pPr>
        <w:numPr>
          <w:ilvl w:val="0"/>
          <w:numId w:val="1011"/>
        </w:numPr>
        <w:pStyle w:val="Compact"/>
      </w:pPr>
      <w:r>
        <w:t xml:space="preserve">Для чего предназначена утилита make?</w:t>
      </w:r>
    </w:p>
    <w:p>
      <w:pPr>
        <w:pStyle w:val="FirstParagraph"/>
      </w:pPr>
      <w:r>
        <w:t xml:space="preserve">make — утилита, автоматизирующая процесс преобразования файлов из одной формы в другую. Чаще всего это компиляция исходного кода в объектные файлы и последующая компоновка в исполняемые файлы или библиотеки.</w:t>
      </w:r>
    </w:p>
    <w:p>
      <w:pPr>
        <w:numPr>
          <w:ilvl w:val="0"/>
          <w:numId w:val="1012"/>
        </w:numPr>
        <w:pStyle w:val="Compact"/>
      </w:pPr>
      <w:r>
        <w:t xml:space="preserve">Приведите пример структуры Makefile. Дайте характеристику основным элементам этого файла.</w:t>
      </w:r>
    </w:p>
    <w:p>
      <w:pPr>
        <w:pStyle w:val="FirstParagraph"/>
      </w:pPr>
      <w:r>
        <w:t xml:space="preserve">Makefile для программы abcd.c мог бы иметь вид:</w:t>
      </w:r>
    </w:p>
    <w:p>
      <w:pPr>
        <w:pStyle w:val="SourceCode"/>
      </w:pPr>
      <w:r>
        <w:rPr>
          <w:rStyle w:val="VerbatimChar"/>
        </w:rPr>
        <w:t xml:space="preserve">  #</w:t>
      </w:r>
      <w:r>
        <w:br/>
      </w:r>
      <w:r>
        <w:rPr>
          <w:rStyle w:val="VerbatimChar"/>
        </w:rPr>
        <w:t xml:space="preserve">  #</w:t>
      </w:r>
      <w:r>
        <w:br/>
      </w:r>
      <w:r>
        <w:rPr>
          <w:rStyle w:val="VerbatimChar"/>
        </w:rPr>
        <w:t xml:space="preserve">  Makefile</w:t>
      </w:r>
      <w:r>
        <w:br/>
      </w:r>
      <w:r>
        <w:rPr>
          <w:rStyle w:val="VerbatimChar"/>
        </w:rPr>
        <w:t xml:space="preserve">  #</w:t>
      </w:r>
      <w:r>
        <w:br/>
      </w:r>
      <w:r>
        <w:rPr>
          <w:rStyle w:val="VerbatimChar"/>
        </w:rPr>
        <w:t xml:space="preserve">  CC = gcc</w:t>
      </w:r>
      <w:r>
        <w:br/>
      </w:r>
      <w:r>
        <w:rPr>
          <w:rStyle w:val="VerbatimChar"/>
        </w:rPr>
        <w:t xml:space="preserve">  CFLAGS =</w:t>
      </w:r>
      <w:r>
        <w:br/>
      </w:r>
      <w:r>
        <w:rPr>
          <w:rStyle w:val="VerbatimChar"/>
        </w:rPr>
        <w:t xml:space="preserve">  LIBS = -lm</w:t>
      </w:r>
      <w:r>
        <w:br/>
      </w:r>
      <w:r>
        <w:rPr>
          <w:rStyle w:val="VerbatimChar"/>
        </w:rPr>
        <w:t xml:space="preserve">  calcul: calculate.o main.o gcc calculate.o main.o -o calcul $(LIBS) calculate.o: calculate.c calculate.h gcc -c calculate.c $(CFLAGS) main.o: main.c calculate.h gcc -c main.c $(CFLAGS) clean: -rm calcul *.o *~</w:t>
      </w:r>
      <w:r>
        <w:br/>
      </w:r>
      <w:r>
        <w:rPr>
          <w:rStyle w:val="VerbatimChar"/>
        </w:rPr>
        <w:t xml:space="preserve">  #End Makefile </w:t>
      </w:r>
    </w:p>
    <w:p>
      <w:pPr>
        <w:pStyle w:val="FirstParagraph"/>
      </w:pPr>
      <w:r>
        <w:t xml:space="preserve">В общем случае make-файл содержит последовательность записей (строк), определяющих зависимости между файлами. Первая строка записи представляет собой список целевых (зависимых) файлов, разделенных пробелами, за которыми следует двоеточие и список файлов, от которых зависят целевые. Текст, следующий за точкой с запятой, и все последующие строки, начинающиеся с литеры табуляции, являются командами OC UNIX, которые необходимо выполнить для обновления целевого файла.</w:t>
      </w:r>
    </w:p>
    <w:p>
      <w:pPr>
        <w:numPr>
          <w:ilvl w:val="0"/>
          <w:numId w:val="1013"/>
        </w:numPr>
        <w:pStyle w:val="Compact"/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</w:p>
    <w:p>
      <w:pPr>
        <w:pStyle w:val="FirstParagraph"/>
      </w:pPr>
      <w:r>
        <w:t xml:space="preserve">Отладка программы — это процесс устранения ошибок из текста программы. Все ошибки делятся на синтаксические и логические. При наличии синтаксических ошибок (ошибок в написании операторов) программа не запускается. Подобные ошибки исправляются проще всего. Логические ошибки — это ошибки, при которых программа работает, но неправильно. В этом случае программа выдаёт не те результаты, которые ожидает разработчик или пользователь.</w:t>
      </w:r>
    </w:p>
    <w:p>
      <w:pPr>
        <w:numPr>
          <w:ilvl w:val="0"/>
          <w:numId w:val="1014"/>
        </w:numPr>
        <w:pStyle w:val="Compact"/>
      </w:pPr>
      <w:r>
        <w:t xml:space="preserve">Назовите и дайте основную характеристику основным командам отладчика gdb.</w:t>
      </w:r>
    </w:p>
    <w:p>
      <w:pPr>
        <w:pStyle w:val="FirstParagraph"/>
      </w:pPr>
      <w:r>
        <w:t xml:space="preserve">Основные команды gdb:</w:t>
      </w:r>
    </w:p>
    <w:p>
      <w:pPr>
        <w:numPr>
          <w:ilvl w:val="0"/>
          <w:numId w:val="1015"/>
        </w:numPr>
        <w:pStyle w:val="Compact"/>
      </w:pPr>
      <w:r>
        <w:t xml:space="preserve">break или b - создание точки останова;</w:t>
      </w:r>
    </w:p>
    <w:p>
      <w:pPr>
        <w:numPr>
          <w:ilvl w:val="0"/>
          <w:numId w:val="1015"/>
        </w:numPr>
        <w:pStyle w:val="Compact"/>
      </w:pPr>
      <w:r>
        <w:t xml:space="preserve">info или i - вывести информацию, доступные значения: break, registers, frame, locals, args;</w:t>
      </w:r>
    </w:p>
    <w:p>
      <w:pPr>
        <w:numPr>
          <w:ilvl w:val="0"/>
          <w:numId w:val="1015"/>
        </w:numPr>
        <w:pStyle w:val="Compact"/>
      </w:pPr>
      <w:r>
        <w:t xml:space="preserve">run или r - запустить программу;</w:t>
      </w:r>
    </w:p>
    <w:p>
      <w:pPr>
        <w:numPr>
          <w:ilvl w:val="0"/>
          <w:numId w:val="1015"/>
        </w:numPr>
        <w:pStyle w:val="Compact"/>
      </w:pPr>
      <w:r>
        <w:t xml:space="preserve">continue или c - продолжить выполнение программы после точки останова;</w:t>
      </w:r>
    </w:p>
    <w:p>
      <w:pPr>
        <w:numPr>
          <w:ilvl w:val="0"/>
          <w:numId w:val="1015"/>
        </w:numPr>
        <w:pStyle w:val="Compact"/>
      </w:pPr>
      <w:r>
        <w:t xml:space="preserve">step или s - выполнить следующую строчку программы с заходом в функцию;</w:t>
      </w:r>
    </w:p>
    <w:p>
      <w:pPr>
        <w:numPr>
          <w:ilvl w:val="0"/>
          <w:numId w:val="1015"/>
        </w:numPr>
        <w:pStyle w:val="Compact"/>
      </w:pPr>
      <w:r>
        <w:t xml:space="preserve">next или n - выполнить следующую строчку без захода в функцию;</w:t>
      </w:r>
    </w:p>
    <w:p>
      <w:pPr>
        <w:numPr>
          <w:ilvl w:val="0"/>
          <w:numId w:val="1015"/>
        </w:numPr>
        <w:pStyle w:val="Compact"/>
      </w:pPr>
      <w:r>
        <w:t xml:space="preserve">print или p - вывести значение переменной;</w:t>
      </w:r>
    </w:p>
    <w:p>
      <w:pPr>
        <w:numPr>
          <w:ilvl w:val="0"/>
          <w:numId w:val="1015"/>
        </w:numPr>
        <w:pStyle w:val="Compact"/>
      </w:pPr>
      <w:r>
        <w:t xml:space="preserve">backtrace или bt - вывести стек вызовов;</w:t>
      </w:r>
    </w:p>
    <w:p>
      <w:pPr>
        <w:numPr>
          <w:ilvl w:val="0"/>
          <w:numId w:val="1015"/>
        </w:numPr>
        <w:pStyle w:val="Compact"/>
      </w:pPr>
      <w:r>
        <w:t xml:space="preserve">x - просмотр содержимого памяти по адресу;</w:t>
      </w:r>
    </w:p>
    <w:p>
      <w:pPr>
        <w:numPr>
          <w:ilvl w:val="0"/>
          <w:numId w:val="1015"/>
        </w:numPr>
        <w:pStyle w:val="Compact"/>
      </w:pPr>
      <w:r>
        <w:t xml:space="preserve">ptype - просмотр типа переменной;</w:t>
      </w:r>
    </w:p>
    <w:p>
      <w:pPr>
        <w:numPr>
          <w:ilvl w:val="0"/>
          <w:numId w:val="1015"/>
        </w:numPr>
        <w:pStyle w:val="Compact"/>
      </w:pPr>
      <w:r>
        <w:t xml:space="preserve">h или help - просмотр справки по команде;</w:t>
      </w:r>
    </w:p>
    <w:p>
      <w:pPr>
        <w:numPr>
          <w:ilvl w:val="0"/>
          <w:numId w:val="1015"/>
        </w:numPr>
        <w:pStyle w:val="Compact"/>
      </w:pPr>
      <w:r>
        <w:t xml:space="preserve">q или quit - выход из программы.</w:t>
      </w:r>
    </w:p>
    <w:p>
      <w:pPr>
        <w:numPr>
          <w:ilvl w:val="0"/>
          <w:numId w:val="1016"/>
        </w:numPr>
        <w:pStyle w:val="Compact"/>
      </w:pPr>
      <w:r>
        <w:t xml:space="preserve">Опишите по шагам схему отладки программы, которую Вы использовали при выполнении лабораторной работы.</w:t>
      </w:r>
    </w:p>
    <w:p>
      <w:pPr>
        <w:numPr>
          <w:ilvl w:val="0"/>
          <w:numId w:val="1017"/>
        </w:numPr>
        <w:pStyle w:val="Compact"/>
      </w:pPr>
      <w:r>
        <w:t xml:space="preserve">Выполнили компиляцию программы</w:t>
      </w:r>
    </w:p>
    <w:p>
      <w:pPr>
        <w:numPr>
          <w:ilvl w:val="0"/>
          <w:numId w:val="1017"/>
        </w:numPr>
        <w:pStyle w:val="Compact"/>
      </w:pPr>
      <w:r>
        <w:t xml:space="preserve">Увидели ошибки в программе</w:t>
      </w:r>
    </w:p>
    <w:p>
      <w:pPr>
        <w:numPr>
          <w:ilvl w:val="0"/>
          <w:numId w:val="1017"/>
        </w:numPr>
        <w:pStyle w:val="Compact"/>
      </w:pPr>
      <w:r>
        <w:t xml:space="preserve">Открыли редактор и исправили программу</w:t>
      </w:r>
    </w:p>
    <w:p>
      <w:pPr>
        <w:numPr>
          <w:ilvl w:val="0"/>
          <w:numId w:val="1017"/>
        </w:numPr>
        <w:pStyle w:val="Compact"/>
      </w:pPr>
      <w:r>
        <w:t xml:space="preserve">Загрузили программу в отладчик gdb</w:t>
      </w:r>
    </w:p>
    <w:p>
      <w:pPr>
        <w:numPr>
          <w:ilvl w:val="0"/>
          <w:numId w:val="1017"/>
        </w:numPr>
        <w:pStyle w:val="Compact"/>
      </w:pPr>
      <w:r>
        <w:t xml:space="preserve">run — отладчик выполнил программу, мы ввели требуемые значения.</w:t>
      </w:r>
    </w:p>
    <w:p>
      <w:pPr>
        <w:numPr>
          <w:ilvl w:val="0"/>
          <w:numId w:val="1017"/>
        </w:numPr>
        <w:pStyle w:val="Compact"/>
      </w:pPr>
      <w:r>
        <w:t xml:space="preserve">программа завершена, gdb не видит ошибок.</w:t>
      </w:r>
    </w:p>
    <w:p>
      <w:pPr>
        <w:numPr>
          <w:ilvl w:val="0"/>
          <w:numId w:val="1018"/>
        </w:numPr>
        <w:pStyle w:val="Compact"/>
      </w:pPr>
      <w:r>
        <w:t xml:space="preserve">Прокомментируйте реакцию компилятора на синтаксические ошибки в программе при его первом запуске.</w:t>
      </w:r>
    </w:p>
    <w:p>
      <w:pPr>
        <w:pStyle w:val="FirstParagraph"/>
      </w:pPr>
      <w:r>
        <w:t xml:space="preserve">Отладчику не понравился формат %s для &amp;Operation, т.к %s — символьный формат, а значит необходим только Operation.</w:t>
      </w:r>
    </w:p>
    <w:p>
      <w:pPr>
        <w:numPr>
          <w:ilvl w:val="0"/>
          <w:numId w:val="1019"/>
        </w:numPr>
        <w:pStyle w:val="Compact"/>
      </w:pPr>
      <w:r>
        <w:t xml:space="preserve">Назовите основные средства, повышающие понимание исходного кода программы.</w:t>
      </w:r>
    </w:p>
    <w:p>
      <w:pPr>
        <w:pStyle w:val="FirstParagraph"/>
      </w:pPr>
      <w:r>
        <w:t xml:space="preserve">Если вы работаете с исходным кодом, который не вами разрабатывался, то назначение различных конструкций может быть не совсем понятным. Система разработки приложений UNIX предоставляет различные средства, повышающие понимание исходного кода.</w:t>
      </w:r>
    </w:p>
    <w:p>
      <w:pPr>
        <w:pStyle w:val="BodyText"/>
      </w:pPr>
      <w:r>
        <w:t xml:space="preserve">К ним относятся:</w:t>
      </w:r>
      <w:r>
        <w:t xml:space="preserve"> </w:t>
      </w:r>
      <w:r>
        <w:t xml:space="preserve">- cscope - исследование функций, содержащихся в программе;</w:t>
      </w:r>
      <w:r>
        <w:t xml:space="preserve"> </w:t>
      </w:r>
      <w:r>
        <w:t xml:space="preserve">- splint — критическая проверка программ, написанных на языке С.</w:t>
      </w:r>
    </w:p>
    <w:p>
      <w:pPr>
        <w:numPr>
          <w:ilvl w:val="0"/>
          <w:numId w:val="1020"/>
        </w:numPr>
        <w:pStyle w:val="Compact"/>
      </w:pPr>
      <w:r>
        <w:t xml:space="preserve">Каковы основные задачи, решаемые программой splint?</w:t>
      </w:r>
    </w:p>
    <w:p>
      <w:pPr>
        <w:numPr>
          <w:ilvl w:val="0"/>
          <w:numId w:val="1021"/>
        </w:numPr>
      </w:pPr>
      <w:r>
        <w:t xml:space="preserve">Проверка корректности задания аргументов всех использованных в программе функций, а также типов возвращаемых ими значений;</w:t>
      </w:r>
    </w:p>
    <w:p>
      <w:pPr>
        <w:numPr>
          <w:ilvl w:val="0"/>
          <w:numId w:val="1021"/>
        </w:numPr>
      </w:pPr>
      <w:r>
        <w:t xml:space="preserve">Поиск фрагментов исходного текста, корректных с точки зрения синтаксиса языка Си, но малоэффективных с точки зрения их реализации или содержащих в себе семантические ошибки;</w:t>
      </w:r>
    </w:p>
    <w:p>
      <w:pPr>
        <w:numPr>
          <w:ilvl w:val="0"/>
          <w:numId w:val="1021"/>
        </w:numPr>
      </w:pPr>
      <w:r>
        <w:t xml:space="preserve">Общая оценка мобильности пользовательской программы.</w:t>
      </w:r>
    </w:p>
    <w:bookmarkEnd w:id="103"/>
    <w:bookmarkStart w:id="10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1"/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1"/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8" Target="media/rId38.png" /><Relationship Type="http://schemas.openxmlformats.org/officeDocument/2006/relationships/image" Id="rId46" Target="media/rId46.png" /><Relationship Type="http://schemas.openxmlformats.org/officeDocument/2006/relationships/image" Id="rId42" Target="media/rId42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90" Target="media/rId90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8" Target="media/rId78.png" /><Relationship Type="http://schemas.openxmlformats.org/officeDocument/2006/relationships/image" Id="rId74" Target="media/rId74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4" Target="media/rId94.png" /><Relationship Type="http://schemas.openxmlformats.org/officeDocument/2006/relationships/image" Id="rId98" Target="media/rId9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Латыпова Диана. НФИбд-02-21</dc:creator>
  <dc:language>ru-RU</dc:language>
  <cp:keywords/>
  <dcterms:created xsi:type="dcterms:W3CDTF">2022-05-31T21:03:51Z</dcterms:created>
  <dcterms:modified xsi:type="dcterms:W3CDTF">2022-05-31T21:03:51Z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Средства, применяемые при разработке программного обеспечения в ОС типа UNIX/Linux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