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2.jpg" ContentType="image/jpeg"/>
  <Override PartName="/word/media/rId23.png" ContentType="image/png"/>
  <Override PartName="/word/media/rId38.jpg" ContentType="image/jpeg"/>
  <Override PartName="/word/media/rId26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Разобраться в системе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46:</w:t>
      </w:r>
    </w:p>
    <w:p>
      <w:pPr>
        <w:pStyle w:val="BodyText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r>
                      <m:t>0.05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0.6</m:t>
                    </m:r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0.061</m:t>
                    </m:r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27</m:t>
        </m:r>
      </m:oMath>
      <w:r>
        <w:t xml:space="preserve"> </w:t>
      </w:r>
      <w:r>
        <w:t xml:space="preserve">Найдите стационарное состояние системы.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Модель хищник-жертва (Модель Лотки — Вольтерры)</w:t>
      </w:r>
      <w:r>
        <w:t xml:space="preserve">- одна из классических моделей в экологии, описывающая взаимодействие между популяциями двух видов: хищниками и их жертвами. Эта модель предполагает, что изменение численности каждого вида пропорционально численности другого вида и зависит от параметров рождаемости, смертности и взаимодействия между видами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численность популяции хищников в момент времени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численность популяции жертв в момент времени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Тогда изменение численности популяции хищников по времени определяется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−</m:t>
          </m:r>
          <m:r>
            <m:t>β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*</m:t>
          </m:r>
          <m:r>
            <m:t>y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- коэффициент рождаемости хищников,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коэффициент смертности хищников при взаимодействии с жертвами.</w:t>
      </w:r>
    </w:p>
    <w:p>
      <w:pPr>
        <w:pStyle w:val="BodyText"/>
      </w:pPr>
      <w:r>
        <w:t xml:space="preserve">А изменение численности популяции жертв по времени определяется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*</m:t>
          </m:r>
          <m:r>
            <m:t>y</m:t>
          </m:r>
          <m:r>
            <m:rPr>
              <m:sty m:val="p"/>
            </m:rPr>
            <m:t>−</m:t>
          </m:r>
          <m:r>
            <m:t>σ</m:t>
          </m:r>
          <m:r>
            <m:rPr>
              <m:sty m:val="p"/>
            </m:rPr>
            <m:t>*</m:t>
          </m:r>
          <m:r>
            <m:t>x</m:t>
          </m:r>
          <m:r>
            <m:rPr>
              <m:sty m:val="p"/>
            </m:rPr>
            <m:t>*</m:t>
          </m:r>
          <m:r>
            <m:t>y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коэффициент рождаемости жертв,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- коэффициент смертности жертв при взаимодействии с хищниками.</w:t>
      </w:r>
    </w:p>
    <w:p>
      <w:pPr>
        <w:pStyle w:val="BodyText"/>
      </w:pPr>
      <w:r>
        <w:rPr>
          <w:b/>
          <w:bCs/>
        </w:rPr>
        <w:t xml:space="preserve">Стационарное состояние.</w:t>
      </w:r>
      <w:r>
        <w:t xml:space="preserve"> </w:t>
      </w:r>
      <w:r>
        <w:t xml:space="preserve">В стационарном состоянии производные обоих видов по времени равны нулю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x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Это означает, что численности видов остаются постоянными, то есть не меняются со временем.</w:t>
      </w:r>
    </w:p>
    <w:bookmarkEnd w:id="22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реализуем нестационарное состояние.</w:t>
      </w:r>
    </w:p>
    <w:p>
      <w:pPr>
        <w:pStyle w:val="BodyText"/>
      </w:pPr>
      <w:r>
        <w:t xml:space="preserve">Код на языке Julia (рис. 1) (рис. 2):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Начальные условия для численности жертв и хищников</w:t>
      </w:r>
      <w:r>
        <w:br/>
      </w:r>
      <w:r>
        <w:rPr>
          <w:rStyle w:val="VerbatimChar"/>
        </w:rPr>
        <w:t xml:space="preserve">x0 = 13</w:t>
      </w:r>
      <w:r>
        <w:br/>
      </w:r>
      <w:r>
        <w:rPr>
          <w:rStyle w:val="VerbatimChar"/>
        </w:rPr>
        <w:t xml:space="preserve">y0 = 27</w:t>
      </w:r>
      <w:r>
        <w:br/>
      </w:r>
      <w:r>
        <w:br/>
      </w:r>
      <w:r>
        <w:rPr>
          <w:rStyle w:val="VerbatimChar"/>
        </w:rPr>
        <w:t xml:space="preserve"># Параметры модели хищник-жертва</w:t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0.05</w:t>
      </w:r>
      <w:r>
        <w:br/>
      </w:r>
      <w:r>
        <w:rPr>
          <w:rStyle w:val="VerbatimChar"/>
        </w:rPr>
        <w:t xml:space="preserve">c = 0.6</w:t>
      </w:r>
      <w:r>
        <w:br/>
      </w:r>
      <w:r>
        <w:rPr>
          <w:rStyle w:val="VerbatimChar"/>
        </w:rPr>
        <w:t xml:space="preserve">d = 0.061</w:t>
      </w:r>
      <w:r>
        <w:br/>
      </w:r>
      <w:r>
        <w:br/>
      </w:r>
      <w:r>
        <w:rPr>
          <w:rStyle w:val="VerbatimChar"/>
        </w:rPr>
        <w:t xml:space="preserve"># Определение функции для системы дифференциальных уравнений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 * u[1] + b * u[1] * u[2]  # Уравнение для изменения численности жертв</w:t>
      </w:r>
      <w:r>
        <w:br/>
      </w:r>
      <w:r>
        <w:rPr>
          <w:rStyle w:val="VerbatimChar"/>
        </w:rPr>
        <w:t xml:space="preserve">    du[2] = c * u[2] - d * u[1] * u[2]   # Уравнение для изменения численности хищников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временной интервал</w:t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br/>
      </w:r>
      <w:r>
        <w:rPr>
          <w:rStyle w:val="VerbatimChar"/>
        </w:rPr>
        <w:t xml:space="preserve"># Определение задачи ОДУ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br/>
      </w:r>
      <w:r>
        <w:rPr>
          <w:rStyle w:val="VerbatimChar"/>
        </w:rPr>
        <w:t xml:space="preserve"># Решение задачи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rPr>
          <w:rStyle w:val="VerbatimChar"/>
        </w:rPr>
        <w:t xml:space="preserve">X = [u[1] for u in sol.u]  # Численность жертв</w:t>
      </w:r>
      <w:r>
        <w:br/>
      </w:r>
      <w:r>
        <w:rPr>
          <w:rStyle w:val="VerbatimChar"/>
        </w:rPr>
        <w:t xml:space="preserve">Y = [u[2] for u in sol.u]  # Численность хищников</w:t>
      </w:r>
      <w:r>
        <w:br/>
      </w:r>
      <w:r>
        <w:rPr>
          <w:rStyle w:val="VerbatimChar"/>
        </w:rPr>
        <w:t xml:space="preserve">T = [t for t in sol.t]     # Время</w:t>
      </w:r>
      <w:r>
        <w:br/>
      </w:r>
      <w:r>
        <w:br/>
      </w:r>
      <w:r>
        <w:rPr>
          <w:rStyle w:val="VerbatimChar"/>
        </w:rPr>
        <w:t xml:space="preserve"># Построение графика фазового портрета</w:t>
      </w:r>
      <w:r>
        <w:br/>
      </w:r>
      <w:r>
        <w:rPr>
          <w:rStyle w:val="VerbatimChar"/>
        </w:rPr>
        <w:t xml:space="preserve">plt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legend=false)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color=:blue)</w:t>
      </w:r>
      <w:r>
        <w:br/>
      </w:r>
      <w:r>
        <w:br/>
      </w:r>
      <w:r>
        <w:rPr>
          <w:rStyle w:val="VerbatimChar"/>
        </w:rPr>
        <w:t xml:space="preserve">savefig(plt, "out/lab5_1julia.png")</w:t>
      </w:r>
      <w:r>
        <w:br/>
      </w:r>
      <w:r>
        <w:br/>
      </w:r>
      <w:r>
        <w:rPr>
          <w:rStyle w:val="VerbatimChar"/>
        </w:rPr>
        <w:t xml:space="preserve"># Построение графиков изменения численности жертв и хищников по времени</w:t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label="Численность жертв",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label="Численность хищников",</w:t>
      </w:r>
      <w:r>
        <w:br/>
      </w:r>
      <w:r>
        <w:rPr>
          <w:rStyle w:val="VerbatimChar"/>
        </w:rPr>
        <w:t xml:space="preserve">  color=:purple)</w:t>
      </w:r>
      <w:r>
        <w:br/>
      </w:r>
      <w:r>
        <w:br/>
      </w:r>
      <w:r>
        <w:rPr>
          <w:rStyle w:val="VerbatimChar"/>
        </w:rPr>
        <w:t xml:space="preserve">savefig(plt2, "out/lab5_2julia.png")</w:t>
      </w:r>
    </w:p>
    <w:p>
      <w:pPr>
        <w:pStyle w:val="CaptionedFigure"/>
      </w:pPr>
      <w:r>
        <w:drawing>
          <wp:inline>
            <wp:extent cx="3733800" cy="2522668"/>
            <wp:effectExtent b="0" l="0" r="0" t="0"/>
            <wp:docPr descr="Нестационарное состояние(1). Julia" title="" id="24" name="Picture"/>
            <a:graphic>
              <a:graphicData uri="http://schemas.openxmlformats.org/drawingml/2006/picture">
                <pic:pic>
                  <pic:nvPicPr>
                    <pic:cNvPr descr="image/lab5_1juli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Нестационарное состояние(1). Julia</w:t>
      </w:r>
    </w:p>
    <w:p>
      <w:pPr>
        <w:pStyle w:val="CaptionedFigure"/>
      </w:pPr>
      <w:r>
        <w:drawing>
          <wp:inline>
            <wp:extent cx="3733800" cy="2522668"/>
            <wp:effectExtent b="0" l="0" r="0" t="0"/>
            <wp:docPr descr="Нестационарное состояние(2). Julia" title="" id="27" name="Picture"/>
            <a:graphic>
              <a:graphicData uri="http://schemas.openxmlformats.org/drawingml/2006/picture">
                <pic:pic>
                  <pic:nvPicPr>
                    <pic:cNvPr descr="image/lab5_2juli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Нестационарное состояние(2). Julia</w:t>
      </w:r>
    </w:p>
    <w:p>
      <w:pPr>
        <w:pStyle w:val="BodyText"/>
      </w:pPr>
      <w:r>
        <w:t xml:space="preserve">Код для ПО OpneModelica (рис. 3) (рис. 4):</w:t>
      </w:r>
    </w:p>
    <w:p>
      <w:pPr>
        <w:pStyle w:val="SourceCode"/>
      </w:pPr>
      <w:r>
        <w:rPr>
          <w:rStyle w:val="VerbatimChar"/>
        </w:rPr>
        <w:t xml:space="preserve">model lab5_1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13;</w:t>
      </w:r>
      <w:r>
        <w:br/>
      </w:r>
      <w:r>
        <w:rPr>
          <w:rStyle w:val="VerbatimChar"/>
        </w:rPr>
        <w:t xml:space="preserve">y = 27;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-0.25*x + 0.05*x*y;</w:t>
      </w:r>
      <w:r>
        <w:br/>
      </w:r>
      <w:r>
        <w:rPr>
          <w:rStyle w:val="VerbatimChar"/>
        </w:rPr>
        <w:t xml:space="preserve">der(y) = 0.6*y - 0.061*x*y;</w:t>
      </w:r>
      <w:r>
        <w:br/>
      </w:r>
      <w:r>
        <w:rPr>
          <w:rStyle w:val="VerbatimChar"/>
        </w:rPr>
        <w:t xml:space="preserve">end lab5_1;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Нестационарное состояние(1). OM" title="" id="30" name="Picture"/>
            <a:graphic>
              <a:graphicData uri="http://schemas.openxmlformats.org/drawingml/2006/picture">
                <pic:pic>
                  <pic:nvPicPr>
                    <pic:cNvPr descr="image/lab5_1(1)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Нестационарное состояние(1). OM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Нестационарное состояние(2). OM" title="" id="33" name="Picture"/>
            <a:graphic>
              <a:graphicData uri="http://schemas.openxmlformats.org/drawingml/2006/picture">
                <pic:pic>
                  <pic:nvPicPr>
                    <pic:cNvPr descr="image/lab5_1(2)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Нестационарное состояние(2). OM</w:t>
      </w:r>
    </w:p>
    <w:p>
      <w:pPr>
        <w:pStyle w:val="BodyText"/>
      </w:pPr>
      <w:r>
        <w:t xml:space="preserve">Реализуем стационарное состояние.</w:t>
      </w:r>
    </w:p>
    <w:p>
      <w:pPr>
        <w:pStyle w:val="BodyText"/>
      </w:pPr>
      <w:r>
        <w:t xml:space="preserve">Код на языке Julia (рис. 5):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Определение параметров модели</w:t>
      </w:r>
      <w:r>
        <w:br/>
      </w:r>
      <w:r>
        <w:rPr>
          <w:rStyle w:val="VerbatimChar"/>
        </w:rPr>
        <w:t xml:space="preserve">a = 0.25</w:t>
      </w:r>
      <w:r>
        <w:br/>
      </w:r>
      <w:r>
        <w:rPr>
          <w:rStyle w:val="VerbatimChar"/>
        </w:rPr>
        <w:t xml:space="preserve">b = 0.05</w:t>
      </w:r>
      <w:r>
        <w:br/>
      </w:r>
      <w:r>
        <w:rPr>
          <w:rStyle w:val="VerbatimChar"/>
        </w:rPr>
        <w:t xml:space="preserve">c = 0.6</w:t>
      </w:r>
      <w:r>
        <w:br/>
      </w:r>
      <w:r>
        <w:rPr>
          <w:rStyle w:val="VerbatimChar"/>
        </w:rPr>
        <w:t xml:space="preserve">d = 0.061</w:t>
      </w:r>
      <w:r>
        <w:br/>
      </w:r>
      <w:r>
        <w:br/>
      </w:r>
      <w:r>
        <w:rPr>
          <w:rStyle w:val="VerbatimChar"/>
        </w:rPr>
        <w:t xml:space="preserve"># Вычисление начальных условий из уравнений равновесия</w:t>
      </w:r>
      <w:r>
        <w:br/>
      </w:r>
      <w:r>
        <w:rPr>
          <w:rStyle w:val="VerbatimChar"/>
        </w:rPr>
        <w:t xml:space="preserve">x0 = c / d</w:t>
      </w:r>
      <w:r>
        <w:br/>
      </w:r>
      <w:r>
        <w:rPr>
          <w:rStyle w:val="VerbatimChar"/>
        </w:rPr>
        <w:t xml:space="preserve">y0 = a / b</w:t>
      </w:r>
      <w:r>
        <w:br/>
      </w:r>
      <w:r>
        <w:br/>
      </w:r>
      <w:r>
        <w:rPr>
          <w:rStyle w:val="VerbatimChar"/>
        </w:rPr>
        <w:t xml:space="preserve"># Определение функции для системы дифференциальных уравнений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x, y = u</w:t>
      </w:r>
      <w:r>
        <w:br/>
      </w:r>
      <w:r>
        <w:rPr>
          <w:rStyle w:val="VerbatimChar"/>
        </w:rPr>
        <w:t xml:space="preserve">    du[1] = -a*u[1] + b * u[1] * u[2]  # Уравнение для изменения численности жертв</w:t>
      </w:r>
      <w:r>
        <w:br/>
      </w:r>
      <w:r>
        <w:rPr>
          <w:rStyle w:val="VerbatimChar"/>
        </w:rPr>
        <w:t xml:space="preserve">    du[2] = c * u[2] - d * u[1] * u[2]  # Уравнение для изменения численности хищников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временной интервал</w:t>
      </w:r>
      <w:r>
        <w:br/>
      </w:r>
      <w:r>
        <w:rPr>
          <w:rStyle w:val="VerbatimChar"/>
        </w:rPr>
        <w:t xml:space="preserve">v0 = [x0, y0]</w:t>
      </w:r>
      <w:r>
        <w:br/>
      </w:r>
      <w:r>
        <w:rPr>
          <w:rStyle w:val="VerbatimChar"/>
        </w:rPr>
        <w:t xml:space="preserve">tspan = (0.0, 60.0)</w:t>
      </w:r>
      <w:r>
        <w:br/>
      </w:r>
      <w:r>
        <w:br/>
      </w:r>
      <w:r>
        <w:rPr>
          <w:rStyle w:val="VerbatimChar"/>
        </w:rPr>
        <w:t xml:space="preserve"># Определение задачи ОДУ</w:t>
      </w:r>
      <w:r>
        <w:br/>
      </w:r>
      <w:r>
        <w:rPr>
          <w:rStyle w:val="VerbatimChar"/>
        </w:rPr>
        <w:t xml:space="preserve">prob = ODEProblem(ode_fn, v0, tspan)</w:t>
      </w:r>
      <w:r>
        <w:br/>
      </w:r>
      <w:r>
        <w:br/>
      </w:r>
      <w:r>
        <w:rPr>
          <w:rStyle w:val="VerbatimChar"/>
        </w:rPr>
        <w:t xml:space="preserve"># Решение задачи</w:t>
      </w:r>
      <w:r>
        <w:br/>
      </w:r>
      <w:r>
        <w:rPr>
          <w:rStyle w:val="VerbatimChar"/>
        </w:rPr>
        <w:t xml:space="preserve">sol = solve(prob, dtmax=0.05)</w:t>
      </w:r>
      <w:r>
        <w:br/>
      </w:r>
      <w:r>
        <w:br/>
      </w:r>
      <w:r>
        <w:rPr>
          <w:rStyle w:val="VerbatimChar"/>
        </w:rPr>
        <w:t xml:space="preserve"># Извлечение результатов</w:t>
      </w:r>
      <w:r>
        <w:br/>
      </w:r>
      <w:r>
        <w:rPr>
          <w:rStyle w:val="VerbatimChar"/>
        </w:rPr>
        <w:t xml:space="preserve">X = [u[1] for u in sol.u]</w:t>
      </w:r>
      <w:r>
        <w:br/>
      </w:r>
      <w:r>
        <w:rPr>
          <w:rStyle w:val="VerbatimChar"/>
        </w:rPr>
        <w:t xml:space="preserve">Y = [u[2] for u in sol.u]</w:t>
      </w:r>
      <w:r>
        <w:br/>
      </w:r>
      <w:r>
        <w:rPr>
          <w:rStyle w:val="VerbatimChar"/>
        </w:rPr>
        <w:t xml:space="preserve">T = [t for t in sol.t]</w:t>
      </w:r>
      <w:r>
        <w:br/>
      </w:r>
      <w:r>
        <w:br/>
      </w:r>
      <w:r>
        <w:rPr>
          <w:rStyle w:val="VerbatimChar"/>
        </w:rPr>
        <w:t xml:space="preserve"># Построение графиков</w:t>
      </w:r>
      <w:r>
        <w:br/>
      </w:r>
      <w:r>
        <w:rPr>
          <w:rStyle w:val="VerbatimChar"/>
        </w:rPr>
        <w:t xml:space="preserve">plt2 = plot(</w:t>
      </w:r>
      <w:r>
        <w:br/>
      </w:r>
      <w:r>
        <w:rPr>
          <w:rStyle w:val="VerbatimChar"/>
        </w:rPr>
        <w:t xml:space="preserve">  dpi=300,</w:t>
      </w:r>
      <w:r>
        <w:br/>
      </w:r>
      <w:r>
        <w:rPr>
          <w:rStyle w:val="VerbatimChar"/>
        </w:rPr>
        <w:t xml:space="preserve">  legend=true)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X,</w:t>
      </w:r>
      <w:r>
        <w:br/>
      </w:r>
      <w:r>
        <w:rPr>
          <w:rStyle w:val="VerbatimChar"/>
        </w:rPr>
        <w:t xml:space="preserve">  label="Prey's count",  # Численность жертв</w:t>
      </w:r>
      <w:r>
        <w:br/>
      </w:r>
      <w:r>
        <w:rPr>
          <w:rStyle w:val="VerbatimChar"/>
        </w:rPr>
        <w:t xml:space="preserve">  color=:red)</w:t>
      </w:r>
      <w:r>
        <w:br/>
      </w:r>
      <w:r>
        <w:br/>
      </w:r>
      <w:r>
        <w:rPr>
          <w:rStyle w:val="VerbatimChar"/>
        </w:rPr>
        <w:t xml:space="preserve">plot!(</w:t>
      </w:r>
      <w:r>
        <w:br/>
      </w:r>
      <w:r>
        <w:rPr>
          <w:rStyle w:val="VerbatimChar"/>
        </w:rPr>
        <w:t xml:space="preserve">  plt2,</w:t>
      </w:r>
      <w:r>
        <w:br/>
      </w:r>
      <w:r>
        <w:rPr>
          <w:rStyle w:val="VerbatimChar"/>
        </w:rPr>
        <w:t xml:space="preserve">  T,</w:t>
      </w:r>
      <w:r>
        <w:br/>
      </w:r>
      <w:r>
        <w:rPr>
          <w:rStyle w:val="VerbatimChar"/>
        </w:rPr>
        <w:t xml:space="preserve">  Y,</w:t>
      </w:r>
      <w:r>
        <w:br/>
      </w:r>
      <w:r>
        <w:rPr>
          <w:rStyle w:val="VerbatimChar"/>
        </w:rPr>
        <w:t xml:space="preserve">  label="Predator's count",  # Численность хищников</w:t>
      </w:r>
      <w:r>
        <w:br/>
      </w:r>
      <w:r>
        <w:rPr>
          <w:rStyle w:val="VerbatimChar"/>
        </w:rPr>
        <w:t xml:space="preserve">  color=:purple)</w:t>
      </w:r>
      <w:r>
        <w:br/>
      </w:r>
      <w:r>
        <w:br/>
      </w:r>
      <w:r>
        <w:rPr>
          <w:rStyle w:val="VerbatimChar"/>
        </w:rPr>
        <w:t xml:space="preserve">savefig(plt2, "out/lab5_3julia.png")  # Сохранение графика в файл</w:t>
      </w:r>
    </w:p>
    <w:p>
      <w:pPr>
        <w:pStyle w:val="CaptionedFigure"/>
      </w:pPr>
      <w:r>
        <w:drawing>
          <wp:inline>
            <wp:extent cx="3733800" cy="2522668"/>
            <wp:effectExtent b="0" l="0" r="0" t="0"/>
            <wp:docPr descr="Стационарное состояние. Julia" title="" id="36" name="Picture"/>
            <a:graphic>
              <a:graphicData uri="http://schemas.openxmlformats.org/drawingml/2006/picture">
                <pic:pic>
                  <pic:nvPicPr>
                    <pic:cNvPr descr="image/lab5_3julia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2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Стационарное состояние. Julia</w:t>
      </w:r>
    </w:p>
    <w:p>
      <w:pPr>
        <w:pStyle w:val="BodyText"/>
      </w:pPr>
      <w:r>
        <w:t xml:space="preserve">Код для ПО OpneModelica (рис. 6):</w:t>
      </w:r>
    </w:p>
    <w:p>
      <w:pPr>
        <w:pStyle w:val="SourceCode"/>
      </w:pPr>
      <w:r>
        <w:rPr>
          <w:rStyle w:val="VerbatimChar"/>
        </w:rPr>
        <w:t xml:space="preserve">model lab5_2</w:t>
      </w:r>
      <w:r>
        <w:br/>
      </w:r>
      <w:r>
        <w:rPr>
          <w:rStyle w:val="VerbatimChar"/>
        </w:rPr>
        <w:t xml:space="preserve">Real x;</w:t>
      </w:r>
      <w:r>
        <w:br/>
      </w:r>
      <w:r>
        <w:rPr>
          <w:rStyle w:val="VerbatimChar"/>
        </w:rPr>
        <w:t xml:space="preserve">Real y;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x = 0.6 / 0.061;</w:t>
      </w:r>
      <w:r>
        <w:br/>
      </w:r>
      <w:r>
        <w:rPr>
          <w:rStyle w:val="VerbatimChar"/>
        </w:rPr>
        <w:t xml:space="preserve">y = 0.25 / 0.05;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der(x) = -0.25*x + 0.05*x*y;</w:t>
      </w:r>
      <w:r>
        <w:br/>
      </w:r>
      <w:r>
        <w:rPr>
          <w:rStyle w:val="VerbatimChar"/>
        </w:rPr>
        <w:t xml:space="preserve">der(y) = 0.6*y - 0.061*x*y;</w:t>
      </w:r>
      <w:r>
        <w:br/>
      </w:r>
      <w:r>
        <w:rPr>
          <w:rStyle w:val="VerbatimChar"/>
        </w:rPr>
        <w:t xml:space="preserve">end lab5_2;</w:t>
      </w:r>
    </w:p>
    <w:p>
      <w:pPr>
        <w:pStyle w:val="CaptionedFigure"/>
      </w:pPr>
      <w:r>
        <w:drawing>
          <wp:inline>
            <wp:extent cx="3733800" cy="1360697"/>
            <wp:effectExtent b="0" l="0" r="0" t="0"/>
            <wp:docPr descr="Стационарное состояние. OM" title="" id="39" name="Picture"/>
            <a:graphic>
              <a:graphicData uri="http://schemas.openxmlformats.org/drawingml/2006/picture">
                <pic:pic>
                  <pic:nvPicPr>
                    <pic:cNvPr descr="image/lab5_2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0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Стационарное состояние. OM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разобралась в системе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. А также реализовала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на языке программирования julia и на ПО OpenModelica. Нарисовала графики для нестационарного и стационарного состояния.</w:t>
      </w:r>
    </w:p>
    <w:bookmarkEnd w:id="42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44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Система "хищник-жертва"</w:t>
      </w:r>
      <w:r>
        <w:t xml:space="preserve"> </w:t>
      </w:r>
      <w:r>
        <w:t xml:space="preserve">[Электронный ресурс]. Wikimedia Foundation, Inc., 2023. URL:</w:t>
      </w:r>
      <w:r>
        <w:t xml:space="preserve"> </w:t>
      </w:r>
      <w:hyperlink r:id="rId43">
        <w:r>
          <w:rPr>
            <w:rStyle w:val="Hyperlink"/>
          </w:rPr>
          <w:t xml:space="preserve">https://ru.wikipedia.org/wiki/%D0%A1%D0%B8%D1%81%D1%82%D0%B5%D0%BC%D0%B0_%C2%AB%D1%85%D0%B8%D1%89%D0%BD%D0%B8%D0%BA_%E2%80%94_%D0%B6%D0%B5%D1%80%D1%82%D0%B2%D0%B0%C2%BB</w:t>
        </w:r>
      </w:hyperlink>
      <w:r>
        <w:t xml:space="preserve">.</w:t>
      </w:r>
    </w:p>
    <w:bookmarkEnd w:id="44"/>
    <w:bookmarkStart w:id="46" w:name="ref-wiki2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Стационарное состояние</w:t>
      </w:r>
      <w:r>
        <w:t xml:space="preserve"> </w:t>
      </w:r>
      <w:r>
        <w:t xml:space="preserve">[Электронный ресурс]. Copyright © 2024 OpenModelica., 2017. URL:</w:t>
      </w:r>
      <w:r>
        <w:t xml:space="preserve"> </w:t>
      </w:r>
      <w:hyperlink r:id="rId45">
        <w:r>
          <w:rPr>
            <w:rStyle w:val="Hyperlink"/>
          </w:rPr>
          <w:t xml:space="preserve">https://ru.wikipedia.org/wiki/%D0%A1%D1%82%D0%B0%D1%86%D0%B8%D0%BE%D0%BD%D0%B0%D1%80%D0%BD%D0%BE%D0%B5_%D1%81%D0%BE%D1%81%D1%82%D0%BE%D1%8F%D0%BD%D0%B8%D0%B5</w:t>
        </w:r>
      </w:hyperlink>
      <w:r>
        <w:t xml:space="preserve">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23" Target="media/rId23.png" /><Relationship Type="http://schemas.openxmlformats.org/officeDocument/2006/relationships/image" Id="rId38" Target="media/rId38.jp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hyperlink" Id="rId43" Target="https://ru.wikipedia.org/wiki/%D0%A1%D0%B8%D1%81%D1%82%D0%B5%D0%BC%D0%B0_%C2%AB%D1%85%D0%B8%D1%89%D0%BD%D0%B8%D0%BA_%E2%80%94_%D0%B6%D0%B5%D1%80%D1%82%D0%B2%D0%B0%C2%BB" TargetMode="External" /><Relationship Type="http://schemas.openxmlformats.org/officeDocument/2006/relationships/hyperlink" Id="rId45" Target="https://ru.wikipedia.org/wiki/%D0%A1%D1%82%D0%B0%D1%86%D0%B8%D0%BE%D0%BD%D0%B0%D1%80%D0%BD%D0%BE%D0%B5_%D1%81%D0%BE%D1%81%D1%82%D0%BE%D1%8F%D0%BD%D0%B8%D0%B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ru.wikipedia.org/wiki/%D0%A1%D0%B8%D1%81%D1%82%D0%B5%D0%BC%D0%B0_%C2%AB%D1%85%D0%B8%D1%89%D0%BD%D0%B8%D0%BA_%E2%80%94_%D0%B6%D0%B5%D1%80%D1%82%D0%B2%D0%B0%C2%BB" TargetMode="External" /><Relationship Type="http://schemas.openxmlformats.org/officeDocument/2006/relationships/hyperlink" Id="rId45" Target="https://ru.wikipedia.org/wiki/%D0%A1%D1%82%D0%B0%D1%86%D0%B8%D0%BE%D0%BD%D0%B0%D1%80%D0%BD%D0%BE%D0%B5_%D1%81%D0%BE%D1%81%D1%82%D0%BE%D1%8F%D0%BD%D0%B8%D0%B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Латыпова Диана. НФИбд-02-21</dc:creator>
  <dc:language>ru-RU</dc:language>
  <cp:keywords/>
  <dcterms:created xsi:type="dcterms:W3CDTF">2024-03-05T16:05:17Z</dcterms:created>
  <dcterms:modified xsi:type="dcterms:W3CDTF">2024-03-05T16:05:17Z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хищник-жертва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