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Постарайтесь последовательно выполнить все пункты, занося ваши ответы на поставленные вопросы и замечания в отчёт.</w:t>
      </w:r>
      <w:r>
        <w:t xml:space="preserve"> </w:t>
      </w:r>
      <w:r>
        <w:t xml:space="preserve">1. 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 </w:t>
      </w:r>
      <w:r>
        <w:t xml:space="preserve">2. Задайте пароль для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 </w:t>
      </w:r>
      <w:r>
        <w:t xml:space="preserve">3. Войдите в систему от имени пользователя guest.</w:t>
      </w:r>
      <w:r>
        <w:t xml:space="preserve"> </w:t>
      </w:r>
      <w:r>
        <w:t xml:space="preserve">4. Определите директорию, в которой вы находитесь, командой</w:t>
      </w:r>
      <w:r>
        <w:t xml:space="preserve"> </w:t>
      </w:r>
      <w:r>
        <w:rPr>
          <w:rStyle w:val="VerbatimChar"/>
        </w:rPr>
        <w:t xml:space="preserve">pwd</w:t>
      </w:r>
      <w:r>
        <w:t xml:space="preserve">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  <w:r>
        <w:t xml:space="preserve"> </w:t>
      </w:r>
      <w:r>
        <w:t xml:space="preserve">5. Уточните имя вашего пользователя командой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.</w:t>
      </w:r>
      <w:r>
        <w:t xml:space="preserve"> </w:t>
      </w:r>
      <w:r>
        <w:t xml:space="preserve">6. Уточните имя вашего пользователя, его группу, а также группы, куда входит пользователь, командой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Выведенные значения uid, gid и др. запомните. Сравните вывод id 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</w:t>
      </w:r>
      <w:r>
        <w:t xml:space="preserve"> </w:t>
      </w:r>
      <w:r>
        <w:t xml:space="preserve">7. Сравните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</w:t>
      </w:r>
      <w:r>
        <w:t xml:space="preserve"> </w:t>
      </w:r>
      <w:r>
        <w:t xml:space="preserve">8. Просмотрите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 </w:t>
      </w:r>
      <w:r>
        <w:t xml:space="preserve">Найдите в нём свою учётную запись. Определите uid пользователя.</w:t>
      </w:r>
      <w:r>
        <w:t xml:space="preserve"> </w:t>
      </w:r>
      <w:r>
        <w:t xml:space="preserve">Определите gid пользователя. Сравните найденные значения с полученными в предыдущих пунктах.</w:t>
      </w:r>
      <w:r>
        <w:t xml:space="preserve"> </w:t>
      </w:r>
      <w:r>
        <w:t xml:space="preserve">9. Определите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Какие права установлены на директориях?</w:t>
      </w:r>
      <w:r>
        <w:t xml:space="preserve"> </w:t>
      </w:r>
      <w:r>
        <w:t xml:space="preserve">10. 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  <w:r>
        <w:t xml:space="preserve"> </w:t>
      </w:r>
      <w:r>
        <w:t xml:space="preserve">11. Создайте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Определите командами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, какие права доступа и расширенные атрибуты были выставлены на директорию dir1.</w:t>
      </w:r>
      <w:r>
        <w:t xml:space="preserve"> </w:t>
      </w:r>
      <w:r>
        <w:t xml:space="preserve">12. Снимите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13. Попытайтесь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созданию файла?</w:t>
      </w:r>
      <w:r>
        <w:t xml:space="preserve"> </w:t>
      </w:r>
      <w:r>
        <w:t xml:space="preserve">Оцените, как сообщение об ошибке отразилось на создании файла? Проверьте командой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  <w:r>
        <w:t xml:space="preserve"> </w:t>
      </w:r>
      <w:r>
        <w:t xml:space="preserve">14. Заполните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разрешена, знак «-»</w:t>
      </w:r>
      <w:r>
        <w:t xml:space="preserve"> </w:t>
      </w:r>
      <w:r>
        <w:t xml:space="preserve">15. На основании заполненной таблицы определите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t xml:space="preserve">Управление пользователями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В Linux каждая задача и процесс привязаны к конкретному пользователю, имеющему определённые права и доступ к ресурсам. При создании новой учётной записи, система присваивает пользователю: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UID (User ID)</w:t>
      </w:r>
      <w:r>
        <w:t xml:space="preserve"> </w:t>
      </w:r>
      <w:r>
        <w:t xml:space="preserve">— уникальный идентификатор пользователя;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GID (Group ID)</w:t>
      </w:r>
      <w:r>
        <w:t xml:space="preserve"> </w:t>
      </w:r>
      <w:r>
        <w:t xml:space="preserve">— уникальный идентификатор основной группы пользователя.</w:t>
      </w:r>
    </w:p>
    <w:p>
      <w:pPr>
        <w:pStyle w:val="BodyText"/>
      </w:pPr>
      <w:r>
        <w:t xml:space="preserve">Пользователь может состоять в нескольких группах. Каждая группа может предоставлять различные уровни доступа к системным ресурсам.</w:t>
      </w:r>
    </w:p>
    <w:p>
      <w:pPr>
        <w:pStyle w:val="Compact"/>
        <w:numPr>
          <w:ilvl w:val="0"/>
          <w:numId w:val="1002"/>
        </w:numPr>
      </w:pPr>
      <w:r>
        <w:t xml:space="preserve">Права доступа к файлам и директориям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Каждый файл и директория в Linux имеют три уровня доступа: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Владелец (owner)</w:t>
      </w:r>
      <w:r>
        <w:t xml:space="preserve"> </w:t>
      </w:r>
      <w:r>
        <w:t xml:space="preserve">— пользователь, создавший файл;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Группа (group)</w:t>
      </w:r>
      <w:r>
        <w:t xml:space="preserve"> </w:t>
      </w:r>
      <w:r>
        <w:t xml:space="preserve">— группа, которой принадлежит файл;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Остальные пользователи (others)</w:t>
      </w:r>
      <w:r>
        <w:t xml:space="preserve"> </w:t>
      </w:r>
      <w:r>
        <w:t xml:space="preserve">— все остальные пользователи системы.</w:t>
      </w:r>
    </w:p>
    <w:p>
      <w:pPr>
        <w:pStyle w:val="FirstParagraph"/>
      </w:pPr>
      <w:r>
        <w:t xml:space="preserve">Права доступа могут быть назначены для каждого уровня и разделяются на три типа: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Чтение (r)</w:t>
      </w:r>
      <w:r>
        <w:t xml:space="preserve"> </w:t>
      </w:r>
      <w:r>
        <w:t xml:space="preserve">— разрешает чтение содержимого файла или просмотр содержимого директории;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Запись (w)</w:t>
      </w:r>
      <w:r>
        <w:t xml:space="preserve"> </w:t>
      </w:r>
      <w:r>
        <w:t xml:space="preserve">— разрешает изменение файла или создание/удаление файлов в директории;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Выполнение (x)</w:t>
      </w:r>
      <w:r>
        <w:t xml:space="preserve"> </w:t>
      </w:r>
      <w:r>
        <w:t xml:space="preserve">— разрешает выполнение файла или доступ к содержимому директории.</w:t>
      </w:r>
    </w:p>
    <w:p>
      <w:pPr>
        <w:pStyle w:val="Compact"/>
        <w:numPr>
          <w:ilvl w:val="0"/>
          <w:numId w:val="1005"/>
        </w:numPr>
      </w:pPr>
      <w:r>
        <w:t xml:space="preserve">Команды для работы с пользователями и файлами</w:t>
      </w:r>
      <w:r>
        <w:t xml:space="preserve"> </w:t>
      </w:r>
      <w:r>
        <w:t xml:space="preserve">[2]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useradd</w:t>
      </w:r>
      <w:r>
        <w:t xml:space="preserve"> </w:t>
      </w:r>
      <w:r>
        <w:t xml:space="preserve">— добавляет нового пользователя в систему;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passwd</w:t>
      </w:r>
      <w:r>
        <w:t xml:space="preserve"> </w:t>
      </w:r>
      <w:r>
        <w:t xml:space="preserve">— изменяет или устанавливает пароль пользователя;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whoami</w:t>
      </w:r>
      <w:r>
        <w:t xml:space="preserve"> </w:t>
      </w:r>
      <w:r>
        <w:t xml:space="preserve">— отображает имя текущего пользователя;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id</w:t>
      </w:r>
      <w:r>
        <w:t xml:space="preserve"> </w:t>
      </w:r>
      <w:r>
        <w:t xml:space="preserve">— выводит информацию о пользователе: UID, GID и группы;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groups</w:t>
      </w:r>
      <w:r>
        <w:t xml:space="preserve"> </w:t>
      </w:r>
      <w:r>
        <w:t xml:space="preserve">— показывает, в какие группы входит пользователь.</w:t>
      </w:r>
    </w:p>
    <w:p>
      <w:pPr>
        <w:pStyle w:val="Compact"/>
        <w:numPr>
          <w:ilvl w:val="0"/>
          <w:numId w:val="1007"/>
        </w:numPr>
      </w:pPr>
      <w:r>
        <w:t xml:space="preserve">Атрибуты файлов и директорий</w:t>
      </w:r>
      <w:r>
        <w:t xml:space="preserve"> </w:t>
      </w:r>
      <w:r>
        <w:t xml:space="preserve">[3]</w:t>
      </w:r>
    </w:p>
    <w:p>
      <w:pPr>
        <w:pStyle w:val="FirstParagraph"/>
      </w:pPr>
      <w:r>
        <w:t xml:space="preserve">Кроме стандартных прав доступа, файлы и директории могут иметь расширенные атрибуты, управляемые с помощью команды lsattr. Эти атрибуты добавляют дополнительные ограничения, например: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i (immutable)</w:t>
      </w:r>
      <w:r>
        <w:t xml:space="preserve"> </w:t>
      </w:r>
      <w:r>
        <w:t xml:space="preserve">— запрещает изменение файла или директории;</w:t>
      </w:r>
    </w:p>
    <w:p>
      <w:pPr>
        <w:pStyle w:val="Compact"/>
        <w:numPr>
          <w:ilvl w:val="0"/>
          <w:numId w:val="1008"/>
        </w:numPr>
      </w:pPr>
      <w:r>
        <w:rPr>
          <w:i/>
          <w:iCs/>
        </w:rPr>
        <w:t xml:space="preserve">a (append-only)</w:t>
      </w:r>
      <w:r>
        <w:t xml:space="preserve"> </w:t>
      </w:r>
      <w:r>
        <w:t xml:space="preserve">— разрешает только добавление данных в файл.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useradd guest</w:t>
      </w:r>
      <w:r>
        <w:t xml:space="preserve"> </w:t>
      </w:r>
      <w:r>
        <w:t xml:space="preserve">создала учётную запись пользователя guest (рис. 1):</w:t>
      </w:r>
    </w:p>
    <w:p>
      <w:pPr>
        <w:pStyle w:val="CaptionedFigure"/>
      </w:pPr>
      <w:r>
        <w:drawing>
          <wp:inline>
            <wp:extent cx="2366682" cy="468726"/>
            <wp:effectExtent b="0" l="0" r="0" t="0"/>
            <wp:docPr descr="Создание учетной запис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2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учетной записи</w:t>
      </w:r>
    </w:p>
    <w:p>
      <w:pPr>
        <w:pStyle w:val="BodyText"/>
      </w:pPr>
      <w:r>
        <w:t xml:space="preserve">Затем задала пароль пользователя с помощью</w:t>
      </w:r>
      <w:r>
        <w:t xml:space="preserve"> </w:t>
      </w:r>
      <w:r>
        <w:rPr>
          <w:rStyle w:val="VerbatimChar"/>
        </w:rPr>
        <w:t xml:space="preserve">passwd guest</w:t>
      </w:r>
      <w:r>
        <w:t xml:space="preserve"> </w:t>
      </w:r>
      <w:r>
        <w:t xml:space="preserve">(рис. 2):</w:t>
      </w:r>
    </w:p>
    <w:p>
      <w:pPr>
        <w:pStyle w:val="CaptionedFigure"/>
      </w:pPr>
      <w:r>
        <w:drawing>
          <wp:inline>
            <wp:extent cx="3442447" cy="960504"/>
            <wp:effectExtent b="0" l="0" r="0" t="0"/>
            <wp:docPr descr="Создание пароля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447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пароля</w:t>
      </w:r>
    </w:p>
    <w:p>
      <w:pPr>
        <w:pStyle w:val="BodyText"/>
      </w:pPr>
      <w:r>
        <w:t xml:space="preserve">Вошла в систему от имени пользователя guest (рис. 3):</w:t>
      </w:r>
    </w:p>
    <w:p>
      <w:pPr>
        <w:pStyle w:val="CaptionedFigure"/>
      </w:pPr>
      <w:r>
        <w:drawing>
          <wp:inline>
            <wp:extent cx="3626863" cy="2743200"/>
            <wp:effectExtent b="0" l="0" r="0" t="0"/>
            <wp:docPr descr="Вход в систему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систему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определила директорию, в которой нахожусь. Эта директория является домашней директорией (рис. 4):</w:t>
      </w:r>
    </w:p>
    <w:p>
      <w:pPr>
        <w:pStyle w:val="CaptionedFigure"/>
      </w:pPr>
      <w:r>
        <w:drawing>
          <wp:inline>
            <wp:extent cx="1467650" cy="668510"/>
            <wp:effectExtent b="0" l="0" r="0" t="0"/>
            <wp:docPr descr="Определение директори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650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Определение директории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whoami</w:t>
      </w:r>
      <w:r>
        <w:t xml:space="preserve"> </w:t>
      </w:r>
      <w:r>
        <w:t xml:space="preserve">уточнила имя пользователя (рис. 5):</w:t>
      </w:r>
    </w:p>
    <w:p>
      <w:pPr>
        <w:pStyle w:val="CaptionedFigure"/>
      </w:pPr>
      <w:r>
        <w:drawing>
          <wp:inline>
            <wp:extent cx="1436914" cy="315045"/>
            <wp:effectExtent b="0" l="0" r="0" t="0"/>
            <wp:docPr descr="Команда whoami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whoami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uid</w:t>
      </w:r>
      <w:r>
        <w:t xml:space="preserve"> </w:t>
      </w:r>
      <w:r>
        <w:t xml:space="preserve">уточнила имя моего пользователя, его группу, а также группы, куда входит пользователь и сравнила id с выводом команды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. Команда id выводит больше информации, чем groups, включая UID и GID (рис. 6):</w:t>
      </w:r>
    </w:p>
    <w:p>
      <w:pPr>
        <w:pStyle w:val="CaptionedFigure"/>
      </w:pPr>
      <w:r>
        <w:drawing>
          <wp:inline>
            <wp:extent cx="3733800" cy="522615"/>
            <wp:effectExtent b="0" l="0" r="0" t="0"/>
            <wp:docPr descr="Вывод команд uid и groups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команд uid и groups</w:t>
      </w:r>
    </w:p>
    <w:p>
      <w:pPr>
        <w:pStyle w:val="BodyText"/>
      </w:pPr>
      <w:r>
        <w:t xml:space="preserve">Далее просмотрела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. Нашла в нём свою учётную запись. Uid [1001] и Gid [1001] совпадают с значениями в предыдущем шаге (рис. 7):</w:t>
      </w:r>
    </w:p>
    <w:p>
      <w:pPr>
        <w:pStyle w:val="CaptionedFigure"/>
      </w:pPr>
      <w:r>
        <w:drawing>
          <wp:inline>
            <wp:extent cx="3733800" cy="3165412"/>
            <wp:effectExtent b="0" l="0" r="0" t="0"/>
            <wp:docPr descr="Просмотр файла /etc/passwd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файла /etc/passwd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 </w:t>
      </w:r>
      <w:r>
        <w:t xml:space="preserve">вывела список пользователей и их домашние директории. Видим, что dlatihpova и guest могут читать, писать и выполнять , группа имеет доступ только на чтение, остальные пользователи не имеют никаких прав доступа к директориям (рис. 8):</w:t>
      </w:r>
    </w:p>
    <w:p>
      <w:pPr>
        <w:pStyle w:val="CaptionedFigure"/>
      </w:pPr>
      <w:r>
        <w:drawing>
          <wp:inline>
            <wp:extent cx="3733800" cy="680786"/>
            <wp:effectExtent b="0" l="0" r="0" t="0"/>
            <wp:docPr descr="Список пользователей и их домашние директории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Список пользователей и их домашние директории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 </w:t>
      </w:r>
      <w:r>
        <w:t xml:space="preserve">определила, что никакие расширенные атрибуты для директорий не установлены (рис. 9):</w:t>
      </w:r>
    </w:p>
    <w:p>
      <w:pPr>
        <w:pStyle w:val="CaptionedFigure"/>
      </w:pPr>
      <w:r>
        <w:drawing>
          <wp:inline>
            <wp:extent cx="3733800" cy="528433"/>
            <wp:effectExtent b="0" l="0" r="0" t="0"/>
            <wp:docPr descr="Вывод атрибутов директорий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Вывод атрибутов директорий</w:t>
      </w:r>
    </w:p>
    <w:p>
      <w:pPr>
        <w:pStyle w:val="BodyText"/>
      </w:pPr>
      <w:r>
        <w:t xml:space="preserve">Далее создала поддиректорию dir1 с помощью команды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 </w:t>
      </w:r>
      <w:r>
        <w:t xml:space="preserve">(рис. 10):</w:t>
      </w:r>
    </w:p>
    <w:p>
      <w:pPr>
        <w:pStyle w:val="CaptionedFigure"/>
      </w:pPr>
      <w:r>
        <w:drawing>
          <wp:inline>
            <wp:extent cx="1675119" cy="176732"/>
            <wp:effectExtent b="0" l="0" r="0" t="0"/>
            <wp:docPr descr="Создание поддиректории" title="" id="51" name="Picture"/>
            <a:graphic>
              <a:graphicData uri="http://schemas.openxmlformats.org/drawingml/2006/picture">
                <pic:pic>
                  <pic:nvPicPr>
                    <pic:cNvPr descr="image/11_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19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поддиректории</w:t>
      </w:r>
    </w:p>
    <w:p>
      <w:pPr>
        <w:pStyle w:val="BodyText"/>
      </w:pPr>
      <w:r>
        <w:t xml:space="preserve">С помощью команд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lsattr</w:t>
      </w:r>
      <w:r>
        <w:t xml:space="preserve"> </w:t>
      </w:r>
      <w:r>
        <w:t xml:space="preserve">видим, какие права доступа (drwxr-xr-x) и расширенные атрибуты выставлены на директорию dir1 (рис. 11):</w:t>
      </w:r>
    </w:p>
    <w:p>
      <w:pPr>
        <w:pStyle w:val="CaptionedFigure"/>
      </w:pPr>
      <w:r>
        <w:drawing>
          <wp:inline>
            <wp:extent cx="3196557" cy="2789304"/>
            <wp:effectExtent b="0" l="0" r="0" t="0"/>
            <wp:docPr descr="Информация о dir1" title="" id="54" name="Picture"/>
            <a:graphic>
              <a:graphicData uri="http://schemas.openxmlformats.org/drawingml/2006/picture">
                <pic:pic>
                  <pic:nvPicPr>
                    <pic:cNvPr descr="image/11_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2789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Информация о dir1</w:t>
      </w:r>
    </w:p>
    <w:p>
      <w:pPr>
        <w:pStyle w:val="BodyText"/>
      </w:pPr>
      <w:r>
        <w:t xml:space="preserve">Затем сняла с директории dir1 все атрибуты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(рис. 12):</w:t>
      </w:r>
    </w:p>
    <w:p>
      <w:pPr>
        <w:pStyle w:val="CaptionedFigure"/>
      </w:pPr>
      <w:r>
        <w:drawing>
          <wp:inline>
            <wp:extent cx="3165821" cy="1621331"/>
            <wp:effectExtent b="0" l="0" r="0" t="0"/>
            <wp:docPr descr="Снятие атрибутов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821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Снятие атрибутов</w:t>
      </w:r>
    </w:p>
    <w:p>
      <w:pPr>
        <w:pStyle w:val="BodyText"/>
      </w:pPr>
      <w:r>
        <w:t xml:space="preserve">Попыталась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, но не получилось, так как права на директорию были сняты. Файл тоже не получится создать, так как у нас нет прав на запись в эту директорию(рис. 13):</w:t>
      </w:r>
    </w:p>
    <w:p>
      <w:pPr>
        <w:pStyle w:val="CaptionedFigure"/>
      </w:pPr>
      <w:r>
        <w:drawing>
          <wp:inline>
            <wp:extent cx="3733800" cy="781493"/>
            <wp:effectExtent b="0" l="0" r="0" t="0"/>
            <wp:docPr descr="Проверка создания файла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создания файла</w:t>
      </w:r>
    </w:p>
    <w:p>
      <w:pPr>
        <w:pStyle w:val="BodyText"/>
      </w:pPr>
      <w:r>
        <w:t xml:space="preserve">Наконец, заполним таблицу 2.1: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Переимено- 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2.1 «Установленные права и разрешённые действия»</w:t>
      </w:r>
    </w:p>
    <w:p>
      <w:pPr>
        <w:pStyle w:val="BodyText"/>
      </w:pPr>
      <w:r>
        <w:t xml:space="preserve">Манипуляции с файлом в директории dir1 при правах: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chmod 000</w:t>
      </w:r>
      <w:r>
        <w:t xml:space="preserve"> </w:t>
      </w:r>
      <w:r>
        <w:t xml:space="preserve">(рис. 14):</w:t>
      </w:r>
    </w:p>
    <w:p>
      <w:pPr>
        <w:pStyle w:val="CaptionedFigure"/>
      </w:pPr>
      <w:r>
        <w:drawing>
          <wp:inline>
            <wp:extent cx="3119717" cy="1851852"/>
            <wp:effectExtent b="0" l="0" r="0" t="0"/>
            <wp:docPr descr="Chmod 000" title="" id="63" name="Picture"/>
            <a:graphic>
              <a:graphicData uri="http://schemas.openxmlformats.org/drawingml/2006/picture">
                <pic:pic>
                  <pic:nvPicPr>
                    <pic:cNvPr descr="image/14_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17" cy="18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Chmod 000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chmod 100</w:t>
      </w:r>
      <w:r>
        <w:t xml:space="preserve"> </w:t>
      </w:r>
      <w:r>
        <w:t xml:space="preserve">(рис. 15):</w:t>
      </w:r>
    </w:p>
    <w:p>
      <w:pPr>
        <w:pStyle w:val="CaptionedFigure"/>
      </w:pPr>
      <w:r>
        <w:drawing>
          <wp:inline>
            <wp:extent cx="3158137" cy="2896880"/>
            <wp:effectExtent b="0" l="0" r="0" t="0"/>
            <wp:docPr descr="Chmod 100" title="" id="66" name="Picture"/>
            <a:graphic>
              <a:graphicData uri="http://schemas.openxmlformats.org/drawingml/2006/picture">
                <pic:pic>
                  <pic:nvPicPr>
                    <pic:cNvPr descr="image/14_10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289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Chmod 100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chmod 700</w:t>
      </w:r>
      <w:r>
        <w:t xml:space="preserve"> </w:t>
      </w:r>
      <w:r>
        <w:t xml:space="preserve">(рис. 16):</w:t>
      </w:r>
    </w:p>
    <w:p>
      <w:pPr>
        <w:pStyle w:val="CaptionedFigure"/>
      </w:pPr>
      <w:r>
        <w:drawing>
          <wp:inline>
            <wp:extent cx="3396342" cy="4087905"/>
            <wp:effectExtent b="0" l="0" r="0" t="0"/>
            <wp:docPr descr="Chmod 700" title="" id="69" name="Picture"/>
            <a:graphic>
              <a:graphicData uri="http://schemas.openxmlformats.org/drawingml/2006/picture">
                <pic:pic>
                  <pic:nvPicPr>
                    <pic:cNvPr descr="image/14_700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42" cy="408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Chmod 700</w:t>
      </w:r>
    </w:p>
    <w:p>
      <w:pPr>
        <w:pStyle w:val="BodyText"/>
      </w:pPr>
      <w:r>
        <w:t xml:space="preserve">Заполним таблицу 2.2: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p>
      <w:pPr>
        <w:pStyle w:val="BodyText"/>
      </w:pPr>
      <w:r>
        <w:t xml:space="preserve">Таблица 2.2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72"/>
    <w:bookmarkStart w:id="80" w:name="список-литературы"/>
    <w:p>
      <w:pPr>
        <w:pStyle w:val="Heading1"/>
      </w:pPr>
      <w:r>
        <w:t xml:space="preserve">Список литературы</w:t>
      </w:r>
    </w:p>
    <w:bookmarkStart w:id="79" w:name="refs"/>
    <w:bookmarkStart w:id="74" w:name="ref-users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Как управлять пользователями в Linux</w:t>
      </w:r>
      <w:r>
        <w:t xml:space="preserve"> </w:t>
      </w:r>
      <w:r>
        <w:t xml:space="preserve">[Электронный ресурс]. Мерион Академия, 2024. URL:</w:t>
      </w:r>
      <w:r>
        <w:t xml:space="preserve"> </w:t>
      </w:r>
      <w:hyperlink r:id="rId73">
        <w:r>
          <w:rPr>
            <w:rStyle w:val="Hyperlink"/>
          </w:rPr>
          <w:t xml:space="preserve">https://wiki.merionet.ru/articles/kak-upravliat-polzovateliami-v-linux</w:t>
        </w:r>
      </w:hyperlink>
      <w:r>
        <w:t xml:space="preserve">.</w:t>
      </w:r>
    </w:p>
    <w:bookmarkEnd w:id="74"/>
    <w:bookmarkStart w:id="76" w:name="ref-roots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в Linux: команды и группы</w:t>
      </w:r>
      <w:r>
        <w:t xml:space="preserve"> </w:t>
      </w:r>
      <w:r>
        <w:t xml:space="preserve">[Электронный ресурс]. Tproger, 2023. URL:</w:t>
      </w:r>
      <w:r>
        <w:t xml:space="preserve"> </w:t>
      </w:r>
      <w:hyperlink r:id="rId75">
        <w:r>
          <w:rPr>
            <w:rStyle w:val="Hyperlink"/>
          </w:rPr>
          <w:t xml:space="preserve">https://rockylinux.org/</w:t>
        </w:r>
      </w:hyperlink>
      <w:r>
        <w:t xml:space="preserve">.</w:t>
      </w:r>
    </w:p>
    <w:bookmarkEnd w:id="76"/>
    <w:bookmarkStart w:id="78" w:name="ref-attributes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Атрибуты файлов в Linux</w:t>
      </w:r>
      <w:r>
        <w:t xml:space="preserve"> </w:t>
      </w:r>
      <w:r>
        <w:t xml:space="preserve">[Электронный ресурс]. zaLinux.ru, 2021. URL:</w:t>
      </w:r>
      <w:r>
        <w:t xml:space="preserve"> </w:t>
      </w:r>
      <w:hyperlink r:id="rId77">
        <w:r>
          <w:rPr>
            <w:rStyle w:val="Hyperlink"/>
          </w:rPr>
          <w:t xml:space="preserve">https://zalinux.ru/?p=6440</w:t>
        </w:r>
      </w:hyperlink>
      <w:r>
        <w:t xml:space="preserve">.</w:t>
      </w:r>
    </w:p>
    <w:bookmarkEnd w:id="78"/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75" Target="https://rockylinux.org/" TargetMode="External" /><Relationship Type="http://schemas.openxmlformats.org/officeDocument/2006/relationships/hyperlink" Id="rId73" Target="https://wiki.merionet.ru/articles/kak-upravliat-polzovateliami-v-linux" TargetMode="External" /><Relationship Type="http://schemas.openxmlformats.org/officeDocument/2006/relationships/hyperlink" Id="rId77" Target="https://zalinux.ru/?p=6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rockylinux.org/" TargetMode="External" /><Relationship Type="http://schemas.openxmlformats.org/officeDocument/2006/relationships/hyperlink" Id="rId73" Target="https://wiki.merionet.ru/articles/kak-upravliat-polzovateliami-v-linux" TargetMode="External" /><Relationship Type="http://schemas.openxmlformats.org/officeDocument/2006/relationships/hyperlink" Id="rId77" Target="https://zalinux.ru/?p=6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Латыпова Диана. НФИбд-02-21</dc:creator>
  <dc:language>ru-RU</dc:language>
  <cp:keywords/>
  <dcterms:created xsi:type="dcterms:W3CDTF">2024-09-13T19:35:40Z</dcterms:created>
  <dcterms:modified xsi:type="dcterms:W3CDTF">2024-09-13T19:35:40Z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Основные атрибуты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