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240" w:lineRule="auto"/>
        <w:jc w:val="center"/>
        <w:rPr>
          <w:rFonts w:ascii="Proxima Nova" w:cs="Proxima Nova" w:eastAsia="Proxima Nova" w:hAnsi="Proxima Nova"/>
          <w:b w:val="1"/>
          <w:color w:val="4a86e8"/>
          <w:sz w:val="44"/>
          <w:szCs w:val="44"/>
        </w:rPr>
      </w:pPr>
      <w:bookmarkStart w:colFirst="0" w:colLast="0" w:name="_cttp738nb432" w:id="0"/>
      <w:bookmarkEnd w:id="0"/>
      <w:r w:rsidDel="00000000" w:rsidR="00000000" w:rsidRPr="00000000">
        <w:rPr>
          <w:rFonts w:ascii="Proxima Nova" w:cs="Proxima Nova" w:eastAsia="Proxima Nova" w:hAnsi="Proxima Nova"/>
          <w:b w:val="1"/>
          <w:color w:val="4a86e8"/>
          <w:sz w:val="44"/>
          <w:szCs w:val="44"/>
          <w:rtl w:val="0"/>
        </w:rPr>
        <w:t xml:space="preserve">EEG SEMANTIC CATEGORY CLASSIFICATION</w:t>
      </w:r>
    </w:p>
    <w:p w:rsidR="00000000" w:rsidDel="00000000" w:rsidP="00000000" w:rsidRDefault="00000000" w:rsidRPr="00000000" w14:paraId="00000002">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color w:val="4a86e8"/>
          <w:sz w:val="26"/>
          <w:szCs w:val="26"/>
          <w:rtl w:val="0"/>
        </w:rPr>
        <w:t xml:space="preserve">OVERVIEW</w:t>
      </w:r>
      <w:r w:rsidDel="00000000" w:rsidR="00000000" w:rsidRPr="00000000">
        <w:rPr>
          <w:rtl w:val="0"/>
        </w:rPr>
      </w:r>
    </w:p>
    <w:p w:rsidR="00000000" w:rsidDel="00000000" w:rsidP="00000000" w:rsidRDefault="00000000" w:rsidRPr="00000000" w14:paraId="00000003">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project explores the use of electroencephalographic (EEG) signals for identifying </w:t>
      </w:r>
      <w:r w:rsidDel="00000000" w:rsidR="00000000" w:rsidRPr="00000000">
        <w:rPr>
          <w:rFonts w:ascii="Proxima Nova" w:cs="Proxima Nova" w:eastAsia="Proxima Nova" w:hAnsi="Proxima Nova"/>
          <w:b w:val="1"/>
          <w:rtl w:val="0"/>
        </w:rPr>
        <w:t xml:space="preserve">semantic categories</w:t>
      </w:r>
      <w:r w:rsidDel="00000000" w:rsidR="00000000" w:rsidRPr="00000000">
        <w:rPr>
          <w:rFonts w:ascii="Proxima Nova" w:cs="Proxima Nova" w:eastAsia="Proxima Nova" w:hAnsi="Proxima Nova"/>
          <w:rtl w:val="0"/>
        </w:rPr>
        <w:t xml:space="preserve"> in the human brain. The work was originally developed as part of my thesis, using a wearable EEG device (Emotiv EPOC).</w:t>
      </w:r>
    </w:p>
    <w:p w:rsidR="00000000" w:rsidDel="00000000" w:rsidP="00000000" w:rsidRDefault="00000000" w:rsidRPr="00000000" w14:paraId="00000004">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goal was to classify brain responses into three categories:</w:t>
      </w:r>
    </w:p>
    <w:p w:rsidR="00000000" w:rsidDel="00000000" w:rsidP="00000000" w:rsidRDefault="00000000" w:rsidRPr="00000000" w14:paraId="00000005">
      <w:pPr>
        <w:numPr>
          <w:ilvl w:val="0"/>
          <w:numId w:val="2"/>
        </w:numPr>
        <w:spacing w:after="0" w:afterAutospacing="0" w:before="24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Tools</w:t>
      </w:r>
    </w:p>
    <w:p w:rsidR="00000000" w:rsidDel="00000000" w:rsidP="00000000" w:rsidRDefault="00000000" w:rsidRPr="00000000" w14:paraId="00000006">
      <w:pPr>
        <w:numPr>
          <w:ilvl w:val="0"/>
          <w:numId w:val="2"/>
        </w:numPr>
        <w:spacing w:after="0" w:afterAutospacing="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Animals</w:t>
      </w:r>
    </w:p>
    <w:p w:rsidR="00000000" w:rsidDel="00000000" w:rsidP="00000000" w:rsidRDefault="00000000" w:rsidRPr="00000000" w14:paraId="00000007">
      <w:pPr>
        <w:numPr>
          <w:ilvl w:val="0"/>
          <w:numId w:val="2"/>
        </w:numPr>
        <w:spacing w:after="24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Flowers/Fruits</w:t>
      </w:r>
    </w:p>
    <w:p w:rsidR="00000000" w:rsidDel="00000000" w:rsidP="00000000" w:rsidRDefault="00000000" w:rsidRPr="00000000" w14:paraId="00000008">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type of research contributes to the development of </w:t>
      </w:r>
      <w:r w:rsidDel="00000000" w:rsidR="00000000" w:rsidRPr="00000000">
        <w:rPr>
          <w:rFonts w:ascii="Proxima Nova" w:cs="Proxima Nova" w:eastAsia="Proxima Nova" w:hAnsi="Proxima Nova"/>
          <w:b w:val="1"/>
          <w:rtl w:val="0"/>
        </w:rPr>
        <w:t xml:space="preserve">Brain-Computer Interfaces (BCI)</w:t>
      </w:r>
      <w:r w:rsidDel="00000000" w:rsidR="00000000" w:rsidRPr="00000000">
        <w:rPr>
          <w:rFonts w:ascii="Proxima Nova" w:cs="Proxima Nova" w:eastAsia="Proxima Nova" w:hAnsi="Proxima Nova"/>
          <w:rtl w:val="0"/>
        </w:rPr>
        <w:t xml:space="preserve">, which can improve life quality for people with speech or communication disorders.</w:t>
      </w:r>
    </w:p>
    <w:p w:rsidR="00000000" w:rsidDel="00000000" w:rsidP="00000000" w:rsidRDefault="00000000" w:rsidRPr="00000000" w14:paraId="00000009">
      <w:pPr>
        <w:spacing w:after="240" w:before="240" w:line="240" w:lineRule="auto"/>
        <w:jc w:val="both"/>
        <w:rPr>
          <w:rFonts w:ascii="Proxima Nova" w:cs="Proxima Nova" w:eastAsia="Proxima Nova" w:hAnsi="Proxima Nova"/>
          <w:b w:val="1"/>
          <w:color w:val="4a86e8"/>
          <w:sz w:val="26"/>
          <w:szCs w:val="26"/>
        </w:rPr>
      </w:pPr>
      <w:r w:rsidDel="00000000" w:rsidR="00000000" w:rsidRPr="00000000">
        <w:rPr>
          <w:rFonts w:ascii="Proxima Nova" w:cs="Proxima Nova" w:eastAsia="Proxima Nova" w:hAnsi="Proxima Nova"/>
          <w:b w:val="1"/>
          <w:color w:val="4a86e8"/>
          <w:sz w:val="26"/>
          <w:szCs w:val="26"/>
          <w:rtl w:val="0"/>
        </w:rPr>
        <w:t xml:space="preserve">EXPERIMENT CONTROL</w:t>
      </w:r>
    </w:p>
    <w:p w:rsidR="00000000" w:rsidDel="00000000" w:rsidP="00000000" w:rsidRDefault="00000000" w:rsidRPr="00000000" w14:paraId="0000000A">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EEG recordings were collected with an</w:t>
      </w:r>
      <w:hyperlink r:id="rId6">
        <w:r w:rsidDel="00000000" w:rsidR="00000000" w:rsidRPr="00000000">
          <w:rPr>
            <w:rFonts w:ascii="Proxima Nova" w:cs="Proxima Nova" w:eastAsia="Proxima Nova" w:hAnsi="Proxima Nova"/>
            <w:rtl w:val="0"/>
          </w:rPr>
          <w:t xml:space="preserve"> </w:t>
        </w:r>
      </w:hyperlink>
      <w:r w:rsidDel="00000000" w:rsidR="00000000" w:rsidRPr="00000000">
        <w:rPr>
          <w:rFonts w:ascii="Proxima Nova" w:cs="Proxima Nova" w:eastAsia="Proxima Nova" w:hAnsi="Proxima Nova"/>
          <w:b w:val="1"/>
          <w:rtl w:val="0"/>
        </w:rPr>
        <w:t xml:space="preserve">Emotiv </w:t>
      </w:r>
      <w:r w:rsidDel="00000000" w:rsidR="00000000" w:rsidRPr="00000000">
        <w:rPr>
          <w:rFonts w:ascii="Proxima Nova" w:cs="Proxima Nova" w:eastAsia="Proxima Nova" w:hAnsi="Proxima Nova"/>
          <w:b w:val="1"/>
          <w:rtl w:val="0"/>
        </w:rPr>
        <w:t xml:space="preserve">EPOC</w:t>
      </w:r>
      <w:r w:rsidDel="00000000" w:rsidR="00000000" w:rsidRPr="00000000">
        <w:rPr>
          <w:rFonts w:ascii="Proxima Nova" w:cs="Proxima Nova" w:eastAsia="Proxima Nova" w:hAnsi="Proxima Nova"/>
          <w:rtl w:val="0"/>
        </w:rPr>
        <w:t xml:space="preserve"> headset using </w:t>
      </w:r>
      <w:r w:rsidDel="00000000" w:rsidR="00000000" w:rsidRPr="00000000">
        <w:rPr>
          <w:rFonts w:ascii="Proxima Nova" w:cs="Proxima Nova" w:eastAsia="Proxima Nova" w:hAnsi="Proxima Nova"/>
          <w:b w:val="1"/>
          <w:rtl w:val="0"/>
        </w:rPr>
        <w:t xml:space="preserve">OpenViBE</w:t>
      </w:r>
      <w:r w:rsidDel="00000000" w:rsidR="00000000" w:rsidRPr="00000000">
        <w:rPr>
          <w:rFonts w:ascii="Proxima Nova" w:cs="Proxima Nova" w:eastAsia="Proxima Nova" w:hAnsi="Proxima Nova"/>
          <w:rtl w:val="0"/>
        </w:rPr>
        <w:t xml:space="preserve"> scenarios and Lua scripts. These scripts are included in the </w:t>
      </w:r>
      <w:r w:rsidDel="00000000" w:rsidR="00000000" w:rsidRPr="00000000">
        <w:rPr>
          <w:rFonts w:ascii="Courier New" w:cs="Courier New" w:eastAsia="Courier New" w:hAnsi="Courier New"/>
          <w:rtl w:val="0"/>
        </w:rPr>
        <w:t xml:space="preserve">/BCI/</w:t>
      </w:r>
      <w:r w:rsidDel="00000000" w:rsidR="00000000" w:rsidRPr="00000000">
        <w:rPr>
          <w:rFonts w:ascii="Proxima Nova" w:cs="Proxima Nova" w:eastAsia="Proxima Nova" w:hAnsi="Proxima Nova"/>
          <w:rtl w:val="0"/>
        </w:rPr>
        <w:t xml:space="preserve"> folder for reproducibility and can be replayed either with simulated EEG signals or real headsets connected via </w:t>
      </w:r>
      <w:r w:rsidDel="00000000" w:rsidR="00000000" w:rsidRPr="00000000">
        <w:rPr>
          <w:rFonts w:ascii="Proxima Nova" w:cs="Proxima Nova" w:eastAsia="Proxima Nova" w:hAnsi="Proxima Nova"/>
          <w:b w:val="1"/>
          <w:rtl w:val="0"/>
        </w:rPr>
        <w:t xml:space="preserve">CyKit</w:t>
      </w:r>
      <w:r w:rsidDel="00000000" w:rsidR="00000000" w:rsidRPr="00000000">
        <w:rPr>
          <w:rFonts w:ascii="Proxima Nova" w:cs="Proxima Nova" w:eastAsia="Proxima Nova" w:hAnsi="Proxima Nova"/>
          <w:rtl w:val="0"/>
        </w:rPr>
        <w:t xml:space="preserve"> or alternative libraries.</w:t>
      </w:r>
      <w:r w:rsidDel="00000000" w:rsidR="00000000" w:rsidRPr="00000000">
        <w:rPr>
          <w:rtl w:val="0"/>
        </w:rPr>
      </w:r>
    </w:p>
    <w:p w:rsidR="00000000" w:rsidDel="00000000" w:rsidP="00000000" w:rsidRDefault="00000000" w:rsidRPr="00000000" w14:paraId="0000000B">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Finally, the </w:t>
      </w:r>
      <w:r w:rsidDel="00000000" w:rsidR="00000000" w:rsidRPr="00000000">
        <w:rPr>
          <w:rFonts w:ascii="Proxima Nova" w:cs="Proxima Nova" w:eastAsia="Proxima Nova" w:hAnsi="Proxima Nova"/>
          <w:b w:val="1"/>
          <w:rtl w:val="0"/>
        </w:rPr>
        <w:t xml:space="preserve">stimuli </w:t>
      </w:r>
      <w:r w:rsidDel="00000000" w:rsidR="00000000" w:rsidRPr="00000000">
        <w:rPr>
          <w:rFonts w:ascii="Proxima Nova" w:cs="Proxima Nova" w:eastAsia="Proxima Nova" w:hAnsi="Proxima Nova"/>
          <w:rtl w:val="0"/>
        </w:rPr>
        <w:t xml:space="preserve">presented to the subjects is in the </w:t>
      </w:r>
      <w:r w:rsidDel="00000000" w:rsidR="00000000" w:rsidRPr="00000000">
        <w:rPr>
          <w:rFonts w:ascii="Courier New" w:cs="Courier New" w:eastAsia="Courier New" w:hAnsi="Courier New"/>
          <w:rtl w:val="0"/>
        </w:rPr>
        <w:t xml:space="preserve">/BCI/stimuli</w:t>
      </w:r>
      <w:r w:rsidDel="00000000" w:rsidR="00000000" w:rsidRPr="00000000">
        <w:rPr>
          <w:rFonts w:ascii="Proxima Nova" w:cs="Proxima Nova" w:eastAsia="Proxima Nova" w:hAnsi="Proxima Nova"/>
          <w:rtl w:val="0"/>
        </w:rPr>
        <w:t xml:space="preserve"> folder, but here are some examples:</w:t>
      </w:r>
    </w:p>
    <w:p w:rsidR="00000000" w:rsidDel="00000000" w:rsidP="00000000" w:rsidRDefault="00000000" w:rsidRPr="00000000" w14:paraId="0000000C">
      <w:pPr>
        <w:spacing w:after="240" w:before="240"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440000" cy="1132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40000" cy="1132800"/>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440000" cy="11328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40000" cy="1132800"/>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440000" cy="11232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40000" cy="112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color w:val="4a86e8"/>
          <w:sz w:val="26"/>
          <w:szCs w:val="26"/>
          <w:rtl w:val="0"/>
        </w:rPr>
        <w:t xml:space="preserve">DATASET</w:t>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the working OpenViBE interface, </w:t>
      </w:r>
      <w:r w:rsidDel="00000000" w:rsidR="00000000" w:rsidRPr="00000000">
        <w:rPr>
          <w:rFonts w:ascii="Proxima Nova" w:cs="Proxima Nova" w:eastAsia="Proxima Nova" w:hAnsi="Proxima Nova"/>
          <w:b w:val="1"/>
          <w:rtl w:val="0"/>
        </w:rPr>
        <w:t xml:space="preserve">10 participants</w:t>
      </w:r>
      <w:r w:rsidDel="00000000" w:rsidR="00000000" w:rsidRPr="00000000">
        <w:rPr>
          <w:rFonts w:ascii="Proxima Nova" w:cs="Proxima Nova" w:eastAsia="Proxima Nova" w:hAnsi="Proxima Nova"/>
          <w:rtl w:val="0"/>
        </w:rPr>
        <w:t xml:space="preserve"> completed the task, where 90 visual prompts (belonging to three categories) were presented every three seconds. Participants classified each stimulus using keyboard buttons: </w:t>
      </w:r>
      <w:r w:rsidDel="00000000" w:rsidR="00000000" w:rsidRPr="00000000">
        <w:rPr>
          <w:rFonts w:ascii="Proxima Nova" w:cs="Proxima Nova" w:eastAsia="Proxima Nova" w:hAnsi="Proxima Nova"/>
          <w:b w:val="1"/>
          <w:rtl w:val="0"/>
        </w:rPr>
        <w:t xml:space="preserve">left, down, and right,</w:t>
      </w:r>
      <w:r w:rsidDel="00000000" w:rsidR="00000000" w:rsidRPr="00000000">
        <w:rPr>
          <w:rFonts w:ascii="Proxima Nova" w:cs="Proxima Nova" w:eastAsia="Proxima Nova" w:hAnsi="Proxima Nova"/>
          <w:rtl w:val="0"/>
        </w:rPr>
        <w:t xml:space="preserve"> corresponding to the </w:t>
      </w:r>
      <w:r w:rsidDel="00000000" w:rsidR="00000000" w:rsidRPr="00000000">
        <w:rPr>
          <w:rFonts w:ascii="Proxima Nova" w:cs="Proxima Nova" w:eastAsia="Proxima Nova" w:hAnsi="Proxima Nova"/>
          <w:b w:val="1"/>
          <w:rtl w:val="0"/>
        </w:rPr>
        <w:t xml:space="preserve">Animals, Tools, and Flowers/Fruits</w:t>
      </w:r>
      <w:r w:rsidDel="00000000" w:rsidR="00000000" w:rsidRPr="00000000">
        <w:rPr>
          <w:rFonts w:ascii="Proxima Nova" w:cs="Proxima Nova" w:eastAsia="Proxima Nova" w:hAnsi="Proxima Nova"/>
          <w:rtl w:val="0"/>
        </w:rPr>
        <w:t xml:space="preserve"> classes.</w:t>
      </w:r>
    </w:p>
    <w:p w:rsidR="00000000" w:rsidDel="00000000" w:rsidP="00000000" w:rsidRDefault="00000000" w:rsidRPr="00000000" w14:paraId="0000000F">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 reduce fatigue and maintain concentration, the session for each participant was split into </w:t>
      </w:r>
      <w:r w:rsidDel="00000000" w:rsidR="00000000" w:rsidRPr="00000000">
        <w:rPr>
          <w:rFonts w:ascii="Proxima Nova" w:cs="Proxima Nova" w:eastAsia="Proxima Nova" w:hAnsi="Proxima Nova"/>
          <w:b w:val="1"/>
          <w:rtl w:val="0"/>
        </w:rPr>
        <w:t xml:space="preserve">three trials of 30 stimuli each</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0">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final dataset consists of </w:t>
      </w:r>
      <w:r w:rsidDel="00000000" w:rsidR="00000000" w:rsidRPr="00000000">
        <w:rPr>
          <w:rFonts w:ascii="Proxima Nova" w:cs="Proxima Nova" w:eastAsia="Proxima Nova" w:hAnsi="Proxima Nova"/>
          <w:b w:val="1"/>
          <w:rtl w:val="0"/>
        </w:rPr>
        <w:t xml:space="preserve">900 single-trial EEG records</w:t>
      </w:r>
      <w:r w:rsidDel="00000000" w:rsidR="00000000" w:rsidRPr="00000000">
        <w:rPr>
          <w:rFonts w:ascii="Proxima Nova" w:cs="Proxima Nova" w:eastAsia="Proxima Nova" w:hAnsi="Proxima Nova"/>
          <w:rtl w:val="0"/>
        </w:rPr>
        <w:t xml:space="preserve"> (300 per class), organized into </w:t>
      </w:r>
      <w:r w:rsidDel="00000000" w:rsidR="00000000" w:rsidRPr="00000000">
        <w:rPr>
          <w:rFonts w:ascii="Courier New" w:cs="Courier New" w:eastAsia="Courier New" w:hAnsi="Courier New"/>
          <w:rtl w:val="0"/>
        </w:rPr>
        <w:t xml:space="preserve">/Data/user1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/Data/user2</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/Data/user10</w:t>
      </w:r>
      <w:r w:rsidDel="00000000" w:rsidR="00000000" w:rsidRPr="00000000">
        <w:rPr>
          <w:rFonts w:ascii="Proxima Nova" w:cs="Proxima Nova" w:eastAsia="Proxima Nova" w:hAnsi="Proxima Nova"/>
          <w:rtl w:val="0"/>
        </w:rPr>
        <w:t xml:space="preserve"> folders, together with the ground-truth labels (</w:t>
      </w:r>
      <w:r w:rsidDel="00000000" w:rsidR="00000000" w:rsidRPr="00000000">
        <w:rPr>
          <w:rFonts w:ascii="Courier New" w:cs="Courier New" w:eastAsia="Courier New" w:hAnsi="Courier New"/>
          <w:rtl w:val="0"/>
        </w:rPr>
        <w:t xml:space="preserve">targets</w:t>
      </w:r>
      <w:r w:rsidDel="00000000" w:rsidR="00000000" w:rsidRPr="00000000">
        <w:rPr>
          <w:rFonts w:ascii="Proxima Nova" w:cs="Proxima Nova" w:eastAsia="Proxima Nova" w:hAnsi="Proxima Nova"/>
          <w:rtl w:val="0"/>
        </w:rPr>
        <w:t xml:space="preserve">) and the participants’ responses (</w:t>
      </w:r>
      <w:r w:rsidDel="00000000" w:rsidR="00000000" w:rsidRPr="00000000">
        <w:rPr>
          <w:rFonts w:ascii="Courier New" w:cs="Courier New" w:eastAsia="Courier New" w:hAnsi="Courier New"/>
          <w:rtl w:val="0"/>
        </w:rPr>
        <w:t xml:space="preserve">answers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1">
      <w:pPr>
        <w:spacing w:after="240" w:before="240" w:line="240" w:lineRule="auto"/>
        <w:jc w:val="both"/>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color w:val="4a86e8"/>
          <w:sz w:val="26"/>
          <w:szCs w:val="26"/>
          <w:rtl w:val="0"/>
        </w:rPr>
        <w:t xml:space="preserve">METHODOLOGY &amp; RESULTS</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sz w:val="26"/>
          <w:szCs w:val="26"/>
          <w:rtl w:val="0"/>
        </w:rPr>
        <w:t xml:space="preserve">Signal Preprocessing</w:t>
      </w:r>
      <w:r w:rsidDel="00000000" w:rsidR="00000000" w:rsidRPr="00000000">
        <w:rPr>
          <w:rtl w:val="0"/>
        </w:rPr>
      </w:r>
    </w:p>
    <w:p w:rsidR="00000000" w:rsidDel="00000000" w:rsidP="00000000" w:rsidRDefault="00000000" w:rsidRPr="00000000" w14:paraId="00000013">
      <w:pPr>
        <w:spacing w:after="240" w:before="240" w:line="240"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signal preprocessing included the Epoch extraction, Normalization per user, Filtering (0.9-45 Hz), Baseline Correction, and Channel Selection per trial. The complete data loading and preprocessing methodology is in the </w:t>
      </w:r>
      <w:r w:rsidDel="00000000" w:rsidR="00000000" w:rsidRPr="00000000">
        <w:rPr>
          <w:rFonts w:ascii="Courier New" w:cs="Courier New" w:eastAsia="Courier New" w:hAnsi="Courier New"/>
          <w:rtl w:val="0"/>
        </w:rPr>
        <w:t xml:space="preserve">/Preprocessing/eeg_prep.ipynb</w:t>
      </w:r>
      <w:r w:rsidDel="00000000" w:rsidR="00000000" w:rsidRPr="00000000">
        <w:rPr>
          <w:rFonts w:ascii="Proxima Nova" w:cs="Proxima Nova" w:eastAsia="Proxima Nova" w:hAnsi="Proxima Nova"/>
          <w:rtl w:val="0"/>
        </w:rPr>
        <w:t xml:space="preserve"> file. Here’s an example of the signal preprocessing steps on a random trial, random channel:</w:t>
      </w:r>
    </w:p>
    <w:p w:rsidR="00000000" w:rsidDel="00000000" w:rsidP="00000000" w:rsidRDefault="00000000" w:rsidRPr="00000000" w14:paraId="00000014">
      <w:pPr>
        <w:spacing w:after="240" w:before="240" w:line="240" w:lineRule="auto"/>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856558" cy="4677102"/>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56558" cy="46771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Additionally, I calculated the Signal to Noise Ratio (SNR) of the raw and preprocessed EEG signals considering the meaningful (signal) power as the EEG bands and the meaningless (noise) power as the power outside the interesting signal bands.</w:t>
      </w:r>
    </w:p>
    <w:p w:rsidR="00000000" w:rsidDel="00000000" w:rsidP="00000000" w:rsidRDefault="00000000" w:rsidRPr="00000000" w14:paraId="00000016">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interesting EEG frequency bands are:</w:t>
      </w:r>
    </w:p>
    <w:p w:rsidR="00000000" w:rsidDel="00000000" w:rsidP="00000000" w:rsidRDefault="00000000" w:rsidRPr="00000000" w14:paraId="00000017">
      <w:pPr>
        <w:numPr>
          <w:ilvl w:val="0"/>
          <w:numId w:val="3"/>
        </w:numPr>
        <w:spacing w:after="0" w:afterAutospacing="0" w:before="24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Delta:</w:t>
      </w:r>
      <w:r w:rsidDel="00000000" w:rsidR="00000000" w:rsidRPr="00000000">
        <w:rPr>
          <w:rFonts w:ascii="Proxima Nova" w:cs="Proxima Nova" w:eastAsia="Proxima Nova" w:hAnsi="Proxima Nova"/>
          <w:rtl w:val="0"/>
        </w:rPr>
        <w:t xml:space="preserve"> 0.5-4 Hz</w:t>
      </w:r>
    </w:p>
    <w:p w:rsidR="00000000" w:rsidDel="00000000" w:rsidP="00000000" w:rsidRDefault="00000000" w:rsidRPr="00000000" w14:paraId="00000018">
      <w:pPr>
        <w:numPr>
          <w:ilvl w:val="0"/>
          <w:numId w:val="3"/>
        </w:numPr>
        <w:spacing w:after="0" w:afterAutospacing="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Theta:</w:t>
      </w:r>
      <w:r w:rsidDel="00000000" w:rsidR="00000000" w:rsidRPr="00000000">
        <w:rPr>
          <w:rFonts w:ascii="Proxima Nova" w:cs="Proxima Nova" w:eastAsia="Proxima Nova" w:hAnsi="Proxima Nova"/>
          <w:rtl w:val="0"/>
        </w:rPr>
        <w:t xml:space="preserve"> 4-8 Hz</w:t>
      </w:r>
    </w:p>
    <w:p w:rsidR="00000000" w:rsidDel="00000000" w:rsidP="00000000" w:rsidRDefault="00000000" w:rsidRPr="00000000" w14:paraId="00000019">
      <w:pPr>
        <w:numPr>
          <w:ilvl w:val="0"/>
          <w:numId w:val="3"/>
        </w:numPr>
        <w:spacing w:after="0" w:afterAutospacing="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Alpha:</w:t>
      </w:r>
      <w:r w:rsidDel="00000000" w:rsidR="00000000" w:rsidRPr="00000000">
        <w:rPr>
          <w:rFonts w:ascii="Proxima Nova" w:cs="Proxima Nova" w:eastAsia="Proxima Nova" w:hAnsi="Proxima Nova"/>
          <w:rtl w:val="0"/>
        </w:rPr>
        <w:t xml:space="preserve"> 8-13 Hz</w:t>
      </w:r>
    </w:p>
    <w:p w:rsidR="00000000" w:rsidDel="00000000" w:rsidP="00000000" w:rsidRDefault="00000000" w:rsidRPr="00000000" w14:paraId="0000001A">
      <w:pPr>
        <w:numPr>
          <w:ilvl w:val="0"/>
          <w:numId w:val="3"/>
        </w:numPr>
        <w:spacing w:after="0" w:afterAutospacing="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Beta:</w:t>
      </w:r>
      <w:r w:rsidDel="00000000" w:rsidR="00000000" w:rsidRPr="00000000">
        <w:rPr>
          <w:rFonts w:ascii="Proxima Nova" w:cs="Proxima Nova" w:eastAsia="Proxima Nova" w:hAnsi="Proxima Nova"/>
          <w:rtl w:val="0"/>
        </w:rPr>
        <w:t xml:space="preserve"> 13-30 Hz</w:t>
      </w:r>
    </w:p>
    <w:p w:rsidR="00000000" w:rsidDel="00000000" w:rsidP="00000000" w:rsidRDefault="00000000" w:rsidRPr="00000000" w14:paraId="0000001B">
      <w:pPr>
        <w:numPr>
          <w:ilvl w:val="0"/>
          <w:numId w:val="3"/>
        </w:numPr>
        <w:spacing w:after="240" w:before="0" w:beforeAutospacing="0" w:line="24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Gamma:</w:t>
      </w:r>
      <w:r w:rsidDel="00000000" w:rsidR="00000000" w:rsidRPr="00000000">
        <w:rPr>
          <w:rFonts w:ascii="Proxima Nova" w:cs="Proxima Nova" w:eastAsia="Proxima Nova" w:hAnsi="Proxima Nova"/>
          <w:rtl w:val="0"/>
        </w:rPr>
        <w:t xml:space="preserve"> 30-45 Hz</w:t>
      </w:r>
    </w:p>
    <w:p w:rsidR="00000000" w:rsidDel="00000000" w:rsidP="00000000" w:rsidRDefault="00000000" w:rsidRPr="00000000" w14:paraId="0000001C">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figure shows the SNR improvement in dB per channel and frequency band of the raw EEG vs. the Preprocessed EEG.</w:t>
      </w:r>
    </w:p>
    <w:p w:rsidR="00000000" w:rsidDel="00000000" w:rsidP="00000000" w:rsidRDefault="00000000" w:rsidRPr="00000000" w14:paraId="0000001D">
      <w:pPr>
        <w:spacing w:after="240" w:before="240"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473288" cy="2350609"/>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3288" cy="235060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Demonstrating that </w:t>
      </w:r>
      <w:r w:rsidDel="00000000" w:rsidR="00000000" w:rsidRPr="00000000">
        <w:rPr>
          <w:rFonts w:ascii="Proxima Nova" w:cs="Proxima Nova" w:eastAsia="Proxima Nova" w:hAnsi="Proxima Nova"/>
          <w:b w:val="1"/>
          <w:rtl w:val="0"/>
        </w:rPr>
        <w:t xml:space="preserve">the preprocessing improved the quality of the recorded EEG signals</w:t>
      </w:r>
      <w:r w:rsidDel="00000000" w:rsidR="00000000" w:rsidRPr="00000000">
        <w:rPr>
          <w:rFonts w:ascii="Proxima Nova" w:cs="Proxima Nova" w:eastAsia="Proxima Nova" w:hAnsi="Proxima Nova"/>
          <w:rtl w:val="0"/>
        </w:rPr>
        <w:t xml:space="preserve"> in every channel and every frequency band.</w:t>
      </w:r>
    </w:p>
    <w:p w:rsidR="00000000" w:rsidDel="00000000" w:rsidP="00000000" w:rsidRDefault="00000000" w:rsidRPr="00000000" w14:paraId="0000001F">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b w:val="1"/>
          <w:sz w:val="26"/>
          <w:szCs w:val="26"/>
          <w:rtl w:val="0"/>
        </w:rPr>
        <w:t xml:space="preserve">Feature Extraction</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feature extraction included time-domain features (for example the response time) and frequency-domain features (such as the PSD in the EEG interesting bands: alpha, beta, theta, gamma and delta). Finally, statistical features of the ERP components (P300, N400) were also included.</w:t>
      </w:r>
    </w:p>
    <w:p w:rsidR="00000000" w:rsidDel="00000000" w:rsidP="00000000" w:rsidRDefault="00000000" w:rsidRPr="00000000" w14:paraId="00000021">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detailed feature extraction process is in </w:t>
      </w:r>
      <w:r w:rsidDel="00000000" w:rsidR="00000000" w:rsidRPr="00000000">
        <w:rPr>
          <w:rFonts w:ascii="Courier New" w:cs="Courier New" w:eastAsia="Courier New" w:hAnsi="Courier New"/>
          <w:rtl w:val="0"/>
        </w:rPr>
        <w:t xml:space="preserve">/Features/feature_extraction.ipynb</w:t>
      </w:r>
      <w:r w:rsidDel="00000000" w:rsidR="00000000" w:rsidRPr="00000000">
        <w:rPr>
          <w:rFonts w:ascii="Proxima Nova" w:cs="Proxima Nova" w:eastAsia="Proxima Nova" w:hAnsi="Proxima Nova"/>
          <w:rtl w:val="0"/>
        </w:rPr>
        <w:t xml:space="preserve"> and the resulting </w:t>
      </w:r>
      <w:r w:rsidDel="00000000" w:rsidR="00000000" w:rsidRPr="00000000">
        <w:rPr>
          <w:rFonts w:ascii="Courier New" w:cs="Courier New" w:eastAsia="Courier New" w:hAnsi="Courier New"/>
          <w:rtl w:val="0"/>
        </w:rPr>
        <w:t xml:space="preserve">RT.csv</w:t>
      </w:r>
      <w:r w:rsidDel="00000000" w:rsidR="00000000" w:rsidRPr="00000000">
        <w:rPr>
          <w:rFonts w:ascii="Proxima Nova" w:cs="Proxima Nova" w:eastAsia="Proxima Nova" w:hAnsi="Proxima Nova"/>
          <w:rtl w:val="0"/>
        </w:rPr>
        <w:t xml:space="preserve">,</w:t>
      </w:r>
      <w:r w:rsidDel="00000000" w:rsidR="00000000" w:rsidRPr="00000000">
        <w:rPr>
          <w:rFonts w:ascii="Courier New" w:cs="Courier New" w:eastAsia="Courier New" w:hAnsi="Courier New"/>
          <w:rtl w:val="0"/>
        </w:rPr>
        <w:t xml:space="preserve"> X_features.csv</w:t>
      </w:r>
      <w:r w:rsidDel="00000000" w:rsidR="00000000" w:rsidRPr="00000000">
        <w:rPr>
          <w:rFonts w:ascii="Proxima Nova" w:cs="Proxima Nova" w:eastAsia="Proxima Nova" w:hAnsi="Proxima Nova"/>
          <w:rtl w:val="0"/>
        </w:rPr>
        <w:t xml:space="preserve">,</w:t>
      </w:r>
      <w:r w:rsidDel="00000000" w:rsidR="00000000" w:rsidRPr="00000000">
        <w:rPr>
          <w:rFonts w:ascii="Courier New" w:cs="Courier New" w:eastAsia="Courier New" w:hAnsi="Courier New"/>
          <w:rtl w:val="0"/>
        </w:rPr>
        <w:t xml:space="preserve"> X_final.csv</w:t>
      </w:r>
      <w:r w:rsidDel="00000000" w:rsidR="00000000" w:rsidRPr="00000000">
        <w:rPr>
          <w:rFonts w:ascii="Proxima Nova" w:cs="Proxima Nova" w:eastAsia="Proxima Nova" w:hAnsi="Proxima Nova"/>
          <w:rtl w:val="0"/>
        </w:rPr>
        <w:t xml:space="preserve">, </w:t>
      </w:r>
      <w:r w:rsidDel="00000000" w:rsidR="00000000" w:rsidRPr="00000000">
        <w:rPr>
          <w:rFonts w:ascii="Courier New" w:cs="Courier New" w:eastAsia="Courier New" w:hAnsi="Courier New"/>
          <w:rtl w:val="0"/>
        </w:rPr>
        <w:t xml:space="preserve">X.csv</w:t>
      </w:r>
      <w:r w:rsidDel="00000000" w:rsidR="00000000" w:rsidRPr="00000000">
        <w:rPr>
          <w:rFonts w:ascii="Proxima Nova" w:cs="Proxima Nova" w:eastAsia="Proxima Nova" w:hAnsi="Proxima Nova"/>
          <w:rtl w:val="0"/>
        </w:rPr>
        <w:t xml:space="preserve">, and </w:t>
      </w:r>
      <w:r w:rsidDel="00000000" w:rsidR="00000000" w:rsidRPr="00000000">
        <w:rPr>
          <w:rFonts w:ascii="Courier New" w:cs="Courier New" w:eastAsia="Courier New" w:hAnsi="Courier New"/>
          <w:rtl w:val="0"/>
        </w:rPr>
        <w:t xml:space="preserve">y.csv</w:t>
      </w:r>
      <w:r w:rsidDel="00000000" w:rsidR="00000000" w:rsidRPr="00000000">
        <w:rPr>
          <w:rFonts w:ascii="Proxima Nova" w:cs="Proxima Nova" w:eastAsia="Proxima Nova" w:hAnsi="Proxima Nova"/>
          <w:rtl w:val="0"/>
        </w:rPr>
        <w:t xml:space="preserve"> files are in the </w:t>
      </w:r>
      <w:r w:rsidDel="00000000" w:rsidR="00000000" w:rsidRPr="00000000">
        <w:rPr>
          <w:rFonts w:ascii="Courier New" w:cs="Courier New" w:eastAsia="Courier New" w:hAnsi="Courier New"/>
          <w:rtl w:val="0"/>
        </w:rPr>
        <w:t xml:space="preserve">/Data/</w:t>
      </w:r>
      <w:r w:rsidDel="00000000" w:rsidR="00000000" w:rsidRPr="00000000">
        <w:rPr>
          <w:rFonts w:ascii="Proxima Nova" w:cs="Proxima Nova" w:eastAsia="Proxima Nova" w:hAnsi="Proxima Nova"/>
          <w:rtl w:val="0"/>
        </w:rPr>
        <w:t xml:space="preserve"> folder.</w:t>
      </w:r>
    </w:p>
    <w:p w:rsidR="00000000" w:rsidDel="00000000" w:rsidP="00000000" w:rsidRDefault="00000000" w:rsidRPr="00000000" w14:paraId="00000022">
      <w:pPr>
        <w:spacing w:after="240" w:before="240" w:line="240" w:lineRule="auto"/>
        <w:jc w:val="both"/>
        <w:rPr>
          <w:rFonts w:ascii="Proxima Nova" w:cs="Proxima Nova" w:eastAsia="Proxima Nova" w:hAnsi="Proxima Nova"/>
          <w:b w:val="1"/>
          <w:color w:val="4a86e8"/>
          <w:sz w:val="26"/>
          <w:szCs w:val="26"/>
        </w:rPr>
      </w:pPr>
      <w:r w:rsidDel="00000000" w:rsidR="00000000" w:rsidRPr="00000000">
        <w:rPr>
          <w:rFonts w:ascii="Proxima Nova" w:cs="Proxima Nova" w:eastAsia="Proxima Nova" w:hAnsi="Proxima Nova"/>
          <w:b w:val="1"/>
          <w:sz w:val="26"/>
          <w:szCs w:val="26"/>
          <w:rtl w:val="0"/>
        </w:rPr>
        <w:t xml:space="preserve">Classification</w:t>
      </w:r>
      <w:r w:rsidDel="00000000" w:rsidR="00000000" w:rsidRPr="00000000">
        <w:rPr>
          <w:rtl w:val="0"/>
        </w:rPr>
      </w:r>
    </w:p>
    <w:p w:rsidR="00000000" w:rsidDel="00000000" w:rsidP="00000000" w:rsidRDefault="00000000" w:rsidRPr="00000000" w14:paraId="00000023">
      <w:pPr>
        <w:numPr>
          <w:ilvl w:val="0"/>
          <w:numId w:val="7"/>
        </w:numPr>
        <w:spacing w:after="240" w:before="240" w:line="240" w:lineRule="auto"/>
        <w:ind w:left="720" w:hanging="360"/>
        <w:jc w:val="both"/>
        <w:rPr>
          <w:rFonts w:ascii="Proxima Nova" w:cs="Proxima Nova" w:eastAsia="Proxima Nova" w:hAnsi="Proxima Nova"/>
          <w:b w:val="1"/>
          <w:sz w:val="26"/>
          <w:szCs w:val="26"/>
          <w:u w:val="none"/>
        </w:rPr>
      </w:pPr>
      <w:r w:rsidDel="00000000" w:rsidR="00000000" w:rsidRPr="00000000">
        <w:rPr>
          <w:rFonts w:ascii="Proxima Nova" w:cs="Proxima Nova" w:eastAsia="Proxima Nova" w:hAnsi="Proxima Nova"/>
          <w:b w:val="1"/>
          <w:sz w:val="26"/>
          <w:szCs w:val="26"/>
          <w:rtl w:val="0"/>
        </w:rPr>
        <w:t xml:space="preserve">Machine Learning</w:t>
      </w:r>
      <w:r w:rsidDel="00000000" w:rsidR="00000000" w:rsidRPr="00000000">
        <w:rPr>
          <w:rtl w:val="0"/>
        </w:rPr>
      </w:r>
    </w:p>
    <w:p w:rsidR="00000000" w:rsidDel="00000000" w:rsidP="00000000" w:rsidRDefault="00000000" w:rsidRPr="00000000" w14:paraId="00000024">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the ML classification, I</w:t>
      </w:r>
      <w:r w:rsidDel="00000000" w:rsidR="00000000" w:rsidRPr="00000000">
        <w:rPr>
          <w:rFonts w:ascii="Proxima Nova" w:cs="Proxima Nova" w:eastAsia="Proxima Nova" w:hAnsi="Proxima Nova"/>
          <w:rtl w:val="0"/>
        </w:rPr>
        <w:t xml:space="preserve"> evaluated six classifiers (Logistic Regression, SVM, Random Forest, Naïve Bayes, MLP, and LightGBM) on two feature sets (</w:t>
      </w:r>
      <w:r w:rsidDel="00000000" w:rsidR="00000000" w:rsidRPr="00000000">
        <w:rPr>
          <w:rFonts w:ascii="Courier New" w:cs="Courier New" w:eastAsia="Courier New" w:hAnsi="Courier New"/>
          <w:rtl w:val="0"/>
        </w:rPr>
        <w:t xml:space="preserve">X_features</w:t>
      </w:r>
      <w:r w:rsidDel="00000000" w:rsidR="00000000" w:rsidRPr="00000000">
        <w:rPr>
          <w:rFonts w:ascii="Proxima Nova" w:cs="Proxima Nova" w:eastAsia="Proxima Nova" w:hAnsi="Proxima Nova"/>
          <w:rtl w:val="0"/>
        </w:rPr>
        <w:t xml:space="preserve"> and </w:t>
      </w:r>
      <w:r w:rsidDel="00000000" w:rsidR="00000000" w:rsidRPr="00000000">
        <w:rPr>
          <w:rFonts w:ascii="Courier New" w:cs="Courier New" w:eastAsia="Courier New" w:hAnsi="Courier New"/>
          <w:rtl w:val="0"/>
        </w:rPr>
        <w:t xml:space="preserve">X_final</w:t>
      </w:r>
      <w:r w:rsidDel="00000000" w:rsidR="00000000" w:rsidRPr="00000000">
        <w:rPr>
          <w:rFonts w:ascii="Proxima Nova" w:cs="Proxima Nova" w:eastAsia="Proxima Nova" w:hAnsi="Proxima Nova"/>
          <w:rtl w:val="0"/>
        </w:rPr>
        <w:t xml:space="preserve">) using three </w:t>
      </w:r>
      <w:r w:rsidDel="00000000" w:rsidR="00000000" w:rsidRPr="00000000">
        <w:rPr>
          <w:rFonts w:ascii="Proxima Nova" w:cs="Proxima Nova" w:eastAsia="Proxima Nova" w:hAnsi="Proxima Nova"/>
          <w:b w:val="1"/>
          <w:rtl w:val="0"/>
        </w:rPr>
        <w:t xml:space="preserve">feature selection</w:t>
      </w:r>
      <w:r w:rsidDel="00000000" w:rsidR="00000000" w:rsidRPr="00000000">
        <w:rPr>
          <w:rFonts w:ascii="Proxima Nova" w:cs="Proxima Nova" w:eastAsia="Proxima Nova" w:hAnsi="Proxima Nova"/>
          <w:rtl w:val="0"/>
        </w:rPr>
        <w:t xml:space="preserve"> strategies: Variance Thresholding, Correlation Filtering, and their combination.</w:t>
      </w:r>
    </w:p>
    <w:p w:rsidR="00000000" w:rsidDel="00000000" w:rsidP="00000000" w:rsidRDefault="00000000" w:rsidRPr="00000000" w14:paraId="00000025">
      <w:pPr>
        <w:numPr>
          <w:ilvl w:val="0"/>
          <w:numId w:val="5"/>
        </w:numPr>
        <w:spacing w:after="0" w:afterAutospacing="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best performance came from </w:t>
      </w:r>
      <w:r w:rsidDel="00000000" w:rsidR="00000000" w:rsidRPr="00000000">
        <w:rPr>
          <w:rFonts w:ascii="Courier New" w:cs="Courier New" w:eastAsia="Courier New" w:hAnsi="Courier New"/>
          <w:b w:val="1"/>
          <w:rtl w:val="0"/>
        </w:rPr>
        <w:t xml:space="preserve">X_final</w:t>
      </w:r>
      <w:r w:rsidDel="00000000" w:rsidR="00000000" w:rsidRPr="00000000">
        <w:rPr>
          <w:rFonts w:ascii="Proxima Nova" w:cs="Proxima Nova" w:eastAsia="Proxima Nova" w:hAnsi="Proxima Nova"/>
          <w:b w:val="1"/>
          <w:rtl w:val="0"/>
        </w:rPr>
        <w:t xml:space="preserve"> + Correlation Filtering</w:t>
      </w:r>
      <w:r w:rsidDel="00000000" w:rsidR="00000000" w:rsidRPr="00000000">
        <w:rPr>
          <w:rFonts w:ascii="Proxima Nova" w:cs="Proxima Nova" w:eastAsia="Proxima Nova" w:hAnsi="Proxima Nova"/>
          <w:rtl w:val="0"/>
        </w:rPr>
        <w:t xml:space="preserve">, with models </w:t>
      </w:r>
      <w:r w:rsidDel="00000000" w:rsidR="00000000" w:rsidRPr="00000000">
        <w:rPr>
          <w:rFonts w:ascii="Proxima Nova" w:cs="Proxima Nova" w:eastAsia="Proxima Nova" w:hAnsi="Proxima Nova"/>
          <w:b w:val="1"/>
          <w:rtl w:val="0"/>
        </w:rPr>
        <w:t xml:space="preserve">MLP</w:t>
      </w:r>
      <w:r w:rsidDel="00000000" w:rsidR="00000000" w:rsidRPr="00000000">
        <w:rPr>
          <w:rFonts w:ascii="Nova Mono" w:cs="Nova Mono" w:eastAsia="Nova Mono" w:hAnsi="Nova Mono"/>
          <w:rtl w:val="0"/>
        </w:rPr>
        <w:t xml:space="preserve"> (Acc ≈ 0.39, F1 ≈ 0.38) and </w:t>
      </w:r>
      <w:r w:rsidDel="00000000" w:rsidR="00000000" w:rsidRPr="00000000">
        <w:rPr>
          <w:rFonts w:ascii="Proxima Nova" w:cs="Proxima Nova" w:eastAsia="Proxima Nova" w:hAnsi="Proxima Nova"/>
          <w:b w:val="1"/>
          <w:rtl w:val="0"/>
        </w:rPr>
        <w:t xml:space="preserve">Logistic Regression</w:t>
      </w:r>
      <w:r w:rsidDel="00000000" w:rsidR="00000000" w:rsidRPr="00000000">
        <w:rPr>
          <w:rFonts w:ascii="Nova Mono" w:cs="Nova Mono" w:eastAsia="Nova Mono" w:hAnsi="Nova Mono"/>
          <w:rtl w:val="0"/>
        </w:rPr>
        <w:t xml:space="preserve"> (Acc≈0.38, F1≈0.38).</w:t>
      </w:r>
    </w:p>
    <w:p w:rsidR="00000000" w:rsidDel="00000000" w:rsidP="00000000" w:rsidRDefault="00000000" w:rsidRPr="00000000" w14:paraId="00000026">
      <w:pPr>
        <w:numPr>
          <w:ilvl w:val="0"/>
          <w:numId w:val="5"/>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SVM, Naïve Bayes, and LightGBM</w:t>
      </w:r>
      <w:r w:rsidDel="00000000" w:rsidR="00000000" w:rsidRPr="00000000">
        <w:rPr>
          <w:rFonts w:ascii="Proxima Nova" w:cs="Proxima Nova" w:eastAsia="Proxima Nova" w:hAnsi="Proxima Nova"/>
          <w:rtl w:val="0"/>
        </w:rPr>
        <w:t xml:space="preserve"> models performed close to random guessing, showing poor generalization.</w:t>
      </w:r>
    </w:p>
    <w:p w:rsidR="00000000" w:rsidDel="00000000" w:rsidP="00000000" w:rsidRDefault="00000000" w:rsidRPr="00000000" w14:paraId="00000027">
      <w:pPr>
        <w:numPr>
          <w:ilvl w:val="0"/>
          <w:numId w:val="5"/>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Variance Thresholding alone was ineffective, while Correlation Filtering gave small but consistent gains by reducing redundancy.</w:t>
      </w:r>
    </w:p>
    <w:p w:rsidR="00000000" w:rsidDel="00000000" w:rsidP="00000000" w:rsidRDefault="00000000" w:rsidRPr="00000000" w14:paraId="00000028">
      <w:pPr>
        <w:numPr>
          <w:ilvl w:val="0"/>
          <w:numId w:val="5"/>
        </w:numPr>
        <w:spacing w:after="24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Cross-validation confirmed that </w:t>
      </w:r>
      <w:r w:rsidDel="00000000" w:rsidR="00000000" w:rsidRPr="00000000">
        <w:rPr>
          <w:rFonts w:ascii="Proxima Nova" w:cs="Proxima Nova" w:eastAsia="Proxima Nova" w:hAnsi="Proxima Nova"/>
          <w:b w:val="1"/>
          <w:rtl w:val="0"/>
        </w:rPr>
        <w:t xml:space="preserve">MLP and LogReg generalize best</w:t>
      </w:r>
      <w:r w:rsidDel="00000000" w:rsidR="00000000" w:rsidRPr="00000000">
        <w:rPr>
          <w:rFonts w:ascii="Nova Mono" w:cs="Nova Mono" w:eastAsia="Nova Mono" w:hAnsi="Nova Mono"/>
          <w:rtl w:val="0"/>
        </w:rPr>
        <w:t xml:space="preserve">, though accuracy remained modest (Acc ≈ 0.3–0.4).</w:t>
      </w:r>
    </w:p>
    <w:p w:rsidR="00000000" w:rsidDel="00000000" w:rsidP="00000000" w:rsidRDefault="00000000" w:rsidRPr="00000000" w14:paraId="00000029">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Overall, </w:t>
      </w:r>
      <w:r w:rsidDel="00000000" w:rsidR="00000000" w:rsidRPr="00000000">
        <w:rPr>
          <w:rFonts w:ascii="Proxima Nova" w:cs="Proxima Nova" w:eastAsia="Proxima Nova" w:hAnsi="Proxima Nova"/>
          <w:b w:val="1"/>
          <w:rtl w:val="0"/>
        </w:rPr>
        <w:t xml:space="preserve">simpler models (LogReg, shallow MLP)</w:t>
      </w:r>
      <w:r w:rsidDel="00000000" w:rsidR="00000000" w:rsidRPr="00000000">
        <w:rPr>
          <w:rFonts w:ascii="Proxima Nova" w:cs="Proxima Nova" w:eastAsia="Proxima Nova" w:hAnsi="Proxima Nova"/>
          <w:rtl w:val="0"/>
        </w:rPr>
        <w:t xml:space="preserve"> proved most suitable, with correlation-based feature selection offering incremental benefits.</w:t>
      </w:r>
    </w:p>
    <w:p w:rsidR="00000000" w:rsidDel="00000000" w:rsidP="00000000" w:rsidRDefault="00000000" w:rsidRPr="00000000" w14:paraId="0000002A">
      <w:pPr>
        <w:spacing w:after="240" w:before="240" w:line="240" w:lineRule="auto"/>
        <w:jc w:val="both"/>
        <w:rPr>
          <w:rFonts w:ascii="Proxima Nova" w:cs="Proxima Nova" w:eastAsia="Proxima Nova" w:hAnsi="Proxima Nova"/>
        </w:rPr>
      </w:pPr>
      <w:r w:rsidDel="00000000" w:rsidR="00000000" w:rsidRPr="00000000">
        <w:rPr>
          <w:rFonts w:ascii="Courier New" w:cs="Courier New" w:eastAsia="Courier New" w:hAnsi="Courier New"/>
          <w:rtl w:val="0"/>
        </w:rPr>
        <w:t xml:space="preserve">/Classification/classification_ML.ipynb</w:t>
      </w:r>
      <w:r w:rsidDel="00000000" w:rsidR="00000000" w:rsidRPr="00000000">
        <w:rPr>
          <w:rFonts w:ascii="Proxima Nova" w:cs="Proxima Nova" w:eastAsia="Proxima Nova" w:hAnsi="Proxima Nova"/>
          <w:rtl w:val="0"/>
        </w:rPr>
        <w:t xml:space="preserve"> contains the details in the classification and evaluation processes via Machine Learning.</w:t>
      </w:r>
    </w:p>
    <w:p w:rsidR="00000000" w:rsidDel="00000000" w:rsidP="00000000" w:rsidRDefault="00000000" w:rsidRPr="00000000" w14:paraId="0000002B">
      <w:pPr>
        <w:keepNext w:val="0"/>
        <w:keepLines w:val="0"/>
        <w:numPr>
          <w:ilvl w:val="0"/>
          <w:numId w:val="7"/>
        </w:numPr>
        <w:spacing w:before="280" w:line="240" w:lineRule="auto"/>
        <w:ind w:left="720" w:hanging="360"/>
        <w:jc w:val="both"/>
        <w:rPr>
          <w:rFonts w:ascii="Proxima Nova" w:cs="Proxima Nova" w:eastAsia="Proxima Nova" w:hAnsi="Proxima Nova"/>
          <w:b w:val="1"/>
          <w:sz w:val="26"/>
          <w:szCs w:val="26"/>
          <w:u w:val="none"/>
        </w:rPr>
      </w:pPr>
      <w:r w:rsidDel="00000000" w:rsidR="00000000" w:rsidRPr="00000000">
        <w:rPr>
          <w:rFonts w:ascii="Proxima Nova" w:cs="Proxima Nova" w:eastAsia="Proxima Nova" w:hAnsi="Proxima Nova"/>
          <w:b w:val="1"/>
          <w:sz w:val="26"/>
          <w:szCs w:val="26"/>
          <w:rtl w:val="0"/>
        </w:rPr>
        <w:t xml:space="preserve">Deep Learning</w:t>
      </w:r>
      <w:r w:rsidDel="00000000" w:rsidR="00000000" w:rsidRPr="00000000">
        <w:rPr>
          <w:rtl w:val="0"/>
        </w:rPr>
      </w:r>
    </w:p>
    <w:p w:rsidR="00000000" w:rsidDel="00000000" w:rsidP="00000000" w:rsidRDefault="00000000" w:rsidRPr="00000000" w14:paraId="0000002C">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the DL classification, I</w:t>
      </w:r>
      <w:r w:rsidDel="00000000" w:rsidR="00000000" w:rsidRPr="00000000">
        <w:rPr>
          <w:rFonts w:ascii="Proxima Nova" w:cs="Proxima Nova" w:eastAsia="Proxima Nova" w:hAnsi="Proxima Nova"/>
          <w:rtl w:val="0"/>
        </w:rPr>
        <w:t xml:space="preserve"> trained two end-to-end models directly on the EEG matrix input (</w:t>
      </w:r>
      <w:r w:rsidDel="00000000" w:rsidR="00000000" w:rsidRPr="00000000">
        <w:rPr>
          <w:rFonts w:ascii="Courier New" w:cs="Courier New" w:eastAsia="Courier New" w:hAnsi="Courier New"/>
          <w:rtl w:val="0"/>
        </w:rPr>
        <w:t xml:space="preserve">X</w:t>
      </w:r>
      <w:r w:rsidDel="00000000" w:rsidR="00000000" w:rsidRPr="00000000">
        <w:rPr>
          <w:rFonts w:ascii="Proxima Nova" w:cs="Proxima Nova" w:eastAsia="Proxima Nova" w:hAnsi="Proxima Nova"/>
          <w:rtl w:val="0"/>
        </w:rPr>
        <w:t xml:space="preserve">): a </w:t>
      </w:r>
      <w:r w:rsidDel="00000000" w:rsidR="00000000" w:rsidRPr="00000000">
        <w:rPr>
          <w:rFonts w:ascii="Proxima Nova" w:cs="Proxima Nova" w:eastAsia="Proxima Nova" w:hAnsi="Proxima Nova"/>
          <w:b w:val="1"/>
          <w:rtl w:val="0"/>
        </w:rPr>
        <w:t xml:space="preserve">CNN</w:t>
      </w:r>
      <w:r w:rsidDel="00000000" w:rsidR="00000000" w:rsidRPr="00000000">
        <w:rPr>
          <w:rFonts w:ascii="Proxima Nova" w:cs="Proxima Nova" w:eastAsia="Proxima Nova" w:hAnsi="Proxima Nova"/>
          <w:rtl w:val="0"/>
        </w:rPr>
        <w:t xml:space="preserve"> and a </w:t>
      </w:r>
      <w:r w:rsidDel="00000000" w:rsidR="00000000" w:rsidRPr="00000000">
        <w:rPr>
          <w:rFonts w:ascii="Proxima Nova" w:cs="Proxima Nova" w:eastAsia="Proxima Nova" w:hAnsi="Proxima Nova"/>
          <w:b w:val="1"/>
          <w:rtl w:val="0"/>
        </w:rPr>
        <w:t xml:space="preserve">CNN+LSTM hybrid</w:t>
      </w:r>
      <w:r w:rsidDel="00000000" w:rsidR="00000000" w:rsidRPr="00000000">
        <w:rPr>
          <w:rFonts w:ascii="Proxima Nova" w:cs="Proxima Nova" w:eastAsia="Proxima Nova" w:hAnsi="Proxima Nova"/>
          <w:rtl w:val="0"/>
        </w:rPr>
        <w:t xml:space="preserve">. To improve robustness, five </w:t>
      </w:r>
      <w:r w:rsidDel="00000000" w:rsidR="00000000" w:rsidRPr="00000000">
        <w:rPr>
          <w:rFonts w:ascii="Proxima Nova" w:cs="Proxima Nova" w:eastAsia="Proxima Nova" w:hAnsi="Proxima Nova"/>
          <w:b w:val="1"/>
          <w:rtl w:val="0"/>
        </w:rPr>
        <w:t xml:space="preserve">data augmentation</w:t>
      </w:r>
      <w:r w:rsidDel="00000000" w:rsidR="00000000" w:rsidRPr="00000000">
        <w:rPr>
          <w:rFonts w:ascii="Proxima Nova" w:cs="Proxima Nova" w:eastAsia="Proxima Nova" w:hAnsi="Proxima Nova"/>
          <w:rtl w:val="0"/>
        </w:rPr>
        <w:t xml:space="preserve"> (DA) strategies were considered:</w:t>
      </w:r>
    </w:p>
    <w:p w:rsidR="00000000" w:rsidDel="00000000" w:rsidP="00000000" w:rsidRDefault="00000000" w:rsidRPr="00000000" w14:paraId="0000002D">
      <w:pPr>
        <w:numPr>
          <w:ilvl w:val="0"/>
          <w:numId w:val="8"/>
        </w:numPr>
        <w:spacing w:after="0" w:afterAutospacing="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None</w:t>
      </w:r>
      <w:r w:rsidDel="00000000" w:rsidR="00000000" w:rsidRPr="00000000">
        <w:rPr>
          <w:rFonts w:ascii="Proxima Nova" w:cs="Proxima Nova" w:eastAsia="Proxima Nova" w:hAnsi="Proxima Nova"/>
          <w:rtl w:val="0"/>
        </w:rPr>
        <w:t xml:space="preserve">: baseline.</w:t>
      </w:r>
    </w:p>
    <w:p w:rsidR="00000000" w:rsidDel="00000000" w:rsidP="00000000" w:rsidRDefault="00000000" w:rsidRPr="00000000" w14:paraId="0000002E">
      <w:pPr>
        <w:numPr>
          <w:ilvl w:val="0"/>
          <w:numId w:val="8"/>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Reversed</w:t>
      </w:r>
      <w:r w:rsidDel="00000000" w:rsidR="00000000" w:rsidRPr="00000000">
        <w:rPr>
          <w:rFonts w:ascii="Proxima Nova" w:cs="Proxima Nova" w:eastAsia="Proxima Nova" w:hAnsi="Proxima Nova"/>
          <w:rtl w:val="0"/>
        </w:rPr>
        <w:t xml:space="preserve">: time-axis reversal.</w:t>
      </w:r>
    </w:p>
    <w:p w:rsidR="00000000" w:rsidDel="00000000" w:rsidP="00000000" w:rsidRDefault="00000000" w:rsidRPr="00000000" w14:paraId="0000002F">
      <w:pPr>
        <w:numPr>
          <w:ilvl w:val="0"/>
          <w:numId w:val="8"/>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Shuffled</w:t>
      </w:r>
      <w:r w:rsidDel="00000000" w:rsidR="00000000" w:rsidRPr="00000000">
        <w:rPr>
          <w:rFonts w:ascii="Proxima Nova" w:cs="Proxima Nova" w:eastAsia="Proxima Nova" w:hAnsi="Proxima Nova"/>
          <w:rtl w:val="0"/>
        </w:rPr>
        <w:t xml:space="preserve">: permuting channel order.</w:t>
      </w:r>
    </w:p>
    <w:p w:rsidR="00000000" w:rsidDel="00000000" w:rsidP="00000000" w:rsidRDefault="00000000" w:rsidRPr="00000000" w14:paraId="00000030">
      <w:pPr>
        <w:numPr>
          <w:ilvl w:val="0"/>
          <w:numId w:val="8"/>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Noise</w:t>
      </w:r>
      <w:r w:rsidDel="00000000" w:rsidR="00000000" w:rsidRPr="00000000">
        <w:rPr>
          <w:rFonts w:ascii="Proxima Nova" w:cs="Proxima Nova" w:eastAsia="Proxima Nova" w:hAnsi="Proxima Nova"/>
          <w:rtl w:val="0"/>
        </w:rPr>
        <w:t xml:space="preserve">: adding Gaussian noise.</w:t>
      </w:r>
    </w:p>
    <w:p w:rsidR="00000000" w:rsidDel="00000000" w:rsidP="00000000" w:rsidRDefault="00000000" w:rsidRPr="00000000" w14:paraId="00000031">
      <w:pPr>
        <w:numPr>
          <w:ilvl w:val="0"/>
          <w:numId w:val="8"/>
        </w:numPr>
        <w:spacing w:after="24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Ch_drop</w:t>
      </w:r>
      <w:r w:rsidDel="00000000" w:rsidR="00000000" w:rsidRPr="00000000">
        <w:rPr>
          <w:rFonts w:ascii="Proxima Nova" w:cs="Proxima Nova" w:eastAsia="Proxima Nova" w:hAnsi="Proxima Nova"/>
          <w:rtl w:val="0"/>
        </w:rPr>
        <w:t xml:space="preserve">: randomly dropping one channel.</w:t>
      </w:r>
    </w:p>
    <w:p w:rsidR="00000000" w:rsidDel="00000000" w:rsidP="00000000" w:rsidRDefault="00000000" w:rsidRPr="00000000" w14:paraId="00000032">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DA was applied only to the training set to prevent leakage.</w:t>
      </w:r>
    </w:p>
    <w:p w:rsidR="00000000" w:rsidDel="00000000" w:rsidP="00000000" w:rsidRDefault="00000000" w:rsidRPr="00000000" w14:paraId="00000033">
      <w:pPr>
        <w:numPr>
          <w:ilvl w:val="0"/>
          <w:numId w:val="4"/>
        </w:numPr>
        <w:spacing w:after="0" w:afterAutospacing="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r w:rsidDel="00000000" w:rsidR="00000000" w:rsidRPr="00000000">
        <w:rPr>
          <w:rFonts w:ascii="Proxima Nova" w:cs="Proxima Nova" w:eastAsia="Proxima Nova" w:hAnsi="Proxima Nova"/>
          <w:b w:val="1"/>
          <w:rtl w:val="0"/>
        </w:rPr>
        <w:t xml:space="preserve">CNN model consistently outperformed CNN+LSTM</w:t>
      </w:r>
      <w:r w:rsidDel="00000000" w:rsidR="00000000" w:rsidRPr="00000000">
        <w:rPr>
          <w:rFonts w:ascii="Proxima Nova" w:cs="Proxima Nova" w:eastAsia="Proxima Nova" w:hAnsi="Proxima Nova"/>
          <w:rtl w:val="0"/>
        </w:rPr>
        <w:t xml:space="preserve">, which often struggled to converge.</w:t>
      </w:r>
    </w:p>
    <w:p w:rsidR="00000000" w:rsidDel="00000000" w:rsidP="00000000" w:rsidRDefault="00000000" w:rsidRPr="00000000" w14:paraId="00000034">
      <w:pPr>
        <w:numPr>
          <w:ilvl w:val="0"/>
          <w:numId w:val="4"/>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Reversing and Noise augmentation </w:t>
      </w:r>
      <w:r w:rsidDel="00000000" w:rsidR="00000000" w:rsidRPr="00000000">
        <w:rPr>
          <w:rFonts w:ascii="Proxima Nova" w:cs="Proxima Nova" w:eastAsia="Proxima Nova" w:hAnsi="Proxima Nova"/>
          <w:rtl w:val="0"/>
        </w:rPr>
        <w:t xml:space="preserve">gave the best improvements, reaching </w:t>
      </w:r>
      <w:r w:rsidDel="00000000" w:rsidR="00000000" w:rsidRPr="00000000">
        <w:rPr>
          <w:rFonts w:ascii="Nova Mono" w:cs="Nova Mono" w:eastAsia="Nova Mono" w:hAnsi="Nova Mono"/>
          <w:b w:val="1"/>
          <w:rtl w:val="0"/>
        </w:rPr>
        <w:t xml:space="preserve">Acc ≈ 0.40–0.41</w:t>
      </w:r>
      <w:r w:rsidDel="00000000" w:rsidR="00000000" w:rsidRPr="00000000">
        <w:rPr>
          <w:rFonts w:ascii="Proxima Nova" w:cs="Proxima Nova" w:eastAsia="Proxima Nova" w:hAnsi="Proxima Nova"/>
          <w:rtl w:val="0"/>
        </w:rPr>
        <w:t xml:space="preserve">, slightly above baseline.</w:t>
      </w:r>
    </w:p>
    <w:p w:rsidR="00000000" w:rsidDel="00000000" w:rsidP="00000000" w:rsidRDefault="00000000" w:rsidRPr="00000000" w14:paraId="00000035">
      <w:pPr>
        <w:numPr>
          <w:ilvl w:val="0"/>
          <w:numId w:val="4"/>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Channel dropping</w:t>
      </w:r>
      <w:r w:rsidDel="00000000" w:rsidR="00000000" w:rsidRPr="00000000">
        <w:rPr>
          <w:rFonts w:ascii="Proxima Nova" w:cs="Proxima Nova" w:eastAsia="Proxima Nova" w:hAnsi="Proxima Nova"/>
          <w:rtl w:val="0"/>
        </w:rPr>
        <w:t xml:space="preserve"> degraded performance, confirming the importance of data completeness.</w:t>
      </w:r>
    </w:p>
    <w:p w:rsidR="00000000" w:rsidDel="00000000" w:rsidP="00000000" w:rsidRDefault="00000000" w:rsidRPr="00000000" w14:paraId="00000036">
      <w:pPr>
        <w:numPr>
          <w:ilvl w:val="0"/>
          <w:numId w:val="4"/>
        </w:numPr>
        <w:spacing w:after="24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Under </w:t>
      </w:r>
      <w:r w:rsidDel="00000000" w:rsidR="00000000" w:rsidRPr="00000000">
        <w:rPr>
          <w:rFonts w:ascii="Proxima Nova" w:cs="Proxima Nova" w:eastAsia="Proxima Nova" w:hAnsi="Proxima Nova"/>
          <w:b w:val="1"/>
          <w:rtl w:val="0"/>
        </w:rPr>
        <w:t xml:space="preserve">Leave-One-Subject-Out CV</w:t>
      </w:r>
      <w:r w:rsidDel="00000000" w:rsidR="00000000" w:rsidRPr="00000000">
        <w:rPr>
          <w:rFonts w:ascii="Nova Mono" w:cs="Nova Mono" w:eastAsia="Nova Mono" w:hAnsi="Nova Mono"/>
          <w:rtl w:val="0"/>
        </w:rPr>
        <w:t xml:space="preserve">, CNN showed strong variability: some subjects reached Acc ≈ 0.39, others dropped near chance (0.25–0.30).</w:t>
      </w:r>
    </w:p>
    <w:p w:rsidR="00000000" w:rsidDel="00000000" w:rsidP="00000000" w:rsidRDefault="00000000" w:rsidRPr="00000000" w14:paraId="00000037">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DL models showed promise, but </w:t>
      </w:r>
      <w:r w:rsidDel="00000000" w:rsidR="00000000" w:rsidRPr="00000000">
        <w:rPr>
          <w:rFonts w:ascii="Proxima Nova" w:cs="Proxima Nova" w:eastAsia="Proxima Nova" w:hAnsi="Proxima Nova"/>
          <w:b w:val="1"/>
          <w:rtl w:val="0"/>
        </w:rPr>
        <w:t xml:space="preserve">generalization across users remained limited</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8">
      <w:pPr>
        <w:spacing w:after="240" w:before="240" w:line="240" w:lineRule="auto"/>
        <w:jc w:val="both"/>
        <w:rPr>
          <w:rFonts w:ascii="Proxima Nova" w:cs="Proxima Nova" w:eastAsia="Proxima Nova" w:hAnsi="Proxima Nova"/>
        </w:rPr>
      </w:pPr>
      <w:r w:rsidDel="00000000" w:rsidR="00000000" w:rsidRPr="00000000">
        <w:rPr>
          <w:rFonts w:ascii="Courier New" w:cs="Courier New" w:eastAsia="Courier New" w:hAnsi="Courier New"/>
          <w:rtl w:val="0"/>
        </w:rPr>
        <w:t xml:space="preserve">/Classification/classification_DL.ipynb</w:t>
      </w:r>
      <w:r w:rsidDel="00000000" w:rsidR="00000000" w:rsidRPr="00000000">
        <w:rPr>
          <w:rFonts w:ascii="Proxima Nova" w:cs="Proxima Nova" w:eastAsia="Proxima Nova" w:hAnsi="Proxima Nova"/>
          <w:rtl w:val="0"/>
        </w:rPr>
        <w:t xml:space="preserve"> contains the details in the classification and evaluation processes via Machine Learning.</w:t>
      </w:r>
    </w:p>
    <w:p w:rsidR="00000000" w:rsidDel="00000000" w:rsidP="00000000" w:rsidRDefault="00000000" w:rsidRPr="00000000" w14:paraId="00000039">
      <w:pPr>
        <w:keepNext w:val="0"/>
        <w:keepLines w:val="0"/>
        <w:spacing w:before="280" w:line="240" w:lineRule="auto"/>
        <w:jc w:val="both"/>
        <w:rPr>
          <w:rFonts w:ascii="Proxima Nova" w:cs="Proxima Nova" w:eastAsia="Proxima Nova" w:hAnsi="Proxima Nova"/>
          <w:b w:val="1"/>
          <w:color w:val="4a86e8"/>
          <w:sz w:val="26"/>
          <w:szCs w:val="26"/>
        </w:rPr>
      </w:pPr>
      <w:r w:rsidDel="00000000" w:rsidR="00000000" w:rsidRPr="00000000">
        <w:rPr>
          <w:rFonts w:ascii="Proxima Nova" w:cs="Proxima Nova" w:eastAsia="Proxima Nova" w:hAnsi="Proxima Nova"/>
          <w:b w:val="1"/>
          <w:color w:val="4a86e8"/>
          <w:sz w:val="26"/>
          <w:szCs w:val="26"/>
          <w:rtl w:val="0"/>
        </w:rPr>
        <w:t xml:space="preserve">LIMITATIONS</w:t>
      </w:r>
    </w:p>
    <w:p w:rsidR="00000000" w:rsidDel="00000000" w:rsidP="00000000" w:rsidRDefault="00000000" w:rsidRPr="00000000" w14:paraId="0000003A">
      <w:pPr>
        <w:numPr>
          <w:ilvl w:val="0"/>
          <w:numId w:val="6"/>
        </w:numPr>
        <w:spacing w:after="0" w:afterAutospacing="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Each subject provided only </w:t>
      </w:r>
      <w:r w:rsidDel="00000000" w:rsidR="00000000" w:rsidRPr="00000000">
        <w:rPr>
          <w:rFonts w:ascii="Proxima Nova" w:cs="Proxima Nova" w:eastAsia="Proxima Nova" w:hAnsi="Proxima Nova"/>
          <w:b w:val="1"/>
          <w:rtl w:val="0"/>
        </w:rPr>
        <w:t xml:space="preserve">90 trials (=4.5 min of data)</w:t>
      </w:r>
      <w:r w:rsidDel="00000000" w:rsidR="00000000" w:rsidRPr="00000000">
        <w:rPr>
          <w:rFonts w:ascii="Proxima Nova" w:cs="Proxima Nova" w:eastAsia="Proxima Nova" w:hAnsi="Proxima Nova"/>
          <w:rtl w:val="0"/>
        </w:rPr>
        <w:t xml:space="preserve">, insufficient for robust training.</w:t>
      </w:r>
    </w:p>
    <w:p w:rsidR="00000000" w:rsidDel="00000000" w:rsidP="00000000" w:rsidRDefault="00000000" w:rsidRPr="00000000" w14:paraId="0000003B">
      <w:pPr>
        <w:numPr>
          <w:ilvl w:val="0"/>
          <w:numId w:val="6"/>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w:t>
      </w:r>
      <w:r w:rsidDel="00000000" w:rsidR="00000000" w:rsidRPr="00000000">
        <w:rPr>
          <w:rFonts w:ascii="Proxima Nova" w:cs="Proxima Nova" w:eastAsia="Proxima Nova" w:hAnsi="Proxima Nova"/>
          <w:b w:val="1"/>
          <w:rtl w:val="0"/>
        </w:rPr>
        <w:t xml:space="preserve">10 users</w:t>
      </w:r>
      <w:r w:rsidDel="00000000" w:rsidR="00000000" w:rsidRPr="00000000">
        <w:rPr>
          <w:rFonts w:ascii="Proxima Nova" w:cs="Proxima Nova" w:eastAsia="Proxima Nova" w:hAnsi="Proxima Nova"/>
          <w:rtl w:val="0"/>
        </w:rPr>
        <w:t xml:space="preserve"> were recorded, making cross-subject generalization especially challenging.</w:t>
      </w:r>
    </w:p>
    <w:p w:rsidR="00000000" w:rsidDel="00000000" w:rsidP="00000000" w:rsidRDefault="00000000" w:rsidRPr="00000000" w14:paraId="0000003C">
      <w:pPr>
        <w:numPr>
          <w:ilvl w:val="0"/>
          <w:numId w:val="6"/>
        </w:numPr>
        <w:spacing w:after="24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EEG data is inherently </w:t>
      </w:r>
      <w:r w:rsidDel="00000000" w:rsidR="00000000" w:rsidRPr="00000000">
        <w:rPr>
          <w:rFonts w:ascii="Proxima Nova" w:cs="Proxima Nova" w:eastAsia="Proxima Nova" w:hAnsi="Proxima Nova"/>
          <w:b w:val="1"/>
          <w:rtl w:val="0"/>
        </w:rPr>
        <w:t xml:space="preserve">noisy and user-dependent</w:t>
      </w:r>
      <w:r w:rsidDel="00000000" w:rsidR="00000000" w:rsidRPr="00000000">
        <w:rPr>
          <w:rFonts w:ascii="Proxima Nova" w:cs="Proxima Nova" w:eastAsia="Proxima Nova" w:hAnsi="Proxima Nova"/>
          <w:rtl w:val="0"/>
        </w:rPr>
        <w:t xml:space="preserve">, requiring larger datasets for stable performance.</w:t>
      </w:r>
    </w:p>
    <w:p w:rsidR="00000000" w:rsidDel="00000000" w:rsidP="00000000" w:rsidRDefault="00000000" w:rsidRPr="00000000" w14:paraId="0000003D">
      <w:pPr>
        <w:keepNext w:val="0"/>
        <w:keepLines w:val="0"/>
        <w:spacing w:before="280" w:line="240" w:lineRule="auto"/>
        <w:jc w:val="both"/>
        <w:rPr>
          <w:rFonts w:ascii="Proxima Nova" w:cs="Proxima Nova" w:eastAsia="Proxima Nova" w:hAnsi="Proxima Nova"/>
          <w:b w:val="1"/>
          <w:color w:val="4a86e8"/>
          <w:sz w:val="26"/>
          <w:szCs w:val="26"/>
        </w:rPr>
      </w:pPr>
      <w:r w:rsidDel="00000000" w:rsidR="00000000" w:rsidRPr="00000000">
        <w:rPr>
          <w:rFonts w:ascii="Proxima Nova" w:cs="Proxima Nova" w:eastAsia="Proxima Nova" w:hAnsi="Proxima Nova"/>
          <w:b w:val="1"/>
          <w:color w:val="4a86e8"/>
          <w:sz w:val="26"/>
          <w:szCs w:val="26"/>
          <w:rtl w:val="0"/>
        </w:rPr>
        <w:t xml:space="preserve">FUTURE WORK</w:t>
      </w:r>
    </w:p>
    <w:p w:rsidR="00000000" w:rsidDel="00000000" w:rsidP="00000000" w:rsidRDefault="00000000" w:rsidRPr="00000000" w14:paraId="0000003E">
      <w:pPr>
        <w:spacing w:after="240" w:before="24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 advance this research, I propose to:</w:t>
      </w:r>
    </w:p>
    <w:p w:rsidR="00000000" w:rsidDel="00000000" w:rsidP="00000000" w:rsidRDefault="00000000" w:rsidRPr="00000000" w14:paraId="0000003F">
      <w:pPr>
        <w:numPr>
          <w:ilvl w:val="0"/>
          <w:numId w:val="1"/>
        </w:numPr>
        <w:spacing w:after="0" w:afterAutospacing="0" w:before="24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Expand the dataset</w:t>
      </w:r>
      <w:r w:rsidDel="00000000" w:rsidR="00000000" w:rsidRPr="00000000">
        <w:rPr>
          <w:rFonts w:ascii="Proxima Nova" w:cs="Proxima Nova" w:eastAsia="Proxima Nova" w:hAnsi="Proxima Nova"/>
          <w:rtl w:val="0"/>
        </w:rPr>
        <w:t xml:space="preserve"> (more trials, more users, more examples per class) or use another </w:t>
      </w:r>
      <w:r w:rsidDel="00000000" w:rsidR="00000000" w:rsidRPr="00000000">
        <w:rPr>
          <w:rFonts w:ascii="Proxima Nova" w:cs="Proxima Nova" w:eastAsia="Proxima Nova" w:hAnsi="Proxima Nova"/>
          <w:i w:val="1"/>
          <w:rtl w:val="0"/>
        </w:rPr>
        <w:t xml:space="preserve">larger </w:t>
      </w:r>
      <w:r w:rsidDel="00000000" w:rsidR="00000000" w:rsidRPr="00000000">
        <w:rPr>
          <w:rFonts w:ascii="Proxima Nova" w:cs="Proxima Nova" w:eastAsia="Proxima Nova" w:hAnsi="Proxima Nova"/>
          <w:rtl w:val="0"/>
        </w:rPr>
        <w:t xml:space="preserve">database.</w:t>
      </w:r>
    </w:p>
    <w:p w:rsidR="00000000" w:rsidDel="00000000" w:rsidP="00000000" w:rsidRDefault="00000000" w:rsidRPr="00000000" w14:paraId="00000040">
      <w:pPr>
        <w:numPr>
          <w:ilvl w:val="0"/>
          <w:numId w:val="1"/>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Enrich features</w:t>
      </w:r>
      <w:r w:rsidDel="00000000" w:rsidR="00000000" w:rsidRPr="00000000">
        <w:rPr>
          <w:rFonts w:ascii="Proxima Nova" w:cs="Proxima Nova" w:eastAsia="Proxima Nova" w:hAnsi="Proxima Nova"/>
          <w:rtl w:val="0"/>
        </w:rPr>
        <w:t xml:space="preserve"> with time-frequency transforms (wavelets, spectrograms).</w:t>
      </w:r>
    </w:p>
    <w:p w:rsidR="00000000" w:rsidDel="00000000" w:rsidP="00000000" w:rsidRDefault="00000000" w:rsidRPr="00000000" w14:paraId="00000041">
      <w:pPr>
        <w:numPr>
          <w:ilvl w:val="0"/>
          <w:numId w:val="1"/>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Regularize and adapt</w:t>
      </w:r>
      <w:r w:rsidDel="00000000" w:rsidR="00000000" w:rsidRPr="00000000">
        <w:rPr>
          <w:rFonts w:ascii="Proxima Nova" w:cs="Proxima Nova" w:eastAsia="Proxima Nova" w:hAnsi="Proxima Nova"/>
          <w:rtl w:val="0"/>
        </w:rPr>
        <w:t xml:space="preserve"> with transfer learning, domain adaptation, or adversarial strategies.</w:t>
      </w:r>
    </w:p>
    <w:p w:rsidR="00000000" w:rsidDel="00000000" w:rsidP="00000000" w:rsidRDefault="00000000" w:rsidRPr="00000000" w14:paraId="00000042">
      <w:pPr>
        <w:numPr>
          <w:ilvl w:val="0"/>
          <w:numId w:val="1"/>
        </w:numPr>
        <w:spacing w:after="0" w:afterAutospacing="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Combine ML &amp; DL</w:t>
      </w:r>
      <w:r w:rsidDel="00000000" w:rsidR="00000000" w:rsidRPr="00000000">
        <w:rPr>
          <w:rFonts w:ascii="Proxima Nova" w:cs="Proxima Nova" w:eastAsia="Proxima Nova" w:hAnsi="Proxima Nova"/>
          <w:rtl w:val="0"/>
        </w:rPr>
        <w:t xml:space="preserve"> (hybrid models mixing handcrafted features with CNN embeddings).</w:t>
      </w:r>
    </w:p>
    <w:p w:rsidR="00000000" w:rsidDel="00000000" w:rsidP="00000000" w:rsidRDefault="00000000" w:rsidRPr="00000000" w14:paraId="00000043">
      <w:pPr>
        <w:numPr>
          <w:ilvl w:val="0"/>
          <w:numId w:val="1"/>
        </w:numPr>
        <w:spacing w:after="240" w:before="0" w:before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Subject-specific fine-tuning</w:t>
      </w:r>
      <w:r w:rsidDel="00000000" w:rsidR="00000000" w:rsidRPr="00000000">
        <w:rPr>
          <w:rFonts w:ascii="Proxima Nova" w:cs="Proxima Nova" w:eastAsia="Proxima Nova" w:hAnsi="Proxima Nova"/>
          <w:rtl w:val="0"/>
        </w:rPr>
        <w:t xml:space="preserve"> after pretraining to improve personalization.</w:t>
      </w:r>
    </w:p>
    <w:p w:rsidR="00000000" w:rsidDel="00000000" w:rsidP="00000000" w:rsidRDefault="00000000" w:rsidRPr="00000000" w14:paraId="00000044">
      <w:pPr>
        <w:spacing w:after="240" w:before="240"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Finally, while the current results are modest, they confirm that </w:t>
      </w:r>
      <w:r w:rsidDel="00000000" w:rsidR="00000000" w:rsidRPr="00000000">
        <w:rPr>
          <w:rFonts w:ascii="Proxima Nova" w:cs="Proxima Nova" w:eastAsia="Proxima Nova" w:hAnsi="Proxima Nova"/>
          <w:b w:val="1"/>
          <w:rtl w:val="0"/>
        </w:rPr>
        <w:t xml:space="preserve">EEG-based semantic category classification is feasible</w:t>
      </w:r>
      <w:r w:rsidDel="00000000" w:rsidR="00000000" w:rsidRPr="00000000">
        <w:rPr>
          <w:rFonts w:ascii="Proxima Nova" w:cs="Proxima Nova" w:eastAsia="Proxima Nova" w:hAnsi="Proxima Nova"/>
          <w:rtl w:val="0"/>
        </w:rPr>
        <w:t xml:space="preserve">. With larger and more diverse data, plus stronger generalization strategies, performance can improve significantly.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emotiv.com/"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