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733" w:rsidRPr="00430084" w:rsidRDefault="00BC1B78" w:rsidP="00797733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4"/>
          <w:szCs w:val="24"/>
          <w:lang w:val="en" w:eastAsia="ja-JP"/>
        </w:rPr>
      </w:pPr>
      <w:bookmarkStart w:id="0" w:name="_GoBack"/>
      <w:r>
        <w:rPr>
          <w:rFonts w:eastAsia="Times New Roman" w:cstheme="minorHAnsi"/>
          <w:b/>
          <w:bCs/>
          <w:kern w:val="36"/>
          <w:sz w:val="24"/>
          <w:szCs w:val="24"/>
          <w:lang w:val="en" w:eastAsia="ja-JP"/>
        </w:rPr>
        <w:t xml:space="preserve">Developing Mobile Apps </w:t>
      </w:r>
      <w:r w:rsidR="00797733" w:rsidRPr="00797733">
        <w:rPr>
          <w:rFonts w:eastAsia="Times New Roman" w:cstheme="minorHAnsi"/>
          <w:b/>
          <w:bCs/>
          <w:kern w:val="36"/>
          <w:sz w:val="24"/>
          <w:szCs w:val="24"/>
          <w:lang w:val="en" w:eastAsia="ja-JP"/>
        </w:rPr>
        <w:t>Exam</w:t>
      </w:r>
      <w:r w:rsidR="007D538F">
        <w:rPr>
          <w:rFonts w:eastAsia="Times New Roman" w:cstheme="minorHAnsi"/>
          <w:b/>
          <w:bCs/>
          <w:kern w:val="36"/>
          <w:sz w:val="24"/>
          <w:szCs w:val="24"/>
          <w:lang w:val="en" w:eastAsia="ja-JP"/>
        </w:rPr>
        <w:t xml:space="preserve"> </w:t>
      </w:r>
      <w:r w:rsidR="00797733" w:rsidRPr="00430084">
        <w:rPr>
          <w:rFonts w:eastAsia="Times New Roman" w:cstheme="minorHAnsi"/>
          <w:b/>
          <w:sz w:val="24"/>
          <w:szCs w:val="24"/>
          <w:lang w:val="en" w:eastAsia="ja-JP"/>
        </w:rPr>
        <w:t>70-357</w:t>
      </w:r>
    </w:p>
    <w:bookmarkEnd w:id="0"/>
    <w:p w:rsidR="007D538F" w:rsidRDefault="007D538F" w:rsidP="00797733">
      <w:pPr>
        <w:spacing w:after="0" w:line="240" w:lineRule="auto"/>
        <w:rPr>
          <w:rFonts w:cstheme="minorHAnsi"/>
          <w:sz w:val="24"/>
          <w:szCs w:val="24"/>
        </w:rPr>
      </w:pPr>
    </w:p>
    <w:p w:rsidR="00797733" w:rsidRDefault="007D538F" w:rsidP="001C4CF1">
      <w:pPr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</w:t>
      </w:r>
      <w:r w:rsidR="001C4CF1">
        <w:rPr>
          <w:rFonts w:cstheme="minorHAnsi"/>
          <w:sz w:val="24"/>
          <w:szCs w:val="24"/>
        </w:rPr>
        <w:t>exam in my</w:t>
      </w:r>
      <w:r>
        <w:rPr>
          <w:rFonts w:cstheme="minorHAnsi"/>
          <w:sz w:val="24"/>
          <w:szCs w:val="24"/>
        </w:rPr>
        <w:t xml:space="preserve"> opinion </w:t>
      </w:r>
      <w:r w:rsidR="001C4CF1">
        <w:rPr>
          <w:rFonts w:cstheme="minorHAnsi"/>
          <w:sz w:val="24"/>
          <w:szCs w:val="24"/>
        </w:rPr>
        <w:t xml:space="preserve">is a good to have achieved exam I’m just concerned that it may be for more advanced users. </w:t>
      </w:r>
      <w:proofErr w:type="gramStart"/>
      <w:r w:rsidR="001C4CF1">
        <w:rPr>
          <w:rFonts w:cstheme="minorHAnsi"/>
          <w:sz w:val="24"/>
          <w:szCs w:val="24"/>
        </w:rPr>
        <w:t>However</w:t>
      </w:r>
      <w:proofErr w:type="gramEnd"/>
      <w:r w:rsidR="001C4CF1">
        <w:rPr>
          <w:rFonts w:cstheme="minorHAnsi"/>
          <w:sz w:val="24"/>
          <w:szCs w:val="24"/>
        </w:rPr>
        <w:t xml:space="preserve"> having it in the working world would be a good stepping stone for the MCSE track. I’m not sure that this would be good for the MSSA track because its probably redundant.</w:t>
      </w:r>
    </w:p>
    <w:p w:rsidR="001C4CF1" w:rsidRPr="00430084" w:rsidRDefault="001C4CF1" w:rsidP="00797733">
      <w:pPr>
        <w:spacing w:after="0" w:line="240" w:lineRule="auto"/>
        <w:rPr>
          <w:rFonts w:cstheme="minorHAnsi"/>
          <w:sz w:val="24"/>
          <w:szCs w:val="24"/>
        </w:rPr>
      </w:pPr>
    </w:p>
    <w:p w:rsidR="00797733" w:rsidRPr="00430084" w:rsidRDefault="00797733" w:rsidP="00797733">
      <w:pPr>
        <w:pStyle w:val="Heading2"/>
        <w:rPr>
          <w:rFonts w:asciiTheme="minorHAnsi" w:hAnsiTheme="minorHAnsi" w:cstheme="minorHAnsi"/>
          <w:sz w:val="24"/>
          <w:szCs w:val="24"/>
          <w:lang w:val="en"/>
        </w:rPr>
      </w:pPr>
      <w:r w:rsidRPr="00430084">
        <w:rPr>
          <w:rFonts w:asciiTheme="minorHAnsi" w:hAnsiTheme="minorHAnsi" w:cstheme="minorHAnsi"/>
          <w:sz w:val="24"/>
          <w:szCs w:val="24"/>
          <w:lang w:val="en"/>
        </w:rPr>
        <w:t>Who should take this exam?</w:t>
      </w:r>
    </w:p>
    <w:p w:rsidR="00797733" w:rsidRPr="00430084" w:rsidRDefault="00797733" w:rsidP="00797733">
      <w:pPr>
        <w:pStyle w:val="NormalWeb"/>
        <w:rPr>
          <w:rFonts w:asciiTheme="minorHAnsi" w:hAnsiTheme="minorHAnsi" w:cstheme="minorHAnsi"/>
          <w:lang w:val="en"/>
        </w:rPr>
      </w:pPr>
      <w:r w:rsidRPr="00430084">
        <w:rPr>
          <w:rFonts w:asciiTheme="minorHAnsi" w:hAnsiTheme="minorHAnsi" w:cstheme="minorHAnsi"/>
          <w:lang w:val="en"/>
        </w:rPr>
        <w:t>Candidates for this exam are experienced developers who design and develop Windows 10 apps for deployment to either the Windows Store or Windows Store for Business.</w:t>
      </w:r>
    </w:p>
    <w:p w:rsidR="00797733" w:rsidRPr="00430084" w:rsidRDefault="00797733" w:rsidP="00797733">
      <w:pPr>
        <w:pStyle w:val="NormalWeb"/>
        <w:rPr>
          <w:rFonts w:asciiTheme="minorHAnsi" w:hAnsiTheme="minorHAnsi" w:cstheme="minorHAnsi"/>
          <w:lang w:val="en"/>
        </w:rPr>
      </w:pPr>
      <w:r w:rsidRPr="00430084">
        <w:rPr>
          <w:rFonts w:asciiTheme="minorHAnsi" w:hAnsiTheme="minorHAnsi" w:cstheme="minorHAnsi"/>
          <w:lang w:val="en"/>
        </w:rPr>
        <w:t>Candidates typically have more than two years of experience developing Windows apps using C# and XAML, in addition to experience with WPF or Silverlight for Windows Phone. Candidates should also have experience with the Model-View-</w:t>
      </w:r>
      <w:proofErr w:type="spellStart"/>
      <w:r w:rsidRPr="00430084">
        <w:rPr>
          <w:rFonts w:asciiTheme="minorHAnsi" w:hAnsiTheme="minorHAnsi" w:cstheme="minorHAnsi"/>
          <w:lang w:val="en"/>
        </w:rPr>
        <w:t>ViewModel</w:t>
      </w:r>
      <w:proofErr w:type="spellEnd"/>
      <w:r w:rsidRPr="00430084">
        <w:rPr>
          <w:rFonts w:asciiTheme="minorHAnsi" w:hAnsiTheme="minorHAnsi" w:cstheme="minorHAnsi"/>
          <w:lang w:val="en"/>
        </w:rPr>
        <w:t xml:space="preserve"> (MVVM) design pattern and Entity Framework, along with authentication technologies. Visual Studio 2015 experience is highly recommended.</w:t>
      </w:r>
    </w:p>
    <w:p w:rsidR="00797733" w:rsidRDefault="00797733" w:rsidP="00797733">
      <w:pPr>
        <w:spacing w:after="0" w:line="240" w:lineRule="auto"/>
        <w:rPr>
          <w:rFonts w:ascii="CMR10" w:hAnsi="CMR10" w:cs="CMR10"/>
          <w:sz w:val="20"/>
          <w:szCs w:val="20"/>
        </w:rPr>
      </w:pPr>
    </w:p>
    <w:p w:rsidR="00797733" w:rsidRDefault="00797733" w:rsidP="00797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</w:p>
    <w:p w:rsidR="00797733" w:rsidRPr="00797733" w:rsidRDefault="00797733" w:rsidP="00797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hyperlink r:id="rId5" w:anchor="syllabus-1" w:history="1">
        <w:r w:rsidRPr="00797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ja-JP"/>
          </w:rPr>
          <w:t>Develop a XAML page layout for an adaptive UI (10–15%)</w:t>
        </w:r>
      </w:hyperlink>
    </w:p>
    <w:p w:rsidR="00797733" w:rsidRPr="00797733" w:rsidRDefault="00797733" w:rsidP="0079773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Construct a page layout </w:t>
      </w:r>
    </w:p>
    <w:p w:rsidR="00797733" w:rsidRPr="00797733" w:rsidRDefault="00797733" w:rsidP="0079773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Configure a </w:t>
      </w:r>
      <w:proofErr w:type="spellStart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RelativePanel</w:t>
      </w:r>
      <w:proofErr w:type="spellEnd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 layout; select the appropriate XAML layout panel based on the UI requirement; configure a grid with appropriate column and row properties; configure alignment, margins, and padding</w:t>
      </w:r>
    </w:p>
    <w:p w:rsidR="00797733" w:rsidRPr="00797733" w:rsidRDefault="00797733" w:rsidP="0079773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Implement responsive and adaptive UI behaviors </w:t>
      </w:r>
    </w:p>
    <w:p w:rsidR="00797733" w:rsidRPr="00797733" w:rsidRDefault="00797733" w:rsidP="0079773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Differentiate between responsive and adaptive UI behaviors, create responsive and adaptive UIs by using </w:t>
      </w:r>
      <w:proofErr w:type="spellStart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VisualStateManager</w:t>
      </w:r>
      <w:proofErr w:type="spellEnd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 and </w:t>
      </w:r>
      <w:proofErr w:type="spellStart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AdaptiveTriggers</w:t>
      </w:r>
      <w:proofErr w:type="spellEnd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, implement settings syntax for element properties and attached properties</w:t>
      </w:r>
    </w:p>
    <w:p w:rsidR="00797733" w:rsidRPr="00797733" w:rsidRDefault="00797733" w:rsidP="0079773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Create and use custom controls within an adaptive UI </w:t>
      </w:r>
    </w:p>
    <w:p w:rsidR="00797733" w:rsidRPr="00797733" w:rsidRDefault="00797733" w:rsidP="0079773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Evaluate when to create a custom control; create a custom control; implement styles, themes, and resource dictionaries; apply styles to custom controls by using </w:t>
      </w:r>
      <w:proofErr w:type="spellStart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Generic.xaml</w:t>
      </w:r>
      <w:proofErr w:type="spellEnd"/>
    </w:p>
    <w:p w:rsidR="00797733" w:rsidRPr="00797733" w:rsidRDefault="00797733" w:rsidP="0079773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Optimize a page layout </w:t>
      </w:r>
    </w:p>
    <w:p w:rsidR="00797733" w:rsidRPr="00797733" w:rsidRDefault="00797733" w:rsidP="0079773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Reduce complexity for performance gains, reduce unnecessary nesting</w:t>
      </w:r>
    </w:p>
    <w:p w:rsidR="00797733" w:rsidRPr="00797733" w:rsidRDefault="00797733" w:rsidP="00797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hyperlink r:id="rId6" w:anchor="syllabus-2" w:history="1">
        <w:r w:rsidRPr="00797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ja-JP"/>
          </w:rPr>
          <w:t>Implement page navigation and lifecycle events (10–15%)</w:t>
        </w:r>
      </w:hyperlink>
    </w:p>
    <w:p w:rsidR="00797733" w:rsidRPr="00797733" w:rsidRDefault="00797733" w:rsidP="0079773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Choose the appropriate navigation structure for an app </w:t>
      </w:r>
    </w:p>
    <w:p w:rsidR="00797733" w:rsidRPr="00797733" w:rsidRDefault="00797733" w:rsidP="00797733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Evaluate when to implement the Hub, Master/Details, Tabs and Pivot, and </w:t>
      </w:r>
      <w:proofErr w:type="spellStart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Nav</w:t>
      </w:r>
      <w:proofErr w:type="spellEnd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 Pane navigation patterns; evaluate when to implement a custom navigation pattern</w:t>
      </w:r>
    </w:p>
    <w:p w:rsidR="00797733" w:rsidRPr="00797733" w:rsidRDefault="00797733" w:rsidP="0079773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lastRenderedPageBreak/>
        <w:t xml:space="preserve">Implement </w:t>
      </w:r>
      <w:proofErr w:type="spellStart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Nav</w:t>
      </w:r>
      <w:proofErr w:type="spellEnd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 Pane navigation </w:t>
      </w:r>
    </w:p>
    <w:p w:rsidR="00797733" w:rsidRPr="00797733" w:rsidRDefault="00797733" w:rsidP="00797733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Load page content by using </w:t>
      </w:r>
      <w:proofErr w:type="spellStart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Frame.Navigate</w:t>
      </w:r>
      <w:proofErr w:type="spellEnd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, implement page navigation by using the </w:t>
      </w:r>
      <w:proofErr w:type="spellStart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Nav</w:t>
      </w:r>
      <w:proofErr w:type="spellEnd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 Pane pattern; implement a </w:t>
      </w:r>
      <w:proofErr w:type="spellStart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SplitView</w:t>
      </w:r>
      <w:proofErr w:type="spellEnd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 control for use as a navigation pane; support accessibility requirements within navigation by implementing key based navigation, UI automation, and narrator; handle Back button behavior for different Windows 10 device families</w:t>
      </w:r>
    </w:p>
    <w:p w:rsidR="00797733" w:rsidRPr="00797733" w:rsidRDefault="00797733" w:rsidP="0079773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Manage app activation </w:t>
      </w:r>
    </w:p>
    <w:p w:rsidR="00797733" w:rsidRPr="00797733" w:rsidRDefault="00797733" w:rsidP="00797733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Launch an app, activate an app on Startup, implement activation from a deep link, implement activation based on Search integration, implement activation from a secondary tile</w:t>
      </w:r>
    </w:p>
    <w:p w:rsidR="00797733" w:rsidRPr="00797733" w:rsidRDefault="00797733" w:rsidP="0079773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Manage app suspension and resuming </w:t>
      </w:r>
    </w:p>
    <w:p w:rsidR="00797733" w:rsidRPr="00797733" w:rsidRDefault="00797733" w:rsidP="00797733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Prepare an app for suspension, resume from suspension or termination, extend execution and monitor suspension errors</w:t>
      </w:r>
    </w:p>
    <w:p w:rsidR="00797733" w:rsidRPr="00797733" w:rsidRDefault="00797733" w:rsidP="00797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hyperlink r:id="rId7" w:anchor="syllabus-3" w:history="1">
        <w:r w:rsidRPr="00797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ja-JP"/>
          </w:rPr>
          <w:t>Implement data access and data binding (20–25%)</w:t>
        </w:r>
      </w:hyperlink>
    </w:p>
    <w:p w:rsidR="00797733" w:rsidRPr="00797733" w:rsidRDefault="00797733" w:rsidP="00797733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Access data by using Entity Framework (EF) </w:t>
      </w:r>
    </w:p>
    <w:p w:rsidR="00797733" w:rsidRPr="00797733" w:rsidRDefault="00797733" w:rsidP="00797733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Access data by using </w:t>
      </w:r>
      <w:proofErr w:type="spellStart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EFCore</w:t>
      </w:r>
      <w:proofErr w:type="spellEnd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 with SQLite, implement a local SQLite database</w:t>
      </w:r>
    </w:p>
    <w:p w:rsidR="00797733" w:rsidRPr="00797733" w:rsidRDefault="00797733" w:rsidP="00797733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Implement the {Binding} extension </w:t>
      </w:r>
    </w:p>
    <w:p w:rsidR="00797733" w:rsidRPr="00797733" w:rsidRDefault="00797733" w:rsidP="00797733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Implement the {</w:t>
      </w:r>
      <w:proofErr w:type="spellStart"/>
      <w:proofErr w:type="gramStart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x:Bind</w:t>
      </w:r>
      <w:proofErr w:type="spellEnd"/>
      <w:proofErr w:type="gramEnd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} extension </w:t>
      </w:r>
    </w:p>
    <w:p w:rsidR="00797733" w:rsidRPr="00797733" w:rsidRDefault="00797733" w:rsidP="00797733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Implement MVVM classes and class interactions </w:t>
      </w:r>
    </w:p>
    <w:p w:rsidR="00797733" w:rsidRPr="00797733" w:rsidRDefault="00797733" w:rsidP="00797733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Implement event binding by applying command patterns, implement a Dispatcher to update the UI thread with </w:t>
      </w:r>
      <w:proofErr w:type="spellStart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async</w:t>
      </w:r>
      <w:proofErr w:type="spellEnd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 return data</w:t>
      </w:r>
    </w:p>
    <w:p w:rsidR="00797733" w:rsidRPr="00797733" w:rsidRDefault="00797733" w:rsidP="00797733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Implement app-to-app communications </w:t>
      </w:r>
    </w:p>
    <w:p w:rsidR="00797733" w:rsidRPr="00797733" w:rsidRDefault="00797733" w:rsidP="00797733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Integrate a Share contract to share content with another app, integrate drag-and-drop, launch an app for results, implement app extensions, implement App Services</w:t>
      </w:r>
    </w:p>
    <w:p w:rsidR="00797733" w:rsidRPr="00797733" w:rsidRDefault="00797733" w:rsidP="00797733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Implement REST Web Services </w:t>
      </w:r>
    </w:p>
    <w:p w:rsidR="00797733" w:rsidRPr="00797733" w:rsidRDefault="00797733" w:rsidP="00797733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Implement JSON and data serialization, access cloud data and Web APIs by using </w:t>
      </w:r>
      <w:proofErr w:type="spellStart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HttpClient</w:t>
      </w:r>
      <w:proofErr w:type="spellEnd"/>
    </w:p>
    <w:p w:rsidR="00797733" w:rsidRPr="00797733" w:rsidRDefault="00797733" w:rsidP="00797733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Implement file system access </w:t>
      </w:r>
    </w:p>
    <w:p w:rsidR="00797733" w:rsidRPr="00797733" w:rsidRDefault="00797733" w:rsidP="00797733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Manage storage by using </w:t>
      </w:r>
      <w:proofErr w:type="spellStart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StorageFile</w:t>
      </w:r>
      <w:proofErr w:type="spellEnd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, </w:t>
      </w:r>
      <w:proofErr w:type="spellStart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StorageFolder</w:t>
      </w:r>
      <w:proofErr w:type="spellEnd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, and </w:t>
      </w:r>
      <w:proofErr w:type="spellStart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StorageItem</w:t>
      </w:r>
      <w:proofErr w:type="spellEnd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; access a file location by using </w:t>
      </w:r>
      <w:proofErr w:type="spellStart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FilePickers</w:t>
      </w:r>
      <w:proofErr w:type="spellEnd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; implement data roaming and roaming folders</w:t>
      </w:r>
    </w:p>
    <w:p w:rsidR="00797733" w:rsidRPr="00797733" w:rsidRDefault="00797733" w:rsidP="00797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hyperlink r:id="rId8" w:anchor="syllabus-4" w:history="1">
        <w:r w:rsidRPr="00797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ja-JP"/>
          </w:rPr>
          <w:t>Implement feature detection for adaptive coding (10–15%)</w:t>
        </w:r>
      </w:hyperlink>
    </w:p>
    <w:p w:rsidR="00797733" w:rsidRPr="00797733" w:rsidRDefault="00797733" w:rsidP="00797733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Implement API detection within adaptive code </w:t>
      </w:r>
    </w:p>
    <w:p w:rsidR="00797733" w:rsidRPr="00797733" w:rsidRDefault="00797733" w:rsidP="00797733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Implement Type detection within adaptive code </w:t>
      </w:r>
    </w:p>
    <w:p w:rsidR="00797733" w:rsidRPr="00797733" w:rsidRDefault="00797733" w:rsidP="00797733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Implement supported capabilities </w:t>
      </w:r>
    </w:p>
    <w:p w:rsidR="00797733" w:rsidRPr="00797733" w:rsidRDefault="00797733" w:rsidP="00797733">
      <w:pPr>
        <w:numPr>
          <w:ilvl w:val="1"/>
          <w:numId w:val="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Implement support for a microphone, implement support for a webcam, implement support for location, implement support for enterprise authentication</w:t>
      </w:r>
    </w:p>
    <w:p w:rsidR="00797733" w:rsidRPr="00797733" w:rsidRDefault="00797733" w:rsidP="00797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hyperlink r:id="rId9" w:anchor="syllabus-5" w:history="1">
        <w:r w:rsidRPr="00797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ja-JP"/>
          </w:rPr>
          <w:t>Manage user input and custom user interactions (10–15%)</w:t>
        </w:r>
      </w:hyperlink>
    </w:p>
    <w:p w:rsidR="00797733" w:rsidRPr="00797733" w:rsidRDefault="00797733" w:rsidP="00797733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lastRenderedPageBreak/>
        <w:t xml:space="preserve">Implement command bars, flyouts, and dialogs </w:t>
      </w:r>
    </w:p>
    <w:p w:rsidR="00797733" w:rsidRPr="00797733" w:rsidRDefault="00797733" w:rsidP="00797733">
      <w:pPr>
        <w:numPr>
          <w:ilvl w:val="1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Implement command bars and </w:t>
      </w:r>
      <w:proofErr w:type="spellStart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AppBarButton</w:t>
      </w:r>
      <w:proofErr w:type="spellEnd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 buttons, implement context menus and menu flyouts, implement content dialogs, display a tooltip by using </w:t>
      </w:r>
      <w:proofErr w:type="spellStart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ToolTipService</w:t>
      </w:r>
      <w:proofErr w:type="spellEnd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, display a pop-up menu, implement control over app settings</w:t>
      </w:r>
    </w:p>
    <w:p w:rsidR="00797733" w:rsidRPr="00797733" w:rsidRDefault="00797733" w:rsidP="00797733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Implement support for traditional and touch input devices </w:t>
      </w:r>
    </w:p>
    <w:p w:rsidR="00797733" w:rsidRPr="00797733" w:rsidRDefault="00797733" w:rsidP="00797733">
      <w:pPr>
        <w:numPr>
          <w:ilvl w:val="1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Support touch input, support mouse input, support keyboard and virtual keyboard input</w:t>
      </w:r>
    </w:p>
    <w:p w:rsidR="00797733" w:rsidRPr="00797733" w:rsidRDefault="00797733" w:rsidP="00797733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Implement speech and voice commands </w:t>
      </w:r>
    </w:p>
    <w:p w:rsidR="00797733" w:rsidRPr="00797733" w:rsidRDefault="00797733" w:rsidP="00797733">
      <w:pPr>
        <w:numPr>
          <w:ilvl w:val="1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Support speech synthesis, support speech recognition, support Cortana integration, support Personal Assistant Launch capability, support voice commands </w:t>
      </w:r>
    </w:p>
    <w:p w:rsidR="00797733" w:rsidRPr="00797733" w:rsidRDefault="00797733" w:rsidP="00797733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Implement alternative forms of input </w:t>
      </w:r>
    </w:p>
    <w:p w:rsidR="00797733" w:rsidRPr="00797733" w:rsidRDefault="00797733" w:rsidP="00797733">
      <w:pPr>
        <w:numPr>
          <w:ilvl w:val="1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Implement inking, implement camera input, implement location services and GPS input</w:t>
      </w:r>
    </w:p>
    <w:p w:rsidR="00797733" w:rsidRPr="00797733" w:rsidRDefault="00797733" w:rsidP="00797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hyperlink r:id="rId10" w:anchor="syllabus-6" w:history="1">
        <w:r w:rsidRPr="00797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ja-JP"/>
          </w:rPr>
          <w:t>Manage authentication and identity management (10–15%)</w:t>
        </w:r>
      </w:hyperlink>
    </w:p>
    <w:p w:rsidR="00797733" w:rsidRPr="00797733" w:rsidRDefault="00797733" w:rsidP="00797733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Implement authentication using Web Authentication Broker </w:t>
      </w:r>
    </w:p>
    <w:p w:rsidR="00797733" w:rsidRPr="00797733" w:rsidRDefault="00797733" w:rsidP="00797733">
      <w:pPr>
        <w:numPr>
          <w:ilvl w:val="1"/>
          <w:numId w:val="6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Implement web service authentication, implement OAuth, implement Azure Active Directory authentication</w:t>
      </w:r>
    </w:p>
    <w:p w:rsidR="00797733" w:rsidRPr="00797733" w:rsidRDefault="00797733" w:rsidP="00797733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Manage credentials securely with Credential Locker </w:t>
      </w:r>
    </w:p>
    <w:p w:rsidR="00797733" w:rsidRPr="00797733" w:rsidRDefault="00797733" w:rsidP="00797733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Implement two-factor authentication </w:t>
      </w:r>
    </w:p>
    <w:p w:rsidR="00797733" w:rsidRPr="00797733" w:rsidRDefault="00797733" w:rsidP="00797733">
      <w:pPr>
        <w:numPr>
          <w:ilvl w:val="1"/>
          <w:numId w:val="6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Implement two-factor authentication using Microsoft Passport, implement two-factor authentication using Windows Hello</w:t>
      </w:r>
    </w:p>
    <w:p w:rsidR="00797733" w:rsidRPr="00797733" w:rsidRDefault="00797733" w:rsidP="00797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hyperlink r:id="rId11" w:anchor="syllabus-7" w:history="1">
        <w:r w:rsidRPr="00797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ja-JP"/>
          </w:rPr>
          <w:t>Implement notifications, background tasks, and reusable components (15–20%)</w:t>
        </w:r>
      </w:hyperlink>
    </w:p>
    <w:p w:rsidR="00797733" w:rsidRPr="00797733" w:rsidRDefault="00797733" w:rsidP="00797733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Create and consume class libraries and Windows Runtime components </w:t>
      </w:r>
    </w:p>
    <w:p w:rsidR="00797733" w:rsidRPr="00797733" w:rsidRDefault="00797733" w:rsidP="00797733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Develop Windows Runtime components, develop class libraries, integrate class libraries and Windows Runtime components</w:t>
      </w:r>
    </w:p>
    <w:p w:rsidR="00797733" w:rsidRPr="00797733" w:rsidRDefault="00797733" w:rsidP="00797733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Implement tile and toast notifications </w:t>
      </w:r>
    </w:p>
    <w:p w:rsidR="00797733" w:rsidRPr="00797733" w:rsidRDefault="00797733" w:rsidP="00797733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Implement adaptive and interactive toast notifications, implement local tile notifications</w:t>
      </w:r>
    </w:p>
    <w:p w:rsidR="00797733" w:rsidRPr="00797733" w:rsidRDefault="00797733" w:rsidP="00797733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Create and register a background task </w:t>
      </w:r>
    </w:p>
    <w:p w:rsidR="00797733" w:rsidRPr="00797733" w:rsidRDefault="00797733" w:rsidP="00797733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Create a background task project and reference the background task within a project, implement background task event triggers and conditions</w:t>
      </w:r>
    </w:p>
    <w:p w:rsidR="00797733" w:rsidRPr="00797733" w:rsidRDefault="00797733" w:rsidP="00797733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Implement and manage a background task </w:t>
      </w:r>
    </w:p>
    <w:p w:rsidR="00797733" w:rsidRPr="00797733" w:rsidRDefault="00797733" w:rsidP="00797733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Monitor background task progress and completion, manage task lifecycle, share data and events between an app and its background tasks, call a background task directly</w:t>
      </w:r>
    </w:p>
    <w:p w:rsidR="00797733" w:rsidRPr="00797733" w:rsidRDefault="00797733" w:rsidP="00797733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Create and consume a Universal Windows Platform (UWP) app service </w:t>
      </w:r>
    </w:p>
    <w:p w:rsidR="00797733" w:rsidRPr="00797733" w:rsidRDefault="00797733" w:rsidP="00797733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ja-JP"/>
        </w:rPr>
      </w:pPr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Specify the </w:t>
      </w:r>
      <w:proofErr w:type="spellStart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>AppService</w:t>
      </w:r>
      <w:proofErr w:type="spellEnd"/>
      <w:r w:rsidRPr="00797733">
        <w:rPr>
          <w:rFonts w:ascii="Times New Roman" w:eastAsia="Times New Roman" w:hAnsi="Times New Roman" w:cs="Times New Roman"/>
          <w:sz w:val="24"/>
          <w:szCs w:val="24"/>
          <w:lang w:val="en" w:eastAsia="ja-JP"/>
        </w:rPr>
        <w:t xml:space="preserve"> extension, implement app service as a background task, deploy the app service provider, call app services</w:t>
      </w:r>
    </w:p>
    <w:p w:rsidR="006A4B00" w:rsidRDefault="006A4B00"/>
    <w:sectPr w:rsidR="006A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808A3"/>
    <w:multiLevelType w:val="multilevel"/>
    <w:tmpl w:val="067A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A0FAF"/>
    <w:multiLevelType w:val="multilevel"/>
    <w:tmpl w:val="BFB8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351B6"/>
    <w:multiLevelType w:val="multilevel"/>
    <w:tmpl w:val="D412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2272F"/>
    <w:multiLevelType w:val="multilevel"/>
    <w:tmpl w:val="C984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B0523"/>
    <w:multiLevelType w:val="multilevel"/>
    <w:tmpl w:val="6260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04BC1"/>
    <w:multiLevelType w:val="multilevel"/>
    <w:tmpl w:val="BFA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E46F10"/>
    <w:multiLevelType w:val="multilevel"/>
    <w:tmpl w:val="01DA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33"/>
    <w:rsid w:val="00141F29"/>
    <w:rsid w:val="001C4CF1"/>
    <w:rsid w:val="00430084"/>
    <w:rsid w:val="004A53CA"/>
    <w:rsid w:val="006A4B00"/>
    <w:rsid w:val="00797733"/>
    <w:rsid w:val="007D538F"/>
    <w:rsid w:val="00BC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F837"/>
  <w15:chartTrackingRefBased/>
  <w15:docId w15:val="{748E9C42-FC82-409B-BDA7-F16F1393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7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77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7733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7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97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09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0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2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2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70-357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learning/exam-70-357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learning/exam-70-357.aspx" TargetMode="External"/><Relationship Id="rId11" Type="http://schemas.openxmlformats.org/officeDocument/2006/relationships/hyperlink" Target="https://www.microsoft.com/en-us/learning/exam-70-357.aspx" TargetMode="External"/><Relationship Id="rId5" Type="http://schemas.openxmlformats.org/officeDocument/2006/relationships/hyperlink" Target="https://www.microsoft.com/en-us/learning/exam-70-357.aspx" TargetMode="External"/><Relationship Id="rId10" Type="http://schemas.openxmlformats.org/officeDocument/2006/relationships/hyperlink" Target="https://www.microsoft.com/en-us/learning/exam-70-357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learning/exam-70-357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3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Lawburgh</dc:creator>
  <cp:keywords/>
  <dc:description/>
  <cp:lastModifiedBy>David Lawburgh</cp:lastModifiedBy>
  <cp:revision>1</cp:revision>
  <dcterms:created xsi:type="dcterms:W3CDTF">2017-07-19T12:49:00Z</dcterms:created>
  <dcterms:modified xsi:type="dcterms:W3CDTF">2017-07-20T14:02:00Z</dcterms:modified>
</cp:coreProperties>
</file>