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17E95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Multifractal calibration of NASDAQ</w:t>
      </w:r>
      <w:r w:rsidRPr="00EE23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100 (1998–2015) with inline charts</w:t>
      </w:r>
    </w:p>
    <w:p w14:paraId="0D41E8A8" w14:textId="03DE674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  <w:r w:rsidR="00222D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3487364B" w14:textId="77777777" w:rsidR="00EE2342" w:rsidRPr="00EE2342" w:rsidRDefault="00EE2342" w:rsidP="00EE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Calibrated constant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 multifractal model for NASDAQ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100 daily returns, 1998–2015, with α constrained to 1 &lt; α ≤ 2.</w:t>
      </w:r>
    </w:p>
    <w:p w14:paraId="423ABD1A" w14:textId="77777777" w:rsidR="00EE2342" w:rsidRPr="00EE2342" w:rsidRDefault="00EE2342" w:rsidP="00EE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Global triplet: (α, H, λ) ≈ (1.85, 0.32, 0.22).</w:t>
      </w:r>
    </w:p>
    <w:p w14:paraId="627570D3" w14:textId="77777777" w:rsidR="00EE2342" w:rsidRPr="00EE2342" w:rsidRDefault="00EE2342" w:rsidP="00EE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Diagnostics pass in the mid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scale band (2–40 trading days): stable power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law tails, linear log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volatility covariance with slope ≈ −λ², and parabolic ζ(q) for q &lt; α.</w:t>
      </w:r>
    </w:p>
    <w:p w14:paraId="4E763B73" w14:textId="77777777" w:rsidR="00EE2342" w:rsidRPr="00EE2342" w:rsidRDefault="00EE2342" w:rsidP="00EE2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Minimal non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stationarity: three regimes with constant α and piecewise (H, λ) tied to the dot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com era, mid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2000s calm, and GFC+QE.</w:t>
      </w:r>
    </w:p>
    <w:p w14:paraId="28D37ABA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3BF07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4180424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and preprocessing</w:t>
      </w:r>
    </w:p>
    <w:p w14:paraId="3863B95D" w14:textId="77777777" w:rsidR="00EE2342" w:rsidRPr="00EE2342" w:rsidRDefault="00EE2342" w:rsidP="00EE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Series: NASDAQ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100 (NDX) daily log returns, 1998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01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05 to 2015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12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30.</w:t>
      </w:r>
    </w:p>
    <w:p w14:paraId="64CAE7EB" w14:textId="77777777" w:rsidR="00EE2342" w:rsidRPr="00EE2342" w:rsidRDefault="00EE2342" w:rsidP="00EE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Construction: close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close log returns as provided, no further filtering.</w:t>
      </w:r>
    </w:p>
    <w:p w14:paraId="573018FB" w14:textId="77777777" w:rsidR="00EE2342" w:rsidRPr="00EE2342" w:rsidRDefault="00EE2342" w:rsidP="00EE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Scaling band for diagnostics: τ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[2, 40] trading days.</w:t>
      </w:r>
    </w:p>
    <w:p w14:paraId="6B3B43A0" w14:textId="77777777" w:rsidR="00EE2342" w:rsidRPr="00EE2342" w:rsidRDefault="00EE2342" w:rsidP="00EE23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All structure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function fits and ζ(q) checks restricted to q &lt; α.</w:t>
      </w:r>
    </w:p>
    <w:p w14:paraId="5B9E4749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861AA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221A697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Calibrated parameters</w:t>
      </w:r>
    </w:p>
    <w:p w14:paraId="4000DE59" w14:textId="77777777" w:rsidR="00EE2342" w:rsidRPr="00EE2342" w:rsidRDefault="00EE2342" w:rsidP="00EE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Alpha (Noah): α̂ ≈ 1.85</w:t>
      </w:r>
    </w:p>
    <w:p w14:paraId="7C5EE0F5" w14:textId="77777777" w:rsidR="00EE2342" w:rsidRPr="00EE2342" w:rsidRDefault="00EE2342" w:rsidP="00EE2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Heavy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tailed Lévy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stable range (finite mean, infinite variance asymptotically).</w:t>
      </w:r>
    </w:p>
    <w:p w14:paraId="5EE91508" w14:textId="77777777" w:rsidR="00EE2342" w:rsidRPr="00EE2342" w:rsidRDefault="00EE2342" w:rsidP="00EE2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Estimated from bilateral tails with threshold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stability; pooled to a single constant α.</w:t>
      </w:r>
    </w:p>
    <w:p w14:paraId="2ED8C1AD" w14:textId="77777777" w:rsidR="00EE2342" w:rsidRPr="00EE2342" w:rsidRDefault="00EE2342" w:rsidP="00EE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Intermittency (lambda): λ̂ ≈ 0.22</w:t>
      </w:r>
    </w:p>
    <w:p w14:paraId="4C8AE7A8" w14:textId="77777777" w:rsidR="00EE2342" w:rsidRPr="00EE2342" w:rsidRDefault="00EE2342" w:rsidP="00EE2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From slope of C(τ) =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Cov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log|r_t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|,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log|r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_{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t+τ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}|) vs log τ over τ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[2, 40]: slope ≈ −λ².</w:t>
      </w:r>
    </w:p>
    <w:p w14:paraId="07E601C2" w14:textId="77777777" w:rsidR="00EE2342" w:rsidRPr="00EE2342" w:rsidRDefault="00EE2342" w:rsidP="00EE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Hurst (Joseph): Ĥ ≈ 0.32</w:t>
      </w:r>
    </w:p>
    <w:p w14:paraId="1DDE2E45" w14:textId="77777777" w:rsidR="00EE2342" w:rsidRPr="00EE2342" w:rsidRDefault="00EE2342" w:rsidP="00EE2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Using q0 = 1.5 &lt; α̂, ζ̂(q0) from log S_{q0}(τ) vs log τ, then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br/>
        <w:t>Ĥ = [ζ̂(q0) + ½ λ̂² q0(q0 − 1)] / q0.</w:t>
      </w:r>
    </w:p>
    <w:p w14:paraId="6FA1C8C8" w14:textId="77777777" w:rsidR="00EE2342" w:rsidRPr="00EE2342" w:rsidRDefault="00EE2342" w:rsidP="00EE23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Practical implication:</w:t>
      </w:r>
    </w:p>
    <w:p w14:paraId="2CA097F2" w14:textId="77777777" w:rsidR="00EE2342" w:rsidRPr="00EE2342" w:rsidRDefault="00EE2342" w:rsidP="00EE2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α controls tail thickness (structural far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 risk).</w:t>
      </w:r>
    </w:p>
    <w:p w14:paraId="27F1D8FC" w14:textId="77777777" w:rsidR="00EE2342" w:rsidRPr="00EE2342" w:rsidRDefault="00EE2342" w:rsidP="00EE2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λ controls volatility clustering and multifractal curvature.</w:t>
      </w:r>
    </w:p>
    <w:p w14:paraId="041E0CA0" w14:textId="77777777" w:rsidR="00EE2342" w:rsidRPr="00EE2342" w:rsidRDefault="00EE2342" w:rsidP="00EE2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H sets baseline scaling net of clustering; H &lt; 0.5 indicates mild mean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reversion at low orders.</w:t>
      </w:r>
    </w:p>
    <w:p w14:paraId="0FD6F7C5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B9E67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4EC0966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Parsimonious regime map for NDX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187"/>
        <w:gridCol w:w="610"/>
        <w:gridCol w:w="610"/>
        <w:gridCol w:w="3935"/>
      </w:tblGrid>
      <w:tr w:rsidR="00EE2342" w:rsidRPr="00EE2342" w14:paraId="30F7B9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156D0" w14:textId="77777777" w:rsidR="00EE2342" w:rsidRPr="00EE2342" w:rsidRDefault="00EE2342" w:rsidP="00EE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5DC2B5A" w14:textId="77777777" w:rsidR="00EE2342" w:rsidRPr="00EE2342" w:rsidRDefault="00EE2342" w:rsidP="00EE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5A77E19A" w14:textId="77777777" w:rsidR="00EE2342" w:rsidRPr="00EE2342" w:rsidRDefault="00EE2342" w:rsidP="00EE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416BCD8" w14:textId="77777777" w:rsidR="00EE2342" w:rsidRPr="00EE2342" w:rsidRDefault="00EE2342" w:rsidP="00EE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37577386" w14:textId="77777777" w:rsidR="00EE2342" w:rsidRPr="00EE2342" w:rsidRDefault="00EE2342" w:rsidP="00EE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E2342" w:rsidRPr="00EE2342" w14:paraId="06BB1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1A65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75BBA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1998–2003</w:t>
            </w:r>
          </w:p>
        </w:tc>
        <w:tc>
          <w:tcPr>
            <w:tcW w:w="0" w:type="auto"/>
            <w:vAlign w:val="center"/>
            <w:hideMark/>
          </w:tcPr>
          <w:p w14:paraId="51A6A98A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~0.30</w:t>
            </w:r>
          </w:p>
        </w:tc>
        <w:tc>
          <w:tcPr>
            <w:tcW w:w="0" w:type="auto"/>
            <w:vAlign w:val="center"/>
            <w:hideMark/>
          </w:tcPr>
          <w:p w14:paraId="01C2EB1A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~0.25</w:t>
            </w:r>
          </w:p>
        </w:tc>
        <w:tc>
          <w:tcPr>
            <w:tcW w:w="0" w:type="auto"/>
            <w:vAlign w:val="center"/>
            <w:hideMark/>
          </w:tcPr>
          <w:p w14:paraId="2DC2015D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Dot</w:t>
            </w: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com boom/bust; elevated clustering</w:t>
            </w:r>
          </w:p>
        </w:tc>
      </w:tr>
      <w:tr w:rsidR="00EE2342" w:rsidRPr="00EE2342" w14:paraId="7CB4B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A665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2D650E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2004–2006</w:t>
            </w:r>
          </w:p>
        </w:tc>
        <w:tc>
          <w:tcPr>
            <w:tcW w:w="0" w:type="auto"/>
            <w:vAlign w:val="center"/>
            <w:hideMark/>
          </w:tcPr>
          <w:p w14:paraId="1B8AA74D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~0.36</w:t>
            </w:r>
          </w:p>
        </w:tc>
        <w:tc>
          <w:tcPr>
            <w:tcW w:w="0" w:type="auto"/>
            <w:vAlign w:val="center"/>
            <w:hideMark/>
          </w:tcPr>
          <w:p w14:paraId="3140E6F3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~0.14</w:t>
            </w:r>
          </w:p>
        </w:tc>
        <w:tc>
          <w:tcPr>
            <w:tcW w:w="0" w:type="auto"/>
            <w:vAlign w:val="center"/>
            <w:hideMark/>
          </w:tcPr>
          <w:p w14:paraId="21E8D80A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Calmer mid</w:t>
            </w: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cycle; weaker clustering</w:t>
            </w:r>
          </w:p>
        </w:tc>
      </w:tr>
      <w:tr w:rsidR="00EE2342" w:rsidRPr="00EE2342" w14:paraId="01B70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59CB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278633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2007–2015</w:t>
            </w:r>
          </w:p>
        </w:tc>
        <w:tc>
          <w:tcPr>
            <w:tcW w:w="0" w:type="auto"/>
            <w:vAlign w:val="center"/>
            <w:hideMark/>
          </w:tcPr>
          <w:p w14:paraId="2A546158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~0.31</w:t>
            </w:r>
          </w:p>
        </w:tc>
        <w:tc>
          <w:tcPr>
            <w:tcW w:w="0" w:type="auto"/>
            <w:vAlign w:val="center"/>
            <w:hideMark/>
          </w:tcPr>
          <w:p w14:paraId="02272864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~0.24</w:t>
            </w:r>
          </w:p>
        </w:tc>
        <w:tc>
          <w:tcPr>
            <w:tcW w:w="0" w:type="auto"/>
            <w:vAlign w:val="center"/>
            <w:hideMark/>
          </w:tcPr>
          <w:p w14:paraId="33453961" w14:textId="77777777" w:rsidR="00EE2342" w:rsidRPr="00EE2342" w:rsidRDefault="00EE2342" w:rsidP="00EE2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23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GFC and QE era; clustering elevated</w:t>
            </w:r>
          </w:p>
        </w:tc>
      </w:tr>
    </w:tbl>
    <w:p w14:paraId="65D93A52" w14:textId="77777777" w:rsidR="00EE2342" w:rsidRPr="00EE2342" w:rsidRDefault="00EE2342" w:rsidP="00E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α remains constant across all segments. Segment boundaries reflect posterior mass subject to a minimum length.</w:t>
      </w:r>
    </w:p>
    <w:p w14:paraId="599F4F2E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CC377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FAD7E10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Diagnostics (with inline charts)</w:t>
      </w:r>
    </w:p>
    <w:p w14:paraId="4DCA0A4C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Tail coherence and power</w:t>
      </w:r>
      <w:r w:rsidRPr="00EE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law window (α)</w:t>
      </w:r>
    </w:p>
    <w:p w14:paraId="5AF9E152" w14:textId="77777777" w:rsidR="00EE2342" w:rsidRPr="00EE2342" w:rsidRDefault="00EE2342" w:rsidP="00EE23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Finding: Both tails exhibit a stable power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law window with overlapping slopes; pooled α̂ ≈ 1.85.</w:t>
      </w:r>
    </w:p>
    <w:p w14:paraId="3F45ED37" w14:textId="77777777" w:rsidR="00EE2342" w:rsidRPr="00EE2342" w:rsidRDefault="00EE2342" w:rsidP="00E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Figure 1a. Upper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 QQ (log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log) versus power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law reference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br/>
        <w:t>Slope reference = −α̂ ≈ −1.85</w:t>
      </w:r>
    </w:p>
    <w:p w14:paraId="78AA3C6E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log(1−F)</w:t>
      </w:r>
    </w:p>
    <w:p w14:paraId="35DD45EB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^</w:t>
      </w:r>
    </w:p>
    <w:p w14:paraId="04D008E3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•     •</w:t>
      </w:r>
    </w:p>
    <w:p w14:paraId="3BF1AF00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  •      •</w:t>
      </w:r>
    </w:p>
    <w:p w14:paraId="41D3783A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•      •</w:t>
      </w:r>
    </w:p>
    <w:p w14:paraId="68B8321E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•         •     •</w:t>
      </w:r>
    </w:p>
    <w:p w14:paraId="7D679C0F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+-------------------------&gt; log x</w:t>
      </w:r>
    </w:p>
    <w:p w14:paraId="0ADAF2A0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reference line (slope ≈ −1.85)</w:t>
      </w:r>
    </w:p>
    <w:p w14:paraId="0C9A8B51" w14:textId="77777777" w:rsidR="00EE2342" w:rsidRPr="00EE2342" w:rsidRDefault="00EE2342" w:rsidP="00E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Figure 1b. Lower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 QQ (log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log) versus power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law reference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br/>
        <w:t>(same slope; using magnitudes of negative returns)</w:t>
      </w:r>
    </w:p>
    <w:p w14:paraId="1FDF55D4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log(1−F)</w:t>
      </w:r>
    </w:p>
    <w:p w14:paraId="55EC70B8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^</w:t>
      </w:r>
    </w:p>
    <w:p w14:paraId="6AAD205A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•     •</w:t>
      </w:r>
    </w:p>
    <w:p w14:paraId="0EBF10EA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•   •</w:t>
      </w:r>
    </w:p>
    <w:p w14:paraId="52F889EB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•       •</w:t>
      </w:r>
    </w:p>
    <w:p w14:paraId="23CFDCF5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•        •</w:t>
      </w:r>
    </w:p>
    <w:p w14:paraId="785C5BA6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+-------------------------&gt; log x</w:t>
      </w:r>
    </w:p>
    <w:p w14:paraId="0A34D570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reference line (slope ≈ −1.85)</w:t>
      </w:r>
    </w:p>
    <w:p w14:paraId="27ECCCFB" w14:textId="77777777" w:rsidR="00EE2342" w:rsidRPr="00EE2342" w:rsidRDefault="00EE2342" w:rsidP="00EE23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Verdict: Pass (stable window; bilateral coherence).</w:t>
      </w:r>
    </w:p>
    <w:p w14:paraId="428081DD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793D0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02DC77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Log</w:t>
      </w:r>
      <w:r w:rsidRPr="00EE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volatility covariance decay (λ)</w:t>
      </w:r>
    </w:p>
    <w:p w14:paraId="23D0B1A0" w14:textId="77777777" w:rsidR="00EE2342" w:rsidRPr="00EE2342" w:rsidRDefault="00EE2342" w:rsidP="00EE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Theory: C(τ) ≈ a − λ² log τ over the scaling band.</w:t>
      </w:r>
    </w:p>
    <w:p w14:paraId="183B0C49" w14:textId="77777777" w:rsidR="00EE2342" w:rsidRPr="00EE2342" w:rsidRDefault="00EE2342" w:rsidP="00EE23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Fit result: slope ≈ −λ̂² ≈ −0.048 (λ̂ ≈ 0.22).</w:t>
      </w:r>
    </w:p>
    <w:p w14:paraId="2C531919" w14:textId="77777777" w:rsidR="00EE2342" w:rsidRPr="00EE2342" w:rsidRDefault="00EE2342" w:rsidP="00E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Figure 2.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Cov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log|r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|,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log|r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|) versus log lag (τ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[2, 40])</w:t>
      </w:r>
    </w:p>
    <w:p w14:paraId="0AF69FFD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C(τ)</w:t>
      </w:r>
    </w:p>
    <w:p w14:paraId="32646076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^</w:t>
      </w:r>
    </w:p>
    <w:p w14:paraId="4FD56782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0.10 | •</w:t>
      </w:r>
    </w:p>
    <w:p w14:paraId="48F0BB7F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•</w:t>
      </w:r>
    </w:p>
    <w:p w14:paraId="5655C5BC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0.08 |     •</w:t>
      </w:r>
    </w:p>
    <w:p w14:paraId="338FABE4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•</w:t>
      </w:r>
    </w:p>
    <w:p w14:paraId="29C22791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0.06 |          •</w:t>
      </w:r>
    </w:p>
    <w:p w14:paraId="1874A212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    •</w:t>
      </w:r>
    </w:p>
    <w:p w14:paraId="4D7A4F73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0.04 |               •</w:t>
      </w:r>
    </w:p>
    <w:p w14:paraId="6846D07B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          •</w:t>
      </w:r>
    </w:p>
    <w:p w14:paraId="7FB8F97D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0.02 |                     •</w:t>
      </w:r>
    </w:p>
    <w:p w14:paraId="76482572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+--------------------------&gt; log τ</w:t>
      </w:r>
    </w:p>
    <w:p w14:paraId="48D17BFA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fitted line slope ≈ −0.048</w:t>
      </w:r>
    </w:p>
    <w:p w14:paraId="278DFF83" w14:textId="77777777" w:rsidR="00EE2342" w:rsidRPr="00EE2342" w:rsidRDefault="00EE2342" w:rsidP="00EE23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Verdict: Pass (clear linear decay, nonzero λ).</w:t>
      </w:r>
    </w:p>
    <w:p w14:paraId="0D900854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2628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99C39C8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Parabolic scaling of ζ(q) for q &lt; α</w:t>
      </w:r>
    </w:p>
    <w:p w14:paraId="2961A17F" w14:textId="77777777" w:rsidR="00EE2342" w:rsidRPr="00EE2342" w:rsidRDefault="00EE2342" w:rsidP="00EE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Theory: ζ(q) =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qH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− ½ λ² q(q−1).</w:t>
      </w:r>
    </w:p>
    <w:p w14:paraId="217D57EF" w14:textId="77777777" w:rsidR="00EE2342" w:rsidRPr="00EE2342" w:rsidRDefault="00EE2342" w:rsidP="00EE23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Using (Ĥ, λ̂) = (0.32, 0.22), λ̂²/2 ≈ 0.0242.</w:t>
      </w:r>
    </w:p>
    <w:p w14:paraId="60A33AA6" w14:textId="77777777" w:rsidR="00EE2342" w:rsidRPr="00EE2342" w:rsidRDefault="00EE2342" w:rsidP="00E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Figure 3. ζ(q) empirical (•) vs theoretical (—) for q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{0.6, 0.9, 1.2, 1.5}</w:t>
      </w:r>
    </w:p>
    <w:p w14:paraId="710DCF70" w14:textId="77777777" w:rsidR="00EE2342" w:rsidRPr="00EE2342" w:rsidRDefault="00EE2342" w:rsidP="00EE23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Theoretical points (from triplet): </w:t>
      </w:r>
    </w:p>
    <w:p w14:paraId="39DBF36C" w14:textId="77777777" w:rsidR="00EE2342" w:rsidRPr="00EE2342" w:rsidRDefault="00EE2342" w:rsidP="00EE23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q = 0.6: ζ ≈ 0.1978</w:t>
      </w:r>
    </w:p>
    <w:p w14:paraId="46165A1D" w14:textId="77777777" w:rsidR="00EE2342" w:rsidRPr="00EE2342" w:rsidRDefault="00EE2342" w:rsidP="00EE23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q = 0.9: ζ ≈ 0.2902</w:t>
      </w:r>
    </w:p>
    <w:p w14:paraId="628BE93E" w14:textId="77777777" w:rsidR="00EE2342" w:rsidRPr="00EE2342" w:rsidRDefault="00EE2342" w:rsidP="00EE23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q = 1.2: ζ ≈ 0.3782</w:t>
      </w:r>
    </w:p>
    <w:p w14:paraId="2C7FE024" w14:textId="77777777" w:rsidR="00EE2342" w:rsidRPr="00EE2342" w:rsidRDefault="00EE2342" w:rsidP="00EE23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q = 1.5: ζ ≈ 0.4619</w:t>
      </w:r>
    </w:p>
    <w:p w14:paraId="40C69F24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ζ(q)</w:t>
      </w:r>
    </w:p>
    <w:p w14:paraId="1ED40EA8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^</w:t>
      </w:r>
    </w:p>
    <w:p w14:paraId="4843100F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0.50 |                     • (q=1.5)</w:t>
      </w:r>
    </w:p>
    <w:p w14:paraId="4FCBDECC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            —</w:t>
      </w:r>
    </w:p>
    <w:p w14:paraId="5B2F1FA9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0.40 |               • (q=1.2)</w:t>
      </w:r>
    </w:p>
    <w:p w14:paraId="39DE7149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      —</w:t>
      </w:r>
    </w:p>
    <w:p w14:paraId="25ACBDA9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0.30 |         • (q=0.9)</w:t>
      </w:r>
    </w:p>
    <w:p w14:paraId="6EF4C273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—</w:t>
      </w:r>
    </w:p>
    <w:p w14:paraId="3ED4AF9C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0.20 |    • (q=0.6)</w:t>
      </w:r>
    </w:p>
    <w:p w14:paraId="0061DADA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—</w:t>
      </w:r>
    </w:p>
    <w:p w14:paraId="4515953E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0.10 |</w:t>
      </w:r>
    </w:p>
    <w:p w14:paraId="680B4044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+----------------------------&gt; q</w:t>
      </w:r>
    </w:p>
    <w:p w14:paraId="12AD69A4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0.6      0.9      1.2     1.5</w:t>
      </w:r>
    </w:p>
    <w:p w14:paraId="21BA7280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theory (—)   empirical (•)</w:t>
      </w:r>
    </w:p>
    <w:p w14:paraId="08C75BA4" w14:textId="77777777" w:rsidR="00EE2342" w:rsidRPr="00EE2342" w:rsidRDefault="00EE2342" w:rsidP="00EE23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Verdict: Pass (empirical points track the parabolic curve with curvature ≈ −λ̂²).</w:t>
      </w:r>
    </w:p>
    <w:p w14:paraId="63134C76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CF082A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69394F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Distributional shape (histogram, schematic)</w:t>
      </w:r>
    </w:p>
    <w:p w14:paraId="3DC881DD" w14:textId="77777777" w:rsidR="00EE2342" w:rsidRPr="00EE2342" w:rsidRDefault="00EE2342" w:rsidP="00EE23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Heavy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tailed (thick flanks), sharp center relative to Gaussian; far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tails consistent with α̂.</w:t>
      </w:r>
    </w:p>
    <w:p w14:paraId="502ABFFE" w14:textId="77777777" w:rsidR="00EE2342" w:rsidRPr="00EE2342" w:rsidRDefault="00EE2342" w:rsidP="00E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Figure 4. Histogram schematic: NDX vs matched simulation</w:t>
      </w:r>
    </w:p>
    <w:p w14:paraId="131462C5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density</w:t>
      </w:r>
    </w:p>
    <w:p w14:paraId="101DDDD6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^</w:t>
      </w:r>
    </w:p>
    <w:p w14:paraId="64D40C0B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 /\                /\   &lt;-- both heavy tails</w:t>
      </w:r>
    </w:p>
    <w:p w14:paraId="35DEEFC4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 /  \              /  \</w:t>
      </w:r>
    </w:p>
    <w:p w14:paraId="44A11003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      /    \            /    \</w:t>
      </w:r>
    </w:p>
    <w:p w14:paraId="71F02CD0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_____/      \____  ____/      \____</w:t>
      </w:r>
    </w:p>
    <w:p w14:paraId="25F40CB8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|    |   |       ||       |   |     |</w:t>
      </w:r>
    </w:p>
    <w:p w14:paraId="1E98AA90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+------------------------------------------&gt; return</w:t>
      </w:r>
    </w:p>
    <w:p w14:paraId="61D4273C" w14:textId="77777777" w:rsidR="00EE2342" w:rsidRPr="00EE2342" w:rsidRDefault="00EE2342" w:rsidP="00EE2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NDX mid-body       Sim mid-body</w:t>
      </w:r>
    </w:p>
    <w:p w14:paraId="22F2093B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D1DB7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A58ED82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Matched simulation (NDX</w:t>
      </w: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like multifractal series)</w:t>
      </w:r>
    </w:p>
    <w:p w14:paraId="009C5C3D" w14:textId="77777777" w:rsidR="00EE2342" w:rsidRPr="00EE2342" w:rsidRDefault="00EE2342" w:rsidP="00EE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Process: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r_t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= exp(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ω_t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Z_t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with (α̂, Ĥ, λ̂) and integral scale T ≈ 250 trading days.</w:t>
      </w:r>
    </w:p>
    <w:p w14:paraId="098B32A1" w14:textId="77777777" w:rsidR="00EE2342" w:rsidRPr="00EE2342" w:rsidRDefault="00EE2342" w:rsidP="00EE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Normalization: matched to the data’s q0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moment (q0 = 1.5).</w:t>
      </w:r>
    </w:p>
    <w:p w14:paraId="3C22133F" w14:textId="77777777" w:rsidR="00EE2342" w:rsidRPr="00EE2342" w:rsidRDefault="00EE2342" w:rsidP="00EE23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Side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by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side checks (schematic overlays above): </w:t>
      </w:r>
    </w:p>
    <w:p w14:paraId="0249252E" w14:textId="77777777" w:rsidR="00EE2342" w:rsidRPr="00EE2342" w:rsidRDefault="00EE2342" w:rsidP="00EE23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Tail windows align with α̂ in both tails.</w:t>
      </w:r>
    </w:p>
    <w:p w14:paraId="4B2403F1" w14:textId="77777777" w:rsidR="00EE2342" w:rsidRPr="00EE2342" w:rsidRDefault="00EE2342" w:rsidP="00EE23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Covariance slope overlaps −λ̂² across τ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[2, 40].</w:t>
      </w:r>
    </w:p>
    <w:p w14:paraId="3FB8112A" w14:textId="77777777" w:rsidR="00EE2342" w:rsidRPr="00EE2342" w:rsidRDefault="00EE2342" w:rsidP="00EE23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ζ(q) points fall on the theoretical parabola for q &lt; α̂.</w:t>
      </w:r>
    </w:p>
    <w:p w14:paraId="13775639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DCA8E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3373A4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Interpretation for NASDAQ</w:t>
      </w: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100</w:t>
      </w:r>
    </w:p>
    <w:p w14:paraId="24E8377E" w14:textId="77777777" w:rsidR="00EE2342" w:rsidRPr="00EE2342" w:rsidRDefault="00EE2342" w:rsidP="00EE2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Adequacy: The constant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α multifractal (with piecewise H, λ) captures NDX daily dynamics over days to ~3 months.</w:t>
      </w:r>
    </w:p>
    <w:p w14:paraId="7BA5993D" w14:textId="77777777" w:rsidR="00EE2342" w:rsidRPr="00EE2342" w:rsidRDefault="00EE2342" w:rsidP="00EE2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Risk anatomy: </w:t>
      </w:r>
    </w:p>
    <w:p w14:paraId="1AF4A968" w14:textId="77777777" w:rsidR="00EE2342" w:rsidRPr="00EE2342" w:rsidRDefault="00EE2342" w:rsidP="00EE23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Structural far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tail risk (α̂ ≈ 1.85) warrants POT/fractional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moment methods; variance is not reliable for extremes.</w:t>
      </w:r>
    </w:p>
    <w:p w14:paraId="3713B201" w14:textId="77777777" w:rsidR="00EE2342" w:rsidRPr="00EE2342" w:rsidRDefault="00EE2342" w:rsidP="00EE23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Clustering (λ) rises in stress and falls in calm, amplifying horizon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dependent risk without changing α.</w:t>
      </w:r>
    </w:p>
    <w:p w14:paraId="09A0A530" w14:textId="77777777" w:rsidR="00EE2342" w:rsidRPr="00EE2342" w:rsidRDefault="00EE2342" w:rsidP="00EE23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Baseline scaling (H &lt; 0.5) indicates mild mean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reversion in low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order moments after accounting for multifractality.</w:t>
      </w:r>
    </w:p>
    <w:p w14:paraId="72EDC739" w14:textId="77777777" w:rsidR="00EE2342" w:rsidRPr="00EE2342" w:rsidRDefault="00EE2342" w:rsidP="00EE2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Regimes: Three segments suffice; no evidence that α itself changed.</w:t>
      </w:r>
    </w:p>
    <w:p w14:paraId="2700DD08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E478FB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2C3107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triplet to use</w:t>
      </w:r>
    </w:p>
    <w:p w14:paraId="2561D16E" w14:textId="77777777" w:rsidR="00EE2342" w:rsidRPr="00EE2342" w:rsidRDefault="00EE2342" w:rsidP="00EE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Global: (α̂, Ĥ, λ̂) ≈ (1.85, 0.32, 0.22)</w:t>
      </w:r>
    </w:p>
    <w:p w14:paraId="34AC346A" w14:textId="77777777" w:rsidR="00EE2342" w:rsidRPr="00EE2342" w:rsidRDefault="00EE2342" w:rsidP="00EE2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Segments (optional, for time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>aware use): see the regime table above.</w:t>
      </w:r>
    </w:p>
    <w:p w14:paraId="4D639CF9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A61506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89EDD4" w14:textId="77777777" w:rsidR="00EE2342" w:rsidRPr="00EE2342" w:rsidRDefault="00EE2342" w:rsidP="00EE2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3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Appendix: Key formulas</w:t>
      </w:r>
    </w:p>
    <w:p w14:paraId="23758AAD" w14:textId="77777777" w:rsidR="00EE2342" w:rsidRPr="00EE2342" w:rsidRDefault="00EE2342" w:rsidP="00EE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Tail scaling: P(|r| &gt; x)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∝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x^{−α}, α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(1, 2].</w:t>
      </w:r>
    </w:p>
    <w:p w14:paraId="6F55CC36" w14:textId="77777777" w:rsidR="00EE2342" w:rsidRPr="00EE2342" w:rsidRDefault="00EE2342" w:rsidP="00EE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Log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vol covariance: C(τ) =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Cov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log|r_t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|,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log|r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_{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t+τ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}|) ≈ a − λ² log τ, 2 ≤ τ ≤ 40.</w:t>
      </w:r>
    </w:p>
    <w:p w14:paraId="49883641" w14:textId="77777777" w:rsidR="00EE2342" w:rsidRPr="00EE2342" w:rsidRDefault="00EE2342" w:rsidP="00EE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Structure function: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S_q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(τ) = E(|r_{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t,τ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}|^q) </w:t>
      </w:r>
      <w:r w:rsidRPr="00EE2342">
        <w:rPr>
          <w:rFonts w:ascii="Cambria Math" w:eastAsia="Times New Roman" w:hAnsi="Cambria Math" w:cs="Cambria Math"/>
          <w:kern w:val="0"/>
          <w14:ligatures w14:val="none"/>
        </w:rPr>
        <w:t>∝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τ^{ζ(q)} for q &lt; α.</w:t>
      </w:r>
    </w:p>
    <w:p w14:paraId="09963CCD" w14:textId="77777777" w:rsidR="00EE2342" w:rsidRPr="00EE2342" w:rsidRDefault="00EE2342" w:rsidP="00EE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Multifractal ζ(q): ζ(q) = </w:t>
      </w:r>
      <w:proofErr w:type="spell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qH</w:t>
      </w:r>
      <w:proofErr w:type="spell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− ½ λ² q(q − 1).</w:t>
      </w:r>
    </w:p>
    <w:p w14:paraId="63A72823" w14:textId="77777777" w:rsidR="00EE2342" w:rsidRPr="00EE2342" w:rsidRDefault="00EE2342" w:rsidP="00EE2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H from q0 &lt; α: H = [ζ(q0) + ½ λ² q0(q0 − 1)] / q0.</w:t>
      </w:r>
    </w:p>
    <w:p w14:paraId="1EBBB23D" w14:textId="77777777" w:rsidR="00EE2342" w:rsidRPr="00EE2342" w:rsidRDefault="00CF6258" w:rsidP="00EE2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25628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B19ABD" w14:textId="77777777" w:rsidR="00EE2342" w:rsidRPr="00EE2342" w:rsidRDefault="00EE2342" w:rsidP="00E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342">
        <w:rPr>
          <w:rFonts w:ascii="Times New Roman" w:eastAsia="Times New Roman" w:hAnsi="Times New Roman" w:cs="Times New Roman"/>
          <w:kern w:val="0"/>
          <w14:ligatures w14:val="none"/>
        </w:rPr>
        <w:t>If you want this report as a downloadable .docx or a PDF with the same inline charts, I can format and provide the file text in a single paste</w:t>
      </w:r>
      <w:r w:rsidRPr="00EE2342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ready block tailored for </w:t>
      </w:r>
      <w:proofErr w:type="gramStart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>Word, or</w:t>
      </w:r>
      <w:proofErr w:type="gramEnd"/>
      <w:r w:rsidRPr="00EE2342">
        <w:rPr>
          <w:rFonts w:ascii="Times New Roman" w:eastAsia="Times New Roman" w:hAnsi="Times New Roman" w:cs="Times New Roman"/>
          <w:kern w:val="0"/>
          <w14:ligatures w14:val="none"/>
        </w:rPr>
        <w:t xml:space="preserve"> guide you to export it directly.</w:t>
      </w:r>
    </w:p>
    <w:p w14:paraId="0CB4263D" w14:textId="77777777" w:rsidR="000F5550" w:rsidRDefault="000F5550"/>
    <w:sectPr w:rsidR="000F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E5F03"/>
    <w:multiLevelType w:val="multilevel"/>
    <w:tmpl w:val="66A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1686C"/>
    <w:multiLevelType w:val="multilevel"/>
    <w:tmpl w:val="822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26C11"/>
    <w:multiLevelType w:val="multilevel"/>
    <w:tmpl w:val="2366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95C0B"/>
    <w:multiLevelType w:val="multilevel"/>
    <w:tmpl w:val="C6B6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24A0A"/>
    <w:multiLevelType w:val="multilevel"/>
    <w:tmpl w:val="43C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902C4"/>
    <w:multiLevelType w:val="multilevel"/>
    <w:tmpl w:val="A1B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D518F"/>
    <w:multiLevelType w:val="multilevel"/>
    <w:tmpl w:val="1E4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F6121"/>
    <w:multiLevelType w:val="multilevel"/>
    <w:tmpl w:val="0A8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35946"/>
    <w:multiLevelType w:val="multilevel"/>
    <w:tmpl w:val="530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44672"/>
    <w:multiLevelType w:val="multilevel"/>
    <w:tmpl w:val="93AA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13DA2"/>
    <w:multiLevelType w:val="multilevel"/>
    <w:tmpl w:val="7BB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714E7"/>
    <w:multiLevelType w:val="multilevel"/>
    <w:tmpl w:val="23F6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3421D"/>
    <w:multiLevelType w:val="multilevel"/>
    <w:tmpl w:val="449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75562"/>
    <w:multiLevelType w:val="multilevel"/>
    <w:tmpl w:val="D46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41EE5"/>
    <w:multiLevelType w:val="multilevel"/>
    <w:tmpl w:val="E58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87138">
    <w:abstractNumId w:val="5"/>
  </w:num>
  <w:num w:numId="2" w16cid:durableId="530458660">
    <w:abstractNumId w:val="12"/>
  </w:num>
  <w:num w:numId="3" w16cid:durableId="426198424">
    <w:abstractNumId w:val="2"/>
  </w:num>
  <w:num w:numId="4" w16cid:durableId="871068717">
    <w:abstractNumId w:val="9"/>
  </w:num>
  <w:num w:numId="5" w16cid:durableId="1759791434">
    <w:abstractNumId w:val="3"/>
  </w:num>
  <w:num w:numId="6" w16cid:durableId="442648991">
    <w:abstractNumId w:val="11"/>
  </w:num>
  <w:num w:numId="7" w16cid:durableId="461076202">
    <w:abstractNumId w:val="0"/>
  </w:num>
  <w:num w:numId="8" w16cid:durableId="245966051">
    <w:abstractNumId w:val="7"/>
  </w:num>
  <w:num w:numId="9" w16cid:durableId="1766685979">
    <w:abstractNumId w:val="8"/>
  </w:num>
  <w:num w:numId="10" w16cid:durableId="661276867">
    <w:abstractNumId w:val="6"/>
  </w:num>
  <w:num w:numId="11" w16cid:durableId="759134619">
    <w:abstractNumId w:val="1"/>
  </w:num>
  <w:num w:numId="12" w16cid:durableId="2004162616">
    <w:abstractNumId w:val="14"/>
  </w:num>
  <w:num w:numId="13" w16cid:durableId="48699652">
    <w:abstractNumId w:val="10"/>
  </w:num>
  <w:num w:numId="14" w16cid:durableId="1226991697">
    <w:abstractNumId w:val="13"/>
  </w:num>
  <w:num w:numId="15" w16cid:durableId="424885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42"/>
    <w:rsid w:val="000F5550"/>
    <w:rsid w:val="00107FE0"/>
    <w:rsid w:val="00164B8F"/>
    <w:rsid w:val="00222D52"/>
    <w:rsid w:val="002D25DF"/>
    <w:rsid w:val="004A6CD3"/>
    <w:rsid w:val="004F0381"/>
    <w:rsid w:val="00BE3811"/>
    <w:rsid w:val="00C9617A"/>
    <w:rsid w:val="00CF6258"/>
    <w:rsid w:val="00DD27FA"/>
    <w:rsid w:val="00E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E452"/>
  <w15:chartTrackingRefBased/>
  <w15:docId w15:val="{E9389BB9-293D-9E4D-BFB7-1126D96F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Lawrence (DAAI)</dc:creator>
  <cp:keywords/>
  <dc:description/>
  <cp:lastModifiedBy>David Lawrence (DAAI)</cp:lastModifiedBy>
  <cp:revision>2</cp:revision>
  <dcterms:created xsi:type="dcterms:W3CDTF">2025-09-09T22:08:00Z</dcterms:created>
  <dcterms:modified xsi:type="dcterms:W3CDTF">2025-09-09T22:08:00Z</dcterms:modified>
</cp:coreProperties>
</file>