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695be6c3e36a202cdc159e649cf027fcbb072989.png"/>
            <a:graphic>
              <a:graphicData uri="http://schemas.openxmlformats.org/drawingml/2006/picture">
                <pic:pic>
                  <pic:nvPicPr>
                    <pic:cNvPr id="1" name="image-695be6c3e36a202cdc159e649cf027fcbb072989.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prettify the following</w:t>
      </w:r>
    </w:p>
    <w:p>
      <w:pPr>
        <w:spacing w:line="360" w:after="210" w:lineRule="auto"/>
      </w:pPr>
      <w:r>
        <w:rPr>
          <w:rFonts w:eastAsia="inter" w:cs="inter" w:ascii="inter" w:hAnsi="inter"/>
          <w:color w:val="000000"/>
        </w:rPr>
        <w:t xml:space="preserve">Here is a </w:t>
      </w:r>
      <w:r>
        <w:rPr>
          <w:rFonts w:eastAsia="inter" w:cs="inter" w:ascii="inter" w:hAnsi="inter"/>
          <w:b/>
          <w:color w:val="000000"/>
        </w:rPr>
        <w:t xml:space="preserve">prettified</w:t>
      </w:r>
      <w:r>
        <w:rPr>
          <w:rFonts w:eastAsia="inter" w:cs="inter" w:ascii="inter" w:hAnsi="inter"/>
          <w:color w:val="000000"/>
        </w:rPr>
        <w:t xml:space="preserve">, structured version of the key content from the Dissertation Multifractal Triple Estimator Documentation, organized for academic clarity and easy reference.</w:t>
      </w:r>
      <w:bookmarkStart w:id="0" w:name="fnref1"/>
      <w:bookmarkEnd w:id="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Dissertation Multifractal Triple Estimator</w:t>
      </w:r>
    </w:p>
    <w:p>
      <w:pPr>
        <w:spacing w:line="360" w:before="315" w:after="105" w:lineRule="auto"/>
        <w:ind w:left="-30"/>
        <w:jc w:val="left"/>
      </w:pPr>
      <w:r>
        <w:rPr>
          <w:rFonts w:eastAsia="inter" w:cs="inter" w:ascii="inter" w:hAnsi="inter"/>
          <w:b/>
          <w:color w:val="000000"/>
          <w:sz w:val="24"/>
        </w:rPr>
        <w:t xml:space="preserve">Overview</w:t>
      </w:r>
    </w:p>
    <w:p>
      <w:pPr>
        <w:spacing w:line="360" w:after="210" w:lineRule="auto"/>
      </w:pPr>
      <w:r>
        <w:rPr>
          <w:rFonts w:eastAsia="inter" w:cs="inter" w:ascii="inter" w:hAnsi="inter"/>
          <w:color w:val="000000"/>
        </w:rPr>
        <w:t xml:space="preserve">A specialized Python implementation for academic research in financial mathematics and econophysics, the estimator extracts the three core multifractal parameters of financial time series:</w:t>
      </w:r>
    </w:p>
    <w:p>
      <w:pPr>
        <w:numPr>
          <w:ilvl w:val="0"/>
          <w:numId w:val="1"/>
        </w:numPr>
        <w:spacing w:line="360" w:before="105" w:after="105" w:lineRule="auto"/>
      </w:pPr>
      <w:r>
        <w:rPr>
          <w:rFonts w:eastAsia="inter" w:cs="inter" w:ascii="inter" w:hAnsi="inter"/>
          <w:b/>
          <w:color w:val="000000"/>
          <w:sz w:val="21"/>
        </w:rPr>
        <w:t xml:space="preserve">Tail index (alpha)</w:t>
      </w:r>
      <w:r>
        <w:rPr>
          <w:rFonts w:eastAsia="inter" w:cs="inter" w:ascii="inter" w:hAnsi="inter"/>
          <w:color w:val="000000"/>
          <w:sz w:val="21"/>
        </w:rPr>
        <w:t xml:space="preserve">: Measures the heaviness of distribution tails, indicating extreme risk.</w:t>
      </w:r>
    </w:p>
    <w:p>
      <w:pPr>
        <w:numPr>
          <w:ilvl w:val="0"/>
          <w:numId w:val="1"/>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Characterizes long-term memory or persistence in returns.</w:t>
      </w:r>
    </w:p>
    <w:p>
      <w:pPr>
        <w:numPr>
          <w:ilvl w:val="0"/>
          <w:numId w:val="1"/>
        </w:numPr>
        <w:spacing w:line="360" w:before="105" w:after="105" w:lineRule="auto"/>
      </w:pPr>
      <w:r>
        <w:rPr>
          <w:rFonts w:eastAsia="inter" w:cs="inter" w:ascii="inter" w:hAnsi="inter"/>
          <w:b/>
          <w:color w:val="000000"/>
          <w:sz w:val="21"/>
        </w:rPr>
        <w:t xml:space="preserve">Intermittency (lambda)</w:t>
      </w:r>
      <w:r>
        <w:rPr>
          <w:rFonts w:eastAsia="inter" w:cs="inter" w:ascii="inter" w:hAnsi="inter"/>
          <w:color w:val="000000"/>
          <w:sz w:val="21"/>
        </w:rPr>
        <w:t xml:space="preserve">: Captures volatility clustering and multifractal volatility.</w:t>
      </w:r>
    </w:p>
    <w:p>
      <w:pPr>
        <w:spacing w:line="360" w:after="210" w:lineRule="auto"/>
      </w:pPr>
      <w:r>
        <w:rPr>
          <w:rFonts w:eastAsia="inter" w:cs="inter" w:ascii="inter" w:hAnsi="inter"/>
          <w:color w:val="000000"/>
        </w:rPr>
        <w:t xml:space="preserve">Features:</w:t>
      </w:r>
    </w:p>
    <w:p>
      <w:pPr>
        <w:numPr>
          <w:ilvl w:val="0"/>
          <w:numId w:val="2"/>
        </w:numPr>
        <w:spacing w:line="360" w:before="105" w:after="105" w:lineRule="auto"/>
      </w:pPr>
      <w:r>
        <w:rPr>
          <w:rFonts w:eastAsia="inter" w:cs="inter" w:ascii="inter" w:hAnsi="inter"/>
          <w:color w:val="000000"/>
          <w:sz w:val="21"/>
        </w:rPr>
        <w:t xml:space="preserve">Pure academic focus with clean outputs.</w:t>
      </w:r>
    </w:p>
    <w:p>
      <w:pPr>
        <w:numPr>
          <w:ilvl w:val="0"/>
          <w:numId w:val="2"/>
        </w:numPr>
        <w:spacing w:line="360" w:before="105" w:after="105" w:lineRule="auto"/>
      </w:pPr>
      <w:r>
        <w:rPr>
          <w:rFonts w:eastAsia="inter" w:cs="inter" w:ascii="inter" w:hAnsi="inter"/>
          <w:color w:val="000000"/>
          <w:sz w:val="21"/>
        </w:rPr>
        <w:t xml:space="preserve">Multiple stream processing for simultaneous analysis.</w:t>
      </w:r>
    </w:p>
    <w:p>
      <w:pPr>
        <w:numPr>
          <w:ilvl w:val="0"/>
          <w:numId w:val="2"/>
        </w:numPr>
        <w:spacing w:line="360" w:before="105" w:after="105" w:lineRule="auto"/>
      </w:pPr>
      <w:r>
        <w:rPr>
          <w:rFonts w:eastAsia="inter" w:cs="inter" w:ascii="inter" w:hAnsi="inter"/>
          <w:color w:val="000000"/>
          <w:sz w:val="21"/>
        </w:rPr>
        <w:t xml:space="preserve">Options analysis extension for derivative research.</w:t>
      </w:r>
    </w:p>
    <w:p>
      <w:pPr>
        <w:numPr>
          <w:ilvl w:val="0"/>
          <w:numId w:val="2"/>
        </w:numPr>
        <w:spacing w:line="360" w:before="105" w:after="105" w:lineRule="auto"/>
      </w:pPr>
      <w:r>
        <w:rPr>
          <w:rFonts w:eastAsia="inter" w:cs="inter" w:ascii="inter" w:hAnsi="inter"/>
          <w:color w:val="000000"/>
          <w:sz w:val="21"/>
        </w:rPr>
        <w:t xml:space="preserve">Built-in statistical validation.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Theoretical Foundation</w:t>
      </w:r>
    </w:p>
    <w:p>
      <w:pPr>
        <w:spacing w:line="360" w:after="210" w:lineRule="auto"/>
      </w:pPr>
      <w:r>
        <w:rPr>
          <w:rFonts w:eastAsia="inter" w:cs="inter" w:ascii="inter" w:hAnsi="inter"/>
          <w:b/>
          <w:color w:val="000000"/>
        </w:rPr>
        <w:t xml:space="preserve">Multifractal Framework</w:t>
      </w:r>
      <w:r>
        <w:rPr>
          <w:rFonts w:eastAsia="inter" w:cs="inter" w:ascii="inter" w:hAnsi="inter"/>
          <w:color w:val="000000"/>
        </w:rPr>
        <w:br w:type="textWrapping"/>
      </w:r>
      <w:r>
        <w:rPr>
          <w:rFonts w:eastAsia="inter" w:cs="inter" w:ascii="inter" w:hAnsi="inter"/>
          <w:color w:val="000000"/>
        </w:rPr>
        <w:t xml:space="preserve">Financial time series exhibit multifractal behavior, varying across time horizons and magnitudes. The estimator targets: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Range (typical)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Tail heaviness, extreme risk</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2–4 (equities)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Long-term memory/persistence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0.35–0.75 (markets)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lambda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Volatility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0.1–0.4 (equities)</w:t>
            </w:r>
          </w:p>
        </w:tc>
      </w:tr>
    </w:tbl>
    <w:p>
      <w:pPr>
        <w:spacing w:lineRule="auto"/>
      </w:pPr>
    </w:p>
    <w:p>
      <w:pPr>
        <w:spacing w:line="360" w:before="315" w:after="105" w:lineRule="auto"/>
        <w:ind w:left="-30"/>
        <w:jc w:val="left"/>
      </w:pPr>
      <w:r>
        <w:rPr>
          <w:rFonts w:eastAsia="inter" w:cs="inter" w:ascii="inter" w:hAnsi="inter"/>
          <w:b/>
          <w:color w:val="000000"/>
          <w:sz w:val="24"/>
        </w:rPr>
        <w:t xml:space="preserve">1. Tail Index (alpha)</w:t>
      </w:r>
    </w:p>
    <w:p>
      <w:pPr>
        <w:numPr>
          <w:ilvl w:val="0"/>
          <w:numId w:val="3"/>
        </w:numPr>
        <w:spacing w:line="360" w:before="105" w:after="105" w:lineRule="auto"/>
      </w:pPr>
      <w:r>
        <w:rPr>
          <w:rFonts w:eastAsia="inter" w:cs="inter" w:ascii="inter" w:hAnsi="inter"/>
          <w:color w:val="000000"/>
          <w:sz w:val="21"/>
        </w:rPr>
        <w:t xml:space="preserve">Formula: P(X &gt; x) ≈ (x/u)^(-alpha) for x → ∞; alpha between 1 and 5.</w:t>
      </w:r>
      <w:bookmarkStart w:id="1" w:name="fnref1:1"/>
      <w:bookmarkEnd w:id="1"/>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Interpretation:</w:t>
      </w:r>
    </w:p>
    <w:p>
      <w:pPr>
        <w:numPr>
          <w:ilvl w:val="1"/>
          <w:numId w:val="3"/>
        </w:numPr>
        <w:spacing w:line="360" w:before="105" w:after="105" w:lineRule="auto"/>
      </w:pPr>
      <w:r>
        <w:rPr>
          <w:rFonts w:eastAsia="inter" w:cs="inter" w:ascii="inter" w:hAnsi="inter"/>
          <w:color w:val="000000"/>
          <w:sz w:val="21"/>
        </w:rPr>
        <w:t xml:space="preserve">1–2: Infinite variance, extreme risk</w:t>
      </w:r>
    </w:p>
    <w:p>
      <w:pPr>
        <w:numPr>
          <w:ilvl w:val="1"/>
          <w:numId w:val="3"/>
        </w:numPr>
        <w:spacing w:line="360" w:before="105" w:after="105" w:lineRule="auto"/>
      </w:pPr>
      <w:r>
        <w:rPr>
          <w:rFonts w:eastAsia="inter" w:cs="inter" w:ascii="inter" w:hAnsi="inter"/>
          <w:color w:val="000000"/>
          <w:sz w:val="21"/>
        </w:rPr>
        <w:t xml:space="preserve">2–3: Heavy tails, large loss probability</w:t>
      </w:r>
    </w:p>
    <w:p>
      <w:pPr>
        <w:numPr>
          <w:ilvl w:val="1"/>
          <w:numId w:val="3"/>
        </w:numPr>
        <w:spacing w:line="360" w:before="105" w:after="105" w:lineRule="auto"/>
      </w:pPr>
      <w:r>
        <w:rPr>
          <w:rFonts w:eastAsia="inter" w:cs="inter" w:ascii="inter" w:hAnsi="inter"/>
          <w:color w:val="000000"/>
          <w:sz w:val="21"/>
        </w:rPr>
        <w:t xml:space="preserve">3–4: Moderate tails, typical equity behaviour</w:t>
      </w:r>
    </w:p>
    <w:p>
      <w:pPr>
        <w:numPr>
          <w:ilvl w:val="1"/>
          <w:numId w:val="3"/>
        </w:numPr>
        <w:spacing w:line="360" w:after="210" w:lineRule="auto"/>
        <w:ind w:left="630"/>
      </w:pPr>
      <w:r>
        <w:rPr>
          <w:rFonts w:eastAsia="inter" w:cs="inter" w:ascii="inter" w:hAnsi="inter"/>
          <w:color w:val="000000"/>
          <w:sz w:val="21"/>
        </w:rPr>
        <w:t xml:space="preserve">4: Light tails, near-Gaussian</w:t>
      </w:r>
    </w:p>
    <w:p>
      <w:pPr>
        <w:spacing w:line="360" w:before="315" w:after="105" w:lineRule="auto"/>
        <w:ind w:left="-30"/>
        <w:jc w:val="left"/>
      </w:pPr>
      <w:r>
        <w:rPr>
          <w:rFonts w:eastAsia="inter" w:cs="inter" w:ascii="inter" w:hAnsi="inter"/>
          <w:b/>
          <w:color w:val="000000"/>
          <w:sz w:val="24"/>
        </w:rPr>
        <w:t xml:space="preserve">2. Hurst Exponent (H)</w:t>
      </w:r>
    </w:p>
    <w:p>
      <w:pPr>
        <w:numPr>
          <w:ilvl w:val="0"/>
          <w:numId w:val="4"/>
        </w:numPr>
        <w:spacing w:line="360" w:before="105" w:after="105" w:lineRule="auto"/>
      </w:pPr>
      <w:r>
        <w:rPr>
          <w:rFonts w:eastAsia="inter" w:cs="inter" w:ascii="inter" w:hAnsi="inter"/>
          <w:color w:val="000000"/>
          <w:sz w:val="21"/>
        </w:rPr>
        <w:t xml:space="preserve">Formula: E[|B(t+tau) - B(t)|^q] ≈ tau^(qH)</w:t>
      </w:r>
      <w:bookmarkStart w:id="2" w:name="fnref1:2"/>
      <w:bookmarkEnd w:id="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Interpretation:</w:t>
      </w:r>
    </w:p>
    <w:p>
      <w:pPr>
        <w:numPr>
          <w:ilvl w:val="1"/>
          <w:numId w:val="4"/>
        </w:numPr>
        <w:spacing w:line="360" w:before="105" w:after="105" w:lineRule="auto"/>
      </w:pPr>
      <w:r>
        <w:rPr>
          <w:rFonts w:eastAsia="inter" w:cs="inter" w:ascii="inter" w:hAnsi="inter"/>
          <w:color w:val="000000"/>
          <w:sz w:val="21"/>
        </w:rPr>
        <w:t xml:space="preserve">&lt;0.5: Mean-reverting</w:t>
      </w:r>
    </w:p>
    <w:p>
      <w:pPr>
        <w:numPr>
          <w:ilvl w:val="1"/>
          <w:numId w:val="4"/>
        </w:numPr>
        <w:spacing w:line="360" w:before="105" w:after="105" w:lineRule="auto"/>
      </w:pPr>
      <w:r>
        <w:rPr>
          <w:rFonts w:eastAsia="inter" w:cs="inter" w:ascii="inter" w:hAnsi="inter"/>
          <w:color w:val="000000"/>
          <w:sz w:val="21"/>
        </w:rPr>
        <w:t xml:space="preserve">=0.5: Random walk</w:t>
      </w:r>
    </w:p>
    <w:p>
      <w:pPr>
        <w:numPr>
          <w:ilvl w:val="1"/>
          <w:numId w:val="4"/>
        </w:numPr>
        <w:spacing w:line="360" w:after="210" w:lineRule="auto"/>
        <w:ind w:left="630"/>
      </w:pPr>
      <w:r>
        <w:rPr>
          <w:rFonts w:eastAsia="inter" w:cs="inter" w:ascii="inter" w:hAnsi="inter"/>
          <w:color w:val="000000"/>
          <w:sz w:val="21"/>
        </w:rPr>
        <w:t xml:space="preserve">0.5: Trending</w:t>
      </w:r>
    </w:p>
    <w:p>
      <w:pPr>
        <w:spacing w:line="360" w:before="315" w:after="105" w:lineRule="auto"/>
        <w:ind w:left="-30"/>
        <w:jc w:val="left"/>
      </w:pPr>
      <w:r>
        <w:rPr>
          <w:rFonts w:eastAsia="inter" w:cs="inter" w:ascii="inter" w:hAnsi="inter"/>
          <w:b/>
          <w:color w:val="000000"/>
          <w:sz w:val="24"/>
        </w:rPr>
        <w:t xml:space="preserve">3. Intermittency (lambda)</w:t>
      </w:r>
    </w:p>
    <w:p>
      <w:pPr>
        <w:numPr>
          <w:ilvl w:val="0"/>
          <w:numId w:val="5"/>
        </w:numPr>
        <w:spacing w:line="360" w:before="105" w:after="105" w:lineRule="auto"/>
      </w:pPr>
      <w:r>
        <w:rPr>
          <w:rFonts w:eastAsia="inter" w:cs="inter" w:ascii="inter" w:hAnsi="inter"/>
          <w:color w:val="000000"/>
          <w:sz w:val="21"/>
        </w:rPr>
        <w:t xml:space="preserve">Formula: Cov(log|r(t)|, log|r(t+tau)|) ≈ exp(-tau/tau_c); lambda ≈ 1/sqrt(tau_c)</w:t>
      </w:r>
      <w:bookmarkStart w:id="3" w:name="fnref1:3"/>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Interpretation:</w:t>
      </w:r>
    </w:p>
    <w:p>
      <w:pPr>
        <w:numPr>
          <w:ilvl w:val="1"/>
          <w:numId w:val="5"/>
        </w:numPr>
        <w:spacing w:line="360" w:before="105" w:after="105" w:lineRule="auto"/>
      </w:pPr>
      <w:r>
        <w:rPr>
          <w:rFonts w:eastAsia="inter" w:cs="inter" w:ascii="inter" w:hAnsi="inter"/>
          <w:color w:val="000000"/>
          <w:sz w:val="21"/>
        </w:rPr>
        <w:t xml:space="preserve">≈0: No clustering</w:t>
      </w:r>
    </w:p>
    <w:p>
      <w:pPr>
        <w:numPr>
          <w:ilvl w:val="1"/>
          <w:numId w:val="5"/>
        </w:numPr>
        <w:spacing w:line="360" w:before="105" w:after="105" w:lineRule="auto"/>
      </w:pPr>
      <w:r>
        <w:rPr>
          <w:rFonts w:eastAsia="inter" w:cs="inter" w:ascii="inter" w:hAnsi="inter"/>
          <w:color w:val="000000"/>
          <w:sz w:val="21"/>
        </w:rPr>
        <w:t xml:space="preserve">0.1–0.2: Moderate (daily equity)</w:t>
      </w:r>
    </w:p>
    <w:p>
      <w:pPr>
        <w:numPr>
          <w:ilvl w:val="1"/>
          <w:numId w:val="5"/>
        </w:numPr>
        <w:spacing w:line="360" w:before="105" w:after="105" w:lineRule="auto"/>
      </w:pPr>
      <w:r>
        <w:rPr>
          <w:rFonts w:eastAsia="inter" w:cs="inter" w:ascii="inter" w:hAnsi="inter"/>
          <w:color w:val="000000"/>
          <w:sz w:val="21"/>
        </w:rPr>
        <w:t xml:space="preserve">0.2–0.4: Strong (high-frequency)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Installation &amp; Requirements</w:t>
      </w:r>
    </w:p>
    <w:p>
      <w:pPr>
        <w:spacing w:line="360" w:after="210" w:lineRule="auto"/>
      </w:pPr>
      <w:r>
        <w:rPr>
          <w:rFonts w:eastAsia="inter" w:cs="inter" w:ascii="inter" w:hAnsi="inter"/>
          <w:color w:val="000000"/>
        </w:rPr>
        <w:t xml:space="preserve">Requirements:</w:t>
      </w:r>
    </w:p>
    <w:p>
      <w:pPr>
        <w:numPr>
          <w:ilvl w:val="0"/>
          <w:numId w:val="6"/>
        </w:numPr>
        <w:spacing w:line="360" w:before="105" w:after="105" w:lineRule="auto"/>
      </w:pPr>
      <w:r>
        <w:rPr>
          <w:rFonts w:eastAsia="inter" w:cs="inter" w:ascii="inter" w:hAnsi="inter"/>
          <w:color w:val="000000"/>
          <w:sz w:val="21"/>
        </w:rPr>
        <w:t xml:space="preserve">Python ≥3.7, Windows/macOS/Linux, 4GB+ RAM, ≥50MB disk.</w:t>
      </w:r>
    </w:p>
    <w:p>
      <w:pPr>
        <w:numPr>
          <w:ilvl w:val="0"/>
          <w:numId w:val="6"/>
        </w:numPr>
        <w:spacing w:line="360" w:before="105" w:after="105" w:lineRule="auto"/>
      </w:pPr>
      <w:r>
        <w:rPr>
          <w:rFonts w:eastAsia="inter" w:cs="inter" w:ascii="inter" w:hAnsi="inter"/>
          <w:color w:val="000000"/>
          <w:sz w:val="21"/>
        </w:rPr>
        <w:t xml:space="preserve">Dependencies: numpy, pandas, scipy.</w:t>
      </w:r>
      <w:bookmarkStart w:id="4" w:name="fnref1:4"/>
      <w:bookmarkEnd w:id="4"/>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Sample Installation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dissertation_multifractal_estimator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MultifractalTripleEstimator</w:t>
        <w:br/>
        <w:t xml:space="preserve">estimator = MultifractalTripleEstimator()</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Installation successful"</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Quick Start Guide</w:t>
      </w:r>
    </w:p>
    <w:p>
      <w:pPr>
        <w:spacing w:line="360" w:after="210" w:lineRule="auto"/>
      </w:pPr>
      <w:r>
        <w:rPr>
          <w:rFonts w:eastAsia="inter" w:cs="inter" w:ascii="inter" w:hAnsi="inter"/>
          <w:color w:val="000000"/>
        </w:rPr>
        <w:t xml:space="preserve">Basic single-asset analysis:</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dissertation_multifractal_estimator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analyze_single_asset</w:t>
        <w:br/>
        <w:t xml:space="preserve">result = analyze_single_asset(</w:t>
      </w:r>
      <w:r>
        <w:rPr>
          <w:rStyle w:val="VerbatimChar"/>
          <w:rFonts w:eastAsia="ibm plex mono" w:cs="ibm plex mono" w:ascii="ibm plex mono" w:hAnsi="ibm plex mono"/>
          <w:color w:val="000000"/>
          <w:sz w:val="18"/>
        </w:rPr>
        <w:t xml:space="preserve">'nasdaq100_returns.csv'</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"Tail Index (alpha):"</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"Hurst Exponent (H):"</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"Intermittency (lambda):"</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Expected output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'stream'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'nasdaq100_returns.csv'</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2.16</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0.55</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'lambda'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0.18</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'n_obs'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4400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'data_quality'</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'sample_size'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4400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'mean_return'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0.0008</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'volatility'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0.0142</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'skewness'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0.23</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'kurtosis'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5.67</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'max_drawdown'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0.087</w:t>
      </w:r>
      <w:r>
        <w:rPr>
          <w:rStyle w:val="VerbatimChar"/>
          <w:rFonts w:eastAsia="ibm plex mono" w:cs="ibm plex mono" w:ascii="ibm plex mono" w:hAnsi="ibm plex mono"/>
          <w:color w:val="000000"/>
          <w:sz w:val="18"/>
        </w:rPr>
        <w:t xml:space="preserve"/>
        <w:br/>
        <w:t xml:space="preserve"> }</w:t>
        <w:b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Academic Methods</w:t>
      </w:r>
    </w:p>
    <w:p>
      <w:pPr>
        <w:spacing w:line="360" w:after="210" w:lineRule="auto"/>
      </w:pPr>
      <w:r>
        <w:rPr>
          <w:rFonts w:eastAsia="inter" w:cs="inter" w:ascii="inter" w:hAnsi="inter"/>
          <w:b/>
          <w:color w:val="000000"/>
        </w:rPr>
        <w:t xml:space="preserve">Tail Index</w:t>
      </w:r>
      <w:r>
        <w:rPr>
          <w:rFonts w:eastAsia="inter" w:cs="inter" w:ascii="inter" w:hAnsi="inter"/>
          <w:color w:val="000000"/>
        </w:rPr>
        <w:t xml:space="preserve">: Enhanced Hill estimator, optimizes threshold using Kolmogorov-Smirnov.</w:t>
      </w:r>
      <w:r>
        <w:rPr>
          <w:rFonts w:eastAsia="inter" w:cs="inter" w:ascii="inter" w:hAnsi="inter"/>
          <w:color w:val="000000"/>
        </w:rPr>
        <w:br w:type="textWrapping"/>
      </w:r>
      <w:r>
        <w:rPr>
          <w:rFonts w:eastAsia="inter" w:cs="inter" w:ascii="inter" w:hAnsi="inter"/>
          <w:b/>
          <w:color w:val="000000"/>
        </w:rPr>
        <w:t xml:space="preserve">Hurst</w:t>
      </w:r>
      <w:r>
        <w:rPr>
          <w:rFonts w:eastAsia="inter" w:cs="inter" w:ascii="inter" w:hAnsi="inter"/>
          <w:color w:val="000000"/>
        </w:rPr>
        <w:t xml:space="preserve">: Structure function scaling, regression on lagged returns.</w:t>
      </w:r>
      <w:r>
        <w:rPr>
          <w:rFonts w:eastAsia="inter" w:cs="inter" w:ascii="inter" w:hAnsi="inter"/>
          <w:color w:val="000000"/>
        </w:rPr>
        <w:br w:type="textWrapping"/>
      </w:r>
      <w:r>
        <w:rPr>
          <w:rFonts w:eastAsia="inter" w:cs="inter" w:ascii="inter" w:hAnsi="inter"/>
          <w:b/>
          <w:color w:val="000000"/>
        </w:rPr>
        <w:t xml:space="preserve">Intermittency</w:t>
      </w:r>
      <w:r>
        <w:rPr>
          <w:rFonts w:eastAsia="inter" w:cs="inter" w:ascii="inter" w:hAnsi="inter"/>
          <w:color w:val="000000"/>
        </w:rPr>
        <w:t xml:space="preserve">: Covariance decay of log-volatility, fits exponential model to autocorrelation.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Data Requirements</w:t>
      </w:r>
    </w:p>
    <w:p>
      <w:pPr>
        <w:numPr>
          <w:ilvl w:val="0"/>
          <w:numId w:val="7"/>
        </w:numPr>
        <w:spacing w:line="360" w:before="105" w:after="105" w:lineRule="auto"/>
      </w:pPr>
      <w:r>
        <w:rPr>
          <w:rFonts w:eastAsia="inter" w:cs="inter" w:ascii="inter" w:hAnsi="inter"/>
          <w:color w:val="000000"/>
          <w:sz w:val="21"/>
        </w:rPr>
        <w:t xml:space="preserve">Minimum 100 (ideally 1000+) observations.</w:t>
      </w:r>
    </w:p>
    <w:p>
      <w:pPr>
        <w:numPr>
          <w:ilvl w:val="0"/>
          <w:numId w:val="7"/>
        </w:numPr>
        <w:spacing w:line="360" w:before="105" w:after="105" w:lineRule="auto"/>
      </w:pPr>
      <w:r>
        <w:rPr>
          <w:rFonts w:eastAsia="inter" w:cs="inter" w:ascii="inter" w:hAnsi="inter"/>
          <w:color w:val="000000"/>
          <w:sz w:val="21"/>
        </w:rPr>
        <w:t xml:space="preserve">CSV format, columns: date, logreturns (returns must be log, not simple).</w:t>
      </w:r>
    </w:p>
    <w:p>
      <w:pPr>
        <w:numPr>
          <w:ilvl w:val="0"/>
          <w:numId w:val="7"/>
        </w:numPr>
        <w:spacing w:line="360" w:before="105" w:after="105" w:lineRule="auto"/>
      </w:pPr>
      <w:r>
        <w:rPr>
          <w:rFonts w:eastAsia="inter" w:cs="inter" w:ascii="inter" w:hAnsi="inter"/>
          <w:color w:val="000000"/>
          <w:sz w:val="21"/>
        </w:rPr>
        <w:t xml:space="preserve">Missing values and outliers flagged; assumes stationary, chronologically ordered data.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Output Interpretation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Interpretation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Finance Implication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alpha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Extreme tails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Infinite variance, high risk</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High probability large loss</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Typical equity</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Light tails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Near-Gaussian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0.3–0.5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Anti-persistent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Mean-reversion/opps profits</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Random walk</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Market efficiency</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0.5–0.7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Persistent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Momentum profits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Lambda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0.05–0.1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Low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Stable volatility</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Typical equity</w:t>
            </w:r>
          </w:p>
        </w:tc>
      </w:tr>
      <w:tr>
        <w:trPr>
          <w:cantSplit/>
        </w:trPr>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Persistent volatility</w:t>
            </w:r>
          </w:p>
        </w:tc>
      </w:tr>
    </w:tbl>
    <w:p>
      <w:pPr>
        <w:spacing w:lineRule="auto"/>
      </w:pPr>
    </w:p>
    <w:p>
      <w:pPr>
        <w:spacing w:line="360" w:after="210" w:lineRule="auto"/>
      </w:pPr>
      <w:r>
        <w:rPr>
          <w:rFonts w:eastAsia="inter" w:cs="inter" w:ascii="inter" w:hAnsi="inter"/>
          <w:color w:val="000000"/>
        </w:rPr>
        <w:t xml:space="preserve">Other metrics: Skewness &lt;0 flags left tail risk; Kurtosis &gt;3 flags heavy tails; Drawdown quantifies risk.</w:t>
      </w:r>
      <w:bookmarkStart w:id="5" w:name="fnref1:5"/>
      <w:bookmarkEnd w:id="5"/>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Multiple Stream Processing</w:t>
      </w:r>
    </w:p>
    <w:p>
      <w:pPr>
        <w:spacing w:line="360" w:after="210" w:lineRule="auto"/>
      </w:pPr>
      <w:r>
        <w:rPr>
          <w:rFonts w:eastAsia="inter" w:cs="inter" w:ascii="inter" w:hAnsi="inter"/>
          <w:color w:val="000000"/>
        </w:rPr>
        <w:t xml:space="preserve">Easily process multiple assets or periods for cross-market or time-varying analysis. Output format is Python dict per stream, ready for table/figure generation.</w:t>
      </w:r>
      <w:bookmarkStart w:id="6" w:name="fnref1:6"/>
      <w:bookmarkEnd w:id="6"/>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Options Analysis Extension</w:t>
      </w:r>
    </w:p>
    <w:p>
      <w:pPr>
        <w:spacing w:line="360" w:after="210" w:lineRule="auto"/>
      </w:pPr>
      <w:r>
        <w:rPr>
          <w:rFonts w:eastAsia="inter" w:cs="inter" w:ascii="inter" w:hAnsi="inter"/>
          <w:color w:val="000000"/>
        </w:rPr>
        <w:t xml:space="preserve">Additional fields for derivatives:</w:t>
      </w:r>
    </w:p>
    <w:p>
      <w:pPr>
        <w:numPr>
          <w:ilvl w:val="0"/>
          <w:numId w:val="8"/>
        </w:numPr>
        <w:spacing w:line="360" w:before="105" w:after="105" w:lineRule="auto"/>
      </w:pPr>
      <w:r>
        <w:rPr>
          <w:rFonts w:eastAsia="inter" w:cs="inter" w:ascii="inter" w:hAnsi="inter"/>
          <w:color w:val="000000"/>
          <w:sz w:val="21"/>
        </w:rPr>
        <w:t xml:space="preserve">current_price, realized_volatility, risk_free_rate, jumps, mean reversion, vol_of_vol, autocorrelation.</w:t>
      </w:r>
    </w:p>
    <w:p>
      <w:pPr>
        <w:numPr>
          <w:ilvl w:val="0"/>
          <w:numId w:val="8"/>
        </w:numPr>
        <w:spacing w:line="360" w:before="105" w:after="105" w:lineRule="auto"/>
      </w:pPr>
      <w:r>
        <w:rPr>
          <w:rFonts w:eastAsia="inter" w:cs="inter" w:ascii="inter" w:hAnsi="inter"/>
          <w:color w:val="000000"/>
          <w:sz w:val="21"/>
        </w:rPr>
        <w:t xml:space="preserve">Use these with Black-Scholes, jump-diffusion, or multifractal pricing models.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Validation &amp; Quality Assurance</w:t>
      </w:r>
    </w:p>
    <w:p>
      <w:pPr>
        <w:spacing w:line="360" w:after="210" w:lineRule="auto"/>
      </w:pPr>
      <w:r>
        <w:rPr>
          <w:rFonts w:eastAsia="inter" w:cs="inter" w:ascii="inter" w:hAnsi="inter"/>
          <w:color w:val="000000"/>
        </w:rPr>
        <w:t xml:space="preserve">Parameter bounds enforced:</w:t>
      </w:r>
    </w:p>
    <w:p>
      <w:pPr>
        <w:numPr>
          <w:ilvl w:val="0"/>
          <w:numId w:val="9"/>
        </w:numPr>
        <w:spacing w:line="360" w:before="105" w:after="105" w:lineRule="auto"/>
      </w:pPr>
      <w:r>
        <w:rPr>
          <w:rFonts w:eastAsia="inter" w:cs="inter" w:ascii="inter" w:hAnsi="inter"/>
          <w:color w:val="000000"/>
          <w:sz w:val="21"/>
        </w:rPr>
        <w:t xml:space="preserve">alpha: , H: [0.35, 0.75], lambda: [0.05, 0.4].</w:t>
      </w:r>
      <w:bookmarkStart w:id="7" w:name="fnref1:7"/>
      <w:bookmarkEnd w:id="7"/>
      <w:hyperlink w:anchor="fn1">
        <w:r>
          <w:rPr>
            <w:rFonts w:eastAsia="inter" w:cs="inter" w:ascii="inter" w:hAnsi="inter"/>
            <w:color w:val="#000"/>
            <w:sz w:val="21"/>
            <w:u w:val="single"/>
            <w:vertAlign w:val="superscript"/>
          </w:rPr>
          <w:t xml:space="preserve">[1]</w:t>
        </w:r>
      </w:hyperlink>
    </w:p>
    <w:p>
      <w:pPr>
        <w:numPr>
          <w:ilvl w:val="0"/>
          <w:numId w:val="9"/>
        </w:numPr>
        <w:spacing w:line="360" w:before="105" w:after="105" w:lineRule="auto"/>
      </w:pPr>
      <w:r>
        <w:rPr>
          <w:rFonts w:eastAsia="inter" w:cs="inter" w:ascii="inter" w:hAnsi="inter"/>
          <w:color w:val="000000"/>
          <w:sz w:val="21"/>
        </w:rPr>
        <w:t xml:space="preserve">Data checks: sample size, finite values, stationarity, outliers.</w:t>
      </w:r>
    </w:p>
    <w:p>
      <w:pPr>
        <w:numPr>
          <w:ilvl w:val="0"/>
          <w:numId w:val="9"/>
        </w:numPr>
        <w:spacing w:line="360" w:before="105" w:after="105" w:lineRule="auto"/>
      </w:pPr>
      <w:r>
        <w:rPr>
          <w:rFonts w:eastAsia="inter" w:cs="inter" w:ascii="inter" w:hAnsi="inter"/>
          <w:color w:val="000000"/>
          <w:sz w:val="21"/>
        </w:rPr>
        <w:t xml:space="preserve">Robustness: threshold testing, regression R-squared, convergence.</w:t>
      </w:r>
    </w:p>
    <w:p>
      <w:pPr>
        <w:spacing w:line="360" w:after="210" w:lineRule="auto"/>
      </w:pPr>
      <w:r>
        <w:rPr>
          <w:rFonts w:eastAsia="inter" w:cs="inter" w:ascii="inter" w:hAnsi="inter"/>
          <w:color w:val="000000"/>
        </w:rPr>
        <w:t xml:space="preserve">Usage warnings:</w:t>
      </w:r>
    </w:p>
    <w:p>
      <w:pPr>
        <w:numPr>
          <w:ilvl w:val="0"/>
          <w:numId w:val="10"/>
        </w:numPr>
        <w:spacing w:line="360" w:before="105" w:after="105" w:lineRule="auto"/>
      </w:pPr>
      <w:r>
        <w:rPr>
          <w:rFonts w:eastAsia="inter" w:cs="inter" w:ascii="inter" w:hAnsi="inter"/>
          <w:color w:val="000000"/>
          <w:sz w:val="21"/>
        </w:rPr>
        <w:t xml:space="preserve">boundary values may signal data or model issues.</w:t>
      </w:r>
    </w:p>
    <w:p>
      <w:pPr>
        <w:numPr>
          <w:ilvl w:val="0"/>
          <w:numId w:val="10"/>
        </w:numPr>
        <w:spacing w:line="360" w:before="105" w:after="105" w:lineRule="auto"/>
      </w:pPr>
      <w:r>
        <w:rPr>
          <w:rFonts w:eastAsia="inter" w:cs="inter" w:ascii="inter" w:hAnsi="inter"/>
          <w:color w:val="000000"/>
          <w:sz w:val="21"/>
        </w:rPr>
        <w:t xml:space="preserve">cross-parameter consistency checked.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Implementation Examples</w:t>
      </w:r>
    </w:p>
    <w:p>
      <w:pPr>
        <w:spacing w:line="360" w:before="315" w:after="105" w:lineRule="auto"/>
        <w:ind w:left="-30"/>
        <w:jc w:val="left"/>
      </w:pPr>
      <w:r>
        <w:rPr>
          <w:rFonts w:eastAsia="inter" w:cs="inter" w:ascii="inter" w:hAnsi="inter"/>
          <w:b/>
          <w:color w:val="000000"/>
          <w:sz w:val="24"/>
        </w:rPr>
        <w:t xml:space="preserve">Basic</w:t>
      </w:r>
    </w:p>
    <w:p>
      <w:pPr>
        <w:pStyle w:val="SourceCode"/>
        <w:shd w:val="clear" w:fill="F8F8FA"/>
        <w:spacing w:line="336" w:lineRule="auto"/>
      </w:pPr>
      <w:r>
        <w:rPr>
          <w:rStyle w:val="VerbatimChar"/>
          <w:rFonts w:eastAsia="ibm plex mono" w:cs="ibm plex mono" w:ascii="ibm plex mono" w:hAnsi="ibm plex mono"/>
          <w:color w:val="000000"/>
          <w:sz w:val="18"/>
        </w:rPr>
        <w:t xml:space="preserve">result = analyze_single_asset(</w:t>
      </w:r>
      <w:r>
        <w:rPr>
          <w:rStyle w:val="VerbatimChar"/>
          <w:rFonts w:eastAsia="ibm plex mono" w:cs="ibm plex mono" w:ascii="ibm plex mono" w:hAnsi="ibm plex mono"/>
          <w:color w:val="000000"/>
          <w:sz w:val="18"/>
        </w:rPr>
        <w:t xml:space="preserve">'nasdaq100_returns.csv'</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'alpha'</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Multiple assets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results = analyze_multiple_assets({</w:t>
        <w:br/>
        <w:t xml:space="preserve"> </w:t>
      </w:r>
      <w:r>
        <w:rPr>
          <w:rStyle w:val="VerbatimChar"/>
          <w:rFonts w:eastAsia="ibm plex mono" w:cs="ibm plex mono" w:ascii="ibm plex mono" w:hAnsi="ibm plex mono"/>
          <w:color w:val="000000"/>
          <w:sz w:val="18"/>
        </w:rPr>
        <w:t xml:space="preserve">'S&amp;P500'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'sp500.csv'</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'NASDAQ'</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'nasdaq.csv'</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Time-varying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estimator = MultifractalTripleEstimator()</w:t>
        <w:br/>
        <w:t xml:space="preserve">results = [estimator.estimate_triple(returns[start:end])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start, end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windows]</w:t>
        <w:br/>
        <w:t xml:space="preserve"/>
      </w:r>
    </w:p>
    <w:p>
      <w:pPr>
        <w:spacing w:line="360" w:before="315" w:after="105" w:lineRule="auto"/>
        <w:ind w:left="-30"/>
        <w:jc w:val="left"/>
      </w:pPr>
      <w:r>
        <w:rPr>
          <w:rFonts w:eastAsia="inter" w:cs="inter" w:ascii="inter" w:hAnsi="inter"/>
          <w:b/>
          <w:color w:val="000000"/>
          <w:sz w:val="24"/>
        </w:rPr>
        <w:t xml:space="preserve">Options extension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full_analysis = dissertation_analysis_suite(</w:t>
      </w:r>
      <w:r>
        <w:rPr>
          <w:rStyle w:val="VerbatimChar"/>
          <w:rFonts w:eastAsia="ibm plex mono" w:cs="ibm plex mono" w:ascii="ibm plex mono" w:hAnsi="ibm plex mono"/>
          <w:color w:val="000000"/>
          <w:sz w:val="18"/>
        </w:rPr>
        <w:t xml:space="preserve">'with_prices.csv'</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(full_analysis[</w:t>
      </w:r>
      <w:r>
        <w:rPr>
          <w:rStyle w:val="VerbatimChar"/>
          <w:rFonts w:eastAsia="ibm plex mono" w:cs="ibm plex mono" w:ascii="ibm plex mono" w:hAnsi="ibm plex mono"/>
          <w:color w:val="000000"/>
          <w:sz w:val="18"/>
        </w:rPr>
        <w:t xml:space="preserve">'options_inputs'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'jump_intensity'</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Literature References</w:t>
      </w:r>
    </w:p>
    <w:p>
      <w:pPr>
        <w:numPr>
          <w:ilvl w:val="0"/>
          <w:numId w:val="11"/>
        </w:numPr>
        <w:spacing w:line="360" w:before="105" w:after="105" w:lineRule="auto"/>
      </w:pPr>
      <w:r>
        <w:rPr>
          <w:rFonts w:eastAsia="inter" w:cs="inter" w:ascii="inter" w:hAnsi="inter"/>
          <w:color w:val="000000"/>
          <w:sz w:val="21"/>
        </w:rPr>
        <w:t xml:space="preserve">Hill (1975): Tail index theory</w:t>
      </w:r>
    </w:p>
    <w:p>
      <w:pPr>
        <w:numPr>
          <w:ilvl w:val="0"/>
          <w:numId w:val="11"/>
        </w:numPr>
        <w:spacing w:line="360" w:before="105" w:after="105" w:lineRule="auto"/>
      </w:pPr>
      <w:r>
        <w:rPr>
          <w:rFonts w:eastAsia="inter" w:cs="inter" w:ascii="inter" w:hAnsi="inter"/>
          <w:color w:val="000000"/>
          <w:sz w:val="21"/>
        </w:rPr>
        <w:t xml:space="preserve">Mandelbrot &amp; Fisher (1997): Multifractal model</w:t>
      </w:r>
    </w:p>
    <w:p>
      <w:pPr>
        <w:numPr>
          <w:ilvl w:val="0"/>
          <w:numId w:val="11"/>
        </w:numPr>
        <w:spacing w:line="360" w:before="105" w:after="105" w:lineRule="auto"/>
      </w:pPr>
      <w:r>
        <w:rPr>
          <w:rFonts w:eastAsia="inter" w:cs="inter" w:ascii="inter" w:hAnsi="inter"/>
          <w:color w:val="000000"/>
          <w:sz w:val="21"/>
        </w:rPr>
        <w:t xml:space="preserve">Calvet &amp; Fisher (2001): Markov-switching multifractals</w:t>
      </w:r>
    </w:p>
    <w:p>
      <w:pPr>
        <w:numPr>
          <w:ilvl w:val="0"/>
          <w:numId w:val="11"/>
        </w:numPr>
        <w:spacing w:line="360" w:before="105" w:after="105" w:lineRule="auto"/>
      </w:pPr>
      <w:r>
        <w:rPr>
          <w:rFonts w:eastAsia="inter" w:cs="inter" w:ascii="inter" w:hAnsi="inter"/>
          <w:color w:val="000000"/>
          <w:sz w:val="21"/>
        </w:rPr>
        <w:t xml:space="preserve">Kantelhardt et al. (2002): Multifractal DFA</w:t>
      </w:r>
    </w:p>
    <w:p>
      <w:pPr>
        <w:numPr>
          <w:ilvl w:val="0"/>
          <w:numId w:val="11"/>
        </w:numPr>
        <w:spacing w:line="360" w:before="105" w:after="105" w:lineRule="auto"/>
      </w:pPr>
      <w:r>
        <w:rPr>
          <w:rFonts w:eastAsia="inter" w:cs="inter" w:ascii="inter" w:hAnsi="inter"/>
          <w:color w:val="000000"/>
          <w:sz w:val="21"/>
        </w:rPr>
        <w:t xml:space="preserve">Clauset et al. (2009): Power law estimation</w:t>
      </w:r>
    </w:p>
    <w:p>
      <w:pPr>
        <w:numPr>
          <w:ilvl w:val="0"/>
          <w:numId w:val="11"/>
        </w:numPr>
        <w:spacing w:line="360" w:before="105" w:after="105" w:lineRule="auto"/>
      </w:pPr>
      <w:r>
        <w:rPr>
          <w:rFonts w:eastAsia="inter" w:cs="inter" w:ascii="inter" w:hAnsi="inter"/>
          <w:color w:val="000000"/>
          <w:sz w:val="21"/>
        </w:rPr>
        <w:t xml:space="preserve">Ding et al. (1993): Volatility clustering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prettified structure emphasizes formulas, parameter ranges, output expectations, and academic methodology, suitable for inclusion in a dissertation or research workflow.</w:t>
      </w:r>
      <w:bookmarkStart w:id="8" w:name="fnref1:8"/>
      <w:bookmarkEnd w:id="8"/>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how to print entire perplexity thread to pdf/word using ms edge</w:t>
      </w:r>
    </w:p>
    <w:p>
      <w:pPr>
        <w:spacing w:line="360" w:after="210" w:lineRule="auto"/>
      </w:pPr>
      <w:r>
        <w:rPr>
          <w:rFonts w:eastAsia="inter" w:cs="inter" w:ascii="inter" w:hAnsi="inter"/>
          <w:color w:val="000000"/>
        </w:rPr>
        <w:t xml:space="preserve">To print or export an entire Perplexity thread (or any browser conversation) to PDF or Word using Microsoft Edge, follow these steps for the most reliable results:</w:t>
      </w:r>
      <w:bookmarkStart w:id="9" w:name="fnref2"/>
      <w:bookmarkEnd w:id="9"/>
      <w:hyperlink w:anchor="fn2">
        <w:r>
          <w:rPr>
            <w:rFonts w:eastAsia="inter" w:cs="inter" w:ascii="inter" w:hAnsi="inter"/>
            <w:color w:val="#000"/>
            <w:u w:val="single"/>
            <w:vertAlign w:val="superscript"/>
          </w:rPr>
          <w:t xml:space="preserve">[2]</w:t>
        </w:r>
      </w:hyperlink>
      <w:bookmarkStart w:id="10" w:name="fnref3"/>
      <w:bookmarkEnd w:id="10"/>
      <w:hyperlink w:anchor="fn3">
        <w:r>
          <w:rPr>
            <w:rFonts w:eastAsia="inter" w:cs="inter" w:ascii="inter" w:hAnsi="inter"/>
            <w:color w:val="#000"/>
            <w:u w:val="single"/>
            <w:vertAlign w:val="superscript"/>
          </w:rPr>
          <w:t xml:space="preserve">[3]</w:t>
        </w:r>
      </w:hyperlink>
      <w:bookmarkStart w:id="11" w:name="fnref4"/>
      <w:bookmarkEnd w:id="11"/>
      <w:hyperlink w:anchor="fn4">
        <w:r>
          <w:rPr>
            <w:rFonts w:eastAsia="inter" w:cs="inter" w:ascii="inter" w:hAnsi="inter"/>
            <w:color w:val="#000"/>
            <w:u w:val="single"/>
            <w:vertAlign w:val="superscript"/>
          </w:rPr>
          <w:t xml:space="preserve">[4]</w:t>
        </w:r>
      </w:hyperlink>
      <w:bookmarkStart w:id="12" w:name="fnref5"/>
      <w:bookmarkEnd w:id="12"/>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Export as PDF Using Edge</w:t>
      </w:r>
    </w:p>
    <w:p>
      <w:pPr>
        <w:numPr>
          <w:ilvl w:val="0"/>
          <w:numId w:val="12"/>
        </w:numPr>
        <w:spacing w:line="360" w:before="105" w:after="105" w:lineRule="auto"/>
      </w:pPr>
      <w:r>
        <w:rPr>
          <w:rFonts w:eastAsia="inter" w:cs="inter" w:ascii="inter" w:hAnsi="inter"/>
          <w:color w:val="000000"/>
          <w:sz w:val="21"/>
        </w:rPr>
        <w:t xml:space="preserve">Open Microsoft Edge and navigate to the full thread or conversation page.</w:t>
      </w:r>
    </w:p>
    <w:p>
      <w:pPr>
        <w:numPr>
          <w:ilvl w:val="0"/>
          <w:numId w:val="12"/>
        </w:numPr>
        <w:spacing w:line="360" w:before="105" w:after="105" w:lineRule="auto"/>
      </w:pPr>
      <w:r>
        <w:rPr>
          <w:rFonts w:eastAsia="inter" w:cs="inter" w:ascii="inter" w:hAnsi="inter"/>
          <w:color w:val="000000"/>
          <w:sz w:val="21"/>
        </w:rPr>
        <w:t xml:space="preserve">Press Ctrl + P (or click the three-dot "..." menu, then "Print").</w:t>
      </w:r>
    </w:p>
    <w:p>
      <w:pPr>
        <w:numPr>
          <w:ilvl w:val="0"/>
          <w:numId w:val="12"/>
        </w:numPr>
        <w:spacing w:line="360" w:before="105" w:after="105" w:lineRule="auto"/>
      </w:pPr>
      <w:r>
        <w:rPr>
          <w:rFonts w:eastAsia="inter" w:cs="inter" w:ascii="inter" w:hAnsi="inter"/>
          <w:color w:val="000000"/>
          <w:sz w:val="21"/>
        </w:rPr>
        <w:t xml:space="preserve">In the Printer drop-down, select "Save as PDF" (or "Microsoft Print to PDF").</w:t>
      </w:r>
    </w:p>
    <w:p>
      <w:pPr>
        <w:numPr>
          <w:ilvl w:val="0"/>
          <w:numId w:val="12"/>
        </w:numPr>
        <w:spacing w:line="360" w:before="105" w:after="105" w:lineRule="auto"/>
      </w:pPr>
      <w:r>
        <w:rPr>
          <w:rFonts w:eastAsia="inter" w:cs="inter" w:ascii="inter" w:hAnsi="inter"/>
          <w:color w:val="000000"/>
          <w:sz w:val="21"/>
        </w:rPr>
        <w:t xml:space="preserve">Choose layout, scale, margins, and other options in "More settings" for best formatting.</w:t>
      </w:r>
    </w:p>
    <w:p>
      <w:pPr>
        <w:numPr>
          <w:ilvl w:val="0"/>
          <w:numId w:val="12"/>
        </w:numPr>
        <w:spacing w:line="360" w:before="105" w:after="105" w:lineRule="auto"/>
      </w:pPr>
      <w:r>
        <w:rPr>
          <w:rFonts w:eastAsia="inter" w:cs="inter" w:ascii="inter" w:hAnsi="inter"/>
          <w:color w:val="000000"/>
          <w:sz w:val="21"/>
        </w:rPr>
        <w:t xml:space="preserve">Click "Save," choose a folder and filename, then confirm.</w:t>
      </w:r>
    </w:p>
    <w:p>
      <w:pPr>
        <w:spacing w:line="360" w:after="210" w:lineRule="auto"/>
      </w:pPr>
      <w:r>
        <w:rPr>
          <w:rFonts w:eastAsia="inter" w:cs="inter" w:ascii="inter" w:hAnsi="inter"/>
          <w:color w:val="000000"/>
        </w:rPr>
        <w:t xml:space="preserve">This saves the complete thread—including formatting—as a PDF, which is suitable for archiving or sharing.</w:t>
      </w:r>
      <w:bookmarkStart w:id="13" w:name="fnref3:1"/>
      <w:bookmarkEnd w:id="13"/>
      <w:hyperlink w:anchor="fn3">
        <w:r>
          <w:rPr>
            <w:rFonts w:eastAsia="inter" w:cs="inter" w:ascii="inter" w:hAnsi="inter"/>
            <w:color w:val="#000"/>
            <w:u w:val="single"/>
            <w:vertAlign w:val="superscript"/>
          </w:rPr>
          <w:t xml:space="preserve">[3]</w:t>
        </w:r>
      </w:hyperlink>
      <w:bookmarkStart w:id="14" w:name="fnref2:1"/>
      <w:bookmarkEnd w:id="14"/>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Export as Word or Editable Document</w:t>
      </w:r>
    </w:p>
    <w:p>
      <w:pPr>
        <w:numPr>
          <w:ilvl w:val="0"/>
          <w:numId w:val="13"/>
        </w:numPr>
        <w:spacing w:line="360" w:before="105" w:after="105" w:lineRule="auto"/>
      </w:pPr>
      <w:r>
        <w:rPr>
          <w:rFonts w:eastAsia="inter" w:cs="inter" w:ascii="inter" w:hAnsi="inter"/>
          <w:color w:val="000000"/>
          <w:sz w:val="21"/>
        </w:rPr>
        <w:t xml:space="preserve">Highlight and select the entire thread (Ctrl + A or click-and-drag if needed).</w:t>
      </w:r>
    </w:p>
    <w:p>
      <w:pPr>
        <w:numPr>
          <w:ilvl w:val="0"/>
          <w:numId w:val="13"/>
        </w:numPr>
        <w:spacing w:line="360" w:before="105" w:after="105" w:lineRule="auto"/>
      </w:pPr>
      <w:r>
        <w:rPr>
          <w:rFonts w:eastAsia="inter" w:cs="inter" w:ascii="inter" w:hAnsi="inter"/>
          <w:color w:val="000000"/>
          <w:sz w:val="21"/>
        </w:rPr>
        <w:t xml:space="preserve">Right-click and choose "Copy."</w:t>
      </w:r>
    </w:p>
    <w:p>
      <w:pPr>
        <w:numPr>
          <w:ilvl w:val="0"/>
          <w:numId w:val="13"/>
        </w:numPr>
        <w:spacing w:line="360" w:before="105" w:after="105" w:lineRule="auto"/>
      </w:pPr>
      <w:r>
        <w:rPr>
          <w:rFonts w:eastAsia="inter" w:cs="inter" w:ascii="inter" w:hAnsi="inter"/>
          <w:color w:val="000000"/>
          <w:sz w:val="21"/>
        </w:rPr>
        <w:t xml:space="preserve">Open Microsoft Word, create a new document.</w:t>
      </w:r>
    </w:p>
    <w:p>
      <w:pPr>
        <w:numPr>
          <w:ilvl w:val="0"/>
          <w:numId w:val="13"/>
        </w:numPr>
        <w:spacing w:line="360" w:before="105" w:after="105" w:lineRule="auto"/>
      </w:pPr>
      <w:r>
        <w:rPr>
          <w:rFonts w:eastAsia="inter" w:cs="inter" w:ascii="inter" w:hAnsi="inter"/>
          <w:color w:val="000000"/>
          <w:sz w:val="21"/>
        </w:rPr>
        <w:t xml:space="preserve">Paste (Ctrl + V); review and reformat if required.</w:t>
      </w:r>
    </w:p>
    <w:p>
      <w:pPr>
        <w:numPr>
          <w:ilvl w:val="0"/>
          <w:numId w:val="13"/>
        </w:numPr>
        <w:spacing w:line="360" w:before="105" w:after="105" w:lineRule="auto"/>
      </w:pPr>
      <w:r>
        <w:rPr>
          <w:rFonts w:eastAsia="inter" w:cs="inter" w:ascii="inter" w:hAnsi="inter"/>
          <w:color w:val="000000"/>
          <w:sz w:val="21"/>
        </w:rPr>
        <w:t xml:space="preserve">Save the file (.docx) or export to PDF via Word's "File &gt; Export &gt; Create PDF/XPS Document."</w:t>
      </w:r>
    </w:p>
    <w:p>
      <w:pPr>
        <w:spacing w:line="360" w:after="210" w:lineRule="auto"/>
      </w:pPr>
      <w:r>
        <w:rPr>
          <w:rFonts w:eastAsia="inter" w:cs="inter" w:ascii="inter" w:hAnsi="inter"/>
          <w:color w:val="000000"/>
        </w:rPr>
        <w:t xml:space="preserve">Alternatively, some AI/chat platforms or browser add-ons (e.g., Copilot/Bing Chat Saver) offer direct export features to Word, but may require logging into a Microsoft account.</w:t>
      </w:r>
      <w:bookmarkStart w:id="15" w:name="fnref4:1"/>
      <w:bookmarkEnd w:id="15"/>
      <w:hyperlink w:anchor="fn4">
        <w:r>
          <w:rPr>
            <w:rFonts w:eastAsia="inter" w:cs="inter" w:ascii="inter" w:hAnsi="inter"/>
            <w:color w:val="#000"/>
            <w:u w:val="single"/>
            <w:vertAlign w:val="superscript"/>
          </w:rPr>
          <w:t xml:space="preserve">[4]</w:t>
        </w:r>
      </w:hyperlink>
      <w:bookmarkStart w:id="16" w:name="fnref5:1"/>
      <w:bookmarkEnd w:id="16"/>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Tips and Issues</w:t>
      </w:r>
    </w:p>
    <w:p>
      <w:pPr>
        <w:numPr>
          <w:ilvl w:val="0"/>
          <w:numId w:val="14"/>
        </w:numPr>
        <w:spacing w:line="360" w:before="105" w:after="105" w:lineRule="auto"/>
      </w:pPr>
      <w:r>
        <w:rPr>
          <w:rFonts w:eastAsia="inter" w:cs="inter" w:ascii="inter" w:hAnsi="inter"/>
          <w:color w:val="000000"/>
          <w:sz w:val="21"/>
        </w:rPr>
        <w:t xml:space="preserve">For large pages, Edge's PDF or print may truncate content—ensure "All pages" is selected and preview first.</w:t>
      </w:r>
      <w:bookmarkStart w:id="17" w:name="fnref3:2"/>
      <w:bookmarkEnd w:id="17"/>
      <w:hyperlink w:anchor="fn3">
        <w:r>
          <w:rPr>
            <w:rFonts w:eastAsia="inter" w:cs="inter" w:ascii="inter" w:hAnsi="inter"/>
            <w:color w:val="#000"/>
            <w:sz w:val="21"/>
            <w:u w:val="single"/>
            <w:vertAlign w:val="superscript"/>
          </w:rPr>
          <w:t xml:space="preserve">[3]</w:t>
        </w:r>
      </w:hyperlink>
    </w:p>
    <w:p>
      <w:pPr>
        <w:numPr>
          <w:ilvl w:val="0"/>
          <w:numId w:val="14"/>
        </w:numPr>
        <w:spacing w:line="360" w:before="105" w:after="105" w:lineRule="auto"/>
      </w:pPr>
      <w:r>
        <w:rPr>
          <w:rFonts w:eastAsia="inter" w:cs="inter" w:ascii="inter" w:hAnsi="inter"/>
          <w:color w:val="000000"/>
          <w:sz w:val="21"/>
        </w:rPr>
        <w:t xml:space="preserve">Extension tools (e.g., "Save Webpage As PDF" from Edge Add-ons) provide one-click solutions for web-to-PDF conversion.</w:t>
      </w:r>
      <w:bookmarkStart w:id="18" w:name="fnref6"/>
      <w:bookmarkEnd w:id="18"/>
      <w:hyperlink w:anchor="fn6">
        <w:r>
          <w:rPr>
            <w:rFonts w:eastAsia="inter" w:cs="inter" w:ascii="inter" w:hAnsi="inter"/>
            <w:color w:val="#000"/>
            <w:sz w:val="21"/>
            <w:u w:val="single"/>
            <w:vertAlign w:val="superscript"/>
          </w:rPr>
          <w:t xml:space="preserve">[6]</w:t>
        </w:r>
      </w:hyperlink>
    </w:p>
    <w:p>
      <w:pPr>
        <w:numPr>
          <w:ilvl w:val="0"/>
          <w:numId w:val="14"/>
        </w:numPr>
        <w:spacing w:line="360" w:before="105" w:after="105" w:lineRule="auto"/>
      </w:pPr>
      <w:r>
        <w:rPr>
          <w:rFonts w:eastAsia="inter" w:cs="inter" w:ascii="inter" w:hAnsi="inter"/>
          <w:color w:val="000000"/>
          <w:sz w:val="21"/>
        </w:rPr>
        <w:t xml:space="preserve">For native chat platforms (e.g., ChatGPT): built-in "Export" or "Share/Download" features may be available; otherwise the browser print/save method works identically.</w:t>
      </w:r>
      <w:bookmarkStart w:id="19" w:name="fnref7"/>
      <w:bookmarkEnd w:id="19"/>
      <w:hyperlink w:anchor="fn7">
        <w:r>
          <w:rPr>
            <w:rFonts w:eastAsia="inter" w:cs="inter" w:ascii="inter" w:hAnsi="inter"/>
            <w:color w:val="#000"/>
            <w:sz w:val="21"/>
            <w:u w:val="single"/>
            <w:vertAlign w:val="superscript"/>
          </w:rPr>
          <w:t xml:space="preserve">[7]</w:t>
        </w:r>
      </w:hyperlink>
      <w:bookmarkStart w:id="20" w:name="fnref5:2"/>
      <w:bookmarkEnd w:id="20"/>
      <w:hyperlink w:anchor="fn5">
        <w:r>
          <w:rPr>
            <w:rFonts w:eastAsia="inter" w:cs="inter" w:ascii="inter" w:hAnsi="inter"/>
            <w:color w:val="#000"/>
            <w:sz w:val="21"/>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methods use only standard Edge features and do not require extra software except for document editing if formatting is needed. For research workflows, paste into Word for further editing or citation management.</w:t>
      </w:r>
      <w:bookmarkStart w:id="21" w:name="fnref5:3"/>
      <w:bookmarkEnd w:id="21"/>
      <w:hyperlink w:anchor="fn5">
        <w:r>
          <w:rPr>
            <w:rFonts w:eastAsia="inter" w:cs="inter" w:ascii="inter" w:hAnsi="inter"/>
            <w:color w:val="#000"/>
            <w:u w:val="single"/>
            <w:vertAlign w:val="superscript"/>
          </w:rPr>
          <w:t xml:space="preserve">[5]</w:t>
        </w:r>
      </w:hyperlink>
      <w:bookmarkStart w:id="22" w:name="fnref2:2"/>
      <w:bookmarkEnd w:id="22"/>
      <w:hyperlink w:anchor="fn2">
        <w:r>
          <w:rPr>
            <w:rFonts w:eastAsia="inter" w:cs="inter" w:ascii="inter" w:hAnsi="inter"/>
            <w:color w:val="#000"/>
            <w:u w:val="single"/>
            <w:vertAlign w:val="superscript"/>
          </w:rPr>
          <w:t xml:space="preserve">[2]</w:t>
        </w:r>
      </w:hyperlink>
      <w:bookmarkStart w:id="23" w:name="fnref4:2"/>
      <w:bookmarkEnd w:id="23"/>
      <w:hyperlink w:anchor="fn4">
        <w:r>
          <w:rPr>
            <w:rFonts w:eastAsia="inter" w:cs="inter" w:ascii="inter" w:hAnsi="inter"/>
            <w:color w:val="#000"/>
            <w:u w:val="single"/>
            <w:vertAlign w:val="superscript"/>
          </w:rPr>
          <w:t xml:space="preserve">[4]</w:t>
        </w:r>
      </w:hyperlink>
      <w:bookmarkStart w:id="24" w:name="fnref3:3"/>
      <w:bookmarkEnd w:id="24"/>
      <w:hyperlink w:anchor="fn3">
        <w:r>
          <w:rPr>
            <w:rFonts w:eastAsia="inter" w:cs="inter" w:ascii="inter" w:hAnsi="inter"/>
            <w:color w:val="#000"/>
            <w:u w:val="single"/>
            <w:vertAlign w:val="superscript"/>
          </w:rPr>
          <w:t xml:space="preserve">[3]</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5" w:name="fn1"/>
    <w:bookmarkEnd w:id="25"/>
    <w:p>
      <w:pPr>
        <w:numPr>
          <w:ilvl w:val="0"/>
          <w:numId w:val="16"/>
        </w:numPr>
        <w:spacing w:line="360" w:after="210" w:lineRule="auto"/>
      </w:pPr>
      <w:r>
        <w:rPr>
          <w:rFonts w:eastAsia="inter" w:cs="inter" w:ascii="inter" w:hAnsi="inter"/>
          <w:color w:val="000000"/>
          <w:sz w:val="18"/>
        </w:rPr>
        <w:t xml:space="preserve">Multifractal-Triple-Estimator-Documentation.docx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2"/>
    <w:bookmarkEnd w:id="26"/>
    <w:p>
      <w:pPr>
        <w:numPr>
          <w:ilvl w:val="0"/>
          <w:numId w:val="16"/>
        </w:numPr>
        <w:spacing w:line="360" w:after="210" w:lineRule="auto"/>
      </w:pPr>
      <w:hyperlink r:id="rId6">
        <w:r>
          <w:rPr>
            <w:rFonts w:eastAsia="inter" w:cs="inter" w:ascii="inter" w:hAnsi="inter"/>
            <w:color w:val="#000"/>
            <w:sz w:val="18"/>
            <w:u w:val="single"/>
          </w:rPr>
          <w:t xml:space="preserve">https://www.windowscentral.com/how-save-web-page-pdf-microsoft-edge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7" w:name="fn3"/>
    <w:bookmarkEnd w:id="27"/>
    <w:p>
      <w:pPr>
        <w:numPr>
          <w:ilvl w:val="0"/>
          <w:numId w:val="16"/>
        </w:numPr>
        <w:spacing w:line="360" w:after="210" w:lineRule="auto"/>
      </w:pPr>
      <w:hyperlink r:id="rId7">
        <w:r>
          <w:rPr>
            <w:rFonts w:eastAsia="inter" w:cs="inter" w:ascii="inter" w:hAnsi="inter"/>
            <w:color w:val="#000"/>
            <w:sz w:val="18"/>
            <w:u w:val="single"/>
          </w:rPr>
          <w:t xml:space="preserve">https://www.multcloud.com/tutorials/how-to-print-an-entire-webpage-0121.html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8" w:name="fn4"/>
    <w:bookmarkEnd w:id="28"/>
    <w:p>
      <w:pPr>
        <w:numPr>
          <w:ilvl w:val="0"/>
          <w:numId w:val="16"/>
        </w:numPr>
        <w:spacing w:line="360" w:after="210" w:lineRule="auto"/>
      </w:pPr>
      <w:hyperlink r:id="rId8">
        <w:r>
          <w:rPr>
            <w:rFonts w:eastAsia="inter" w:cs="inter" w:ascii="inter" w:hAnsi="inter"/>
            <w:color w:val="#000"/>
            <w:sz w:val="18"/>
            <w:u w:val="single"/>
          </w:rPr>
          <w:t xml:space="preserve">https://www.elevenforum.com/t/why-to-export-a-wdf-file-from-a-browser-microsoft-pushes-its-login-page.25882/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5"/>
    <w:bookmarkEnd w:id="29"/>
    <w:p>
      <w:pPr>
        <w:numPr>
          <w:ilvl w:val="0"/>
          <w:numId w:val="16"/>
        </w:numPr>
        <w:spacing w:line="360" w:after="210" w:lineRule="auto"/>
      </w:pPr>
      <w:hyperlink r:id="rId9">
        <w:r>
          <w:rPr>
            <w:rFonts w:eastAsia="inter" w:cs="inter" w:ascii="inter" w:hAnsi="inter"/>
            <w:color w:val="#000"/>
            <w:sz w:val="18"/>
            <w:u w:val="single"/>
          </w:rPr>
          <w:t xml:space="preserve">https://www.youtube.com/watch?v=kYVufefnlow</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6"/>
    <w:bookmarkEnd w:id="30"/>
    <w:p>
      <w:pPr>
        <w:numPr>
          <w:ilvl w:val="0"/>
          <w:numId w:val="16"/>
        </w:numPr>
        <w:spacing w:line="360" w:after="210" w:lineRule="auto"/>
      </w:pPr>
      <w:hyperlink r:id="rId10">
        <w:r>
          <w:rPr>
            <w:rFonts w:eastAsia="inter" w:cs="inter" w:ascii="inter" w:hAnsi="inter"/>
            <w:color w:val="#000"/>
            <w:sz w:val="18"/>
            <w:u w:val="single"/>
          </w:rPr>
          <w:t xml:space="preserve">https://microsoftedge.microsoft.com/addons/detail/bemjbfinbddhfioikmlokhopdnigcabb</w:t>
        </w:r>
      </w:hyperlink>
      <w:r>
        <w:rPr>
          <w:rFonts w:eastAsia="inter" w:cs="inter" w:ascii="inter" w:hAnsi="inter"/>
          <w:color w:val="000000"/>
          <w:sz w:val="18"/>
        </w:rPr>
        <w:t xml:space="preserve"> </w:t>
      </w:r>
    </w:p>
    <w:bookmarkStart w:id="31" w:name="fn7"/>
    <w:bookmarkEnd w:id="31"/>
    <w:p>
      <w:pPr>
        <w:numPr>
          <w:ilvl w:val="0"/>
          <w:numId w:val="16"/>
        </w:numPr>
        <w:spacing w:line="360" w:after="210" w:lineRule="auto"/>
      </w:pPr>
      <w:hyperlink r:id="rId11">
        <w:r>
          <w:rPr>
            <w:rFonts w:eastAsia="inter" w:cs="inter" w:ascii="inter" w:hAnsi="inter"/>
            <w:color w:val="#000"/>
            <w:sz w:val="18"/>
            <w:u w:val="single"/>
          </w:rPr>
          <w:t xml:space="preserve">https://updf.com/chatgpt/how-to-save-chatgpt-conversation/</w:t>
        </w:r>
      </w:hyperlink>
      <w:r>
        <w:rPr>
          <w:rFonts w:eastAsia="inter" w:cs="inter" w:ascii="inter" w:hAnsi="inter"/>
          <w:color w:val="000000"/>
          <w:sz w:val="18"/>
        </w:rPr>
        <w:t xml:space="preserve"> </w:t>
      </w:r>
    </w:p>
    <w:bookmarkStart w:id="32" w:name="fn8"/>
    <w:bookmarkEnd w:id="32"/>
    <w:p>
      <w:pPr>
        <w:numPr>
          <w:ilvl w:val="0"/>
          <w:numId w:val="16"/>
        </w:numPr>
        <w:spacing w:line="360" w:after="210" w:lineRule="auto"/>
      </w:pPr>
      <w:hyperlink r:id="rId12">
        <w:r>
          <w:rPr>
            <w:rFonts w:eastAsia="inter" w:cs="inter" w:ascii="inter" w:hAnsi="inter"/>
            <w:color w:val="#000"/>
            <w:sz w:val="18"/>
            <w:u w:val="single"/>
          </w:rPr>
          <w:t xml:space="preserve">https://www.semanticscholar.org/paper/5e427d9c6ff0394e4412c0bee6d912b4b96e5fa7</w:t>
        </w:r>
      </w:hyperlink>
      <w:r>
        <w:rPr>
          <w:rFonts w:eastAsia="inter" w:cs="inter" w:ascii="inter" w:hAnsi="inter"/>
          <w:color w:val="000000"/>
          <w:sz w:val="18"/>
        </w:rPr>
        <w:t xml:space="preserve"> </w:t>
      </w:r>
    </w:p>
    <w:bookmarkStart w:id="33" w:name="fn9"/>
    <w:bookmarkEnd w:id="33"/>
    <w:p>
      <w:pPr>
        <w:numPr>
          <w:ilvl w:val="0"/>
          <w:numId w:val="16"/>
        </w:numPr>
        <w:spacing w:line="360" w:after="210" w:lineRule="auto"/>
      </w:pPr>
      <w:hyperlink r:id="rId13">
        <w:r>
          <w:rPr>
            <w:rFonts w:eastAsia="inter" w:cs="inter" w:ascii="inter" w:hAnsi="inter"/>
            <w:color w:val="#000"/>
            <w:sz w:val="18"/>
            <w:u w:val="single"/>
          </w:rPr>
          <w:t xml:space="preserve">http://services.igi-global.com/resolvedoi/resolve.aspx?doi=10.4018/978-1-59140-399-9.ch012</w:t>
        </w:r>
      </w:hyperlink>
      <w:r>
        <w:rPr>
          <w:rFonts w:eastAsia="inter" w:cs="inter" w:ascii="inter" w:hAnsi="inter"/>
          <w:color w:val="000000"/>
          <w:sz w:val="18"/>
        </w:rPr>
        <w:t xml:space="preserve"> </w:t>
      </w:r>
    </w:p>
    <w:bookmarkStart w:id="34" w:name="fn10"/>
    <w:bookmarkEnd w:id="34"/>
    <w:p>
      <w:pPr>
        <w:numPr>
          <w:ilvl w:val="0"/>
          <w:numId w:val="16"/>
        </w:numPr>
        <w:spacing w:line="360" w:after="210" w:lineRule="auto"/>
      </w:pPr>
      <w:hyperlink r:id="rId14">
        <w:r>
          <w:rPr>
            <w:rFonts w:eastAsia="inter" w:cs="inter" w:ascii="inter" w:hAnsi="inter"/>
            <w:color w:val="#000"/>
            <w:sz w:val="18"/>
            <w:u w:val="single"/>
          </w:rPr>
          <w:t xml:space="preserve">http://services.igi-global.com/resolvedoi/resolve.aspx?doi=10.4018/978-1-4666-2645-4.ch018</w:t>
        </w:r>
      </w:hyperlink>
      <w:r>
        <w:rPr>
          <w:rFonts w:eastAsia="inter" w:cs="inter" w:ascii="inter" w:hAnsi="inter"/>
          <w:color w:val="000000"/>
          <w:sz w:val="18"/>
        </w:rPr>
        <w:t xml:space="preserve"> </w:t>
      </w:r>
    </w:p>
    <w:bookmarkStart w:id="35" w:name="fn11"/>
    <w:bookmarkEnd w:id="35"/>
    <w:p>
      <w:pPr>
        <w:numPr>
          <w:ilvl w:val="0"/>
          <w:numId w:val="16"/>
        </w:numPr>
        <w:spacing w:line="360" w:after="210" w:lineRule="auto"/>
      </w:pPr>
      <w:hyperlink r:id="rId15">
        <w:r>
          <w:rPr>
            <w:rFonts w:eastAsia="inter" w:cs="inter" w:ascii="inter" w:hAnsi="inter"/>
            <w:color w:val="#000"/>
            <w:sz w:val="18"/>
            <w:u w:val="single"/>
          </w:rPr>
          <w:t xml:space="preserve">https://joi.kglmeridian.com/view/journals/orim/38/1/article-p1.xml</w:t>
        </w:r>
      </w:hyperlink>
      <w:r>
        <w:rPr>
          <w:rFonts w:eastAsia="inter" w:cs="inter" w:ascii="inter" w:hAnsi="inter"/>
          <w:color w:val="000000"/>
          <w:sz w:val="18"/>
        </w:rPr>
        <w:t xml:space="preserve"> </w:t>
      </w:r>
    </w:p>
    <w:bookmarkStart w:id="36" w:name="fn12"/>
    <w:bookmarkEnd w:id="36"/>
    <w:p>
      <w:pPr>
        <w:numPr>
          <w:ilvl w:val="0"/>
          <w:numId w:val="16"/>
        </w:numPr>
        <w:spacing w:line="360" w:after="210" w:lineRule="auto"/>
      </w:pPr>
      <w:hyperlink r:id="rId16">
        <w:r>
          <w:rPr>
            <w:rFonts w:eastAsia="inter" w:cs="inter" w:ascii="inter" w:hAnsi="inter"/>
            <w:color w:val="#000"/>
            <w:sz w:val="18"/>
            <w:u w:val="single"/>
          </w:rPr>
          <w:t xml:space="preserve">https://www.semanticscholar.org/paper/8236836657d90575481c1a22943ccb01eca8e09d</w:t>
        </w:r>
      </w:hyperlink>
      <w:r>
        <w:rPr>
          <w:rFonts w:eastAsia="inter" w:cs="inter" w:ascii="inter" w:hAnsi="inter"/>
          <w:color w:val="000000"/>
          <w:sz w:val="18"/>
        </w:rPr>
        <w:t xml:space="preserve"> </w:t>
      </w:r>
    </w:p>
    <w:bookmarkStart w:id="37" w:name="fn13"/>
    <w:bookmarkEnd w:id="37"/>
    <w:p>
      <w:pPr>
        <w:numPr>
          <w:ilvl w:val="0"/>
          <w:numId w:val="16"/>
        </w:numPr>
        <w:spacing w:line="360" w:after="210" w:lineRule="auto"/>
      </w:pPr>
      <w:hyperlink r:id="rId17">
        <w:r>
          <w:rPr>
            <w:rFonts w:eastAsia="inter" w:cs="inter" w:ascii="inter" w:hAnsi="inter"/>
            <w:color w:val="#000"/>
            <w:sz w:val="18"/>
            <w:u w:val="single"/>
          </w:rPr>
          <w:t xml:space="preserve">https://www.acpjournals.org/doi/10.7326/0003-4819-132-1-200001040-00016</w:t>
        </w:r>
      </w:hyperlink>
      <w:r>
        <w:rPr>
          <w:rFonts w:eastAsia="inter" w:cs="inter" w:ascii="inter" w:hAnsi="inter"/>
          <w:color w:val="000000"/>
          <w:sz w:val="18"/>
        </w:rPr>
        <w:t xml:space="preserve"> </w:t>
      </w:r>
    </w:p>
    <w:bookmarkStart w:id="38" w:name="fn14"/>
    <w:bookmarkEnd w:id="38"/>
    <w:p>
      <w:pPr>
        <w:numPr>
          <w:ilvl w:val="0"/>
          <w:numId w:val="16"/>
        </w:numPr>
        <w:spacing w:line="360" w:after="210" w:lineRule="auto"/>
      </w:pPr>
      <w:hyperlink r:id="rId18">
        <w:r>
          <w:rPr>
            <w:rFonts w:eastAsia="inter" w:cs="inter" w:ascii="inter" w:hAnsi="inter"/>
            <w:color w:val="#000"/>
            <w:sz w:val="18"/>
            <w:u w:val="single"/>
          </w:rPr>
          <w:t xml:space="preserve">https://www.semanticscholar.org/paper/caaba8283c4b7bd1d47833fbbac5908bed4996ed</w:t>
        </w:r>
      </w:hyperlink>
      <w:r>
        <w:rPr>
          <w:rFonts w:eastAsia="inter" w:cs="inter" w:ascii="inter" w:hAnsi="inter"/>
          <w:color w:val="000000"/>
          <w:sz w:val="18"/>
        </w:rPr>
        <w:t xml:space="preserve"> </w:t>
      </w:r>
    </w:p>
    <w:bookmarkStart w:id="39" w:name="fn15"/>
    <w:bookmarkEnd w:id="39"/>
    <w:p>
      <w:pPr>
        <w:numPr>
          <w:ilvl w:val="0"/>
          <w:numId w:val="16"/>
        </w:numPr>
        <w:spacing w:line="360" w:after="210" w:lineRule="auto"/>
      </w:pPr>
      <w:hyperlink r:id="rId19">
        <w:r>
          <w:rPr>
            <w:rFonts w:eastAsia="inter" w:cs="inter" w:ascii="inter" w:hAnsi="inter"/>
            <w:color w:val="#000"/>
            <w:sz w:val="18"/>
            <w:u w:val="single"/>
          </w:rPr>
          <w:t xml:space="preserve">https://arxiv.org/pdf/2110.14164.pdf</w:t>
        </w:r>
      </w:hyperlink>
      <w:r>
        <w:rPr>
          <w:rFonts w:eastAsia="inter" w:cs="inter" w:ascii="inter" w:hAnsi="inter"/>
          <w:color w:val="000000"/>
          <w:sz w:val="18"/>
        </w:rPr>
        <w:t xml:space="preserve"> </w:t>
      </w:r>
    </w:p>
    <w:bookmarkStart w:id="40" w:name="fn16"/>
    <w:bookmarkEnd w:id="40"/>
    <w:p>
      <w:pPr>
        <w:numPr>
          <w:ilvl w:val="0"/>
          <w:numId w:val="16"/>
        </w:numPr>
        <w:spacing w:line="360" w:after="210" w:lineRule="auto"/>
      </w:pPr>
      <w:hyperlink r:id="rId20">
        <w:r>
          <w:rPr>
            <w:rFonts w:eastAsia="inter" w:cs="inter" w:ascii="inter" w:hAnsi="inter"/>
            <w:color w:val="#000"/>
            <w:sz w:val="18"/>
            <w:u w:val="single"/>
          </w:rPr>
          <w:t xml:space="preserve">http://arxiv.org/pdf/1602.06223.pdf</w:t>
        </w:r>
      </w:hyperlink>
      <w:r>
        <w:rPr>
          <w:rFonts w:eastAsia="inter" w:cs="inter" w:ascii="inter" w:hAnsi="inter"/>
          <w:color w:val="000000"/>
          <w:sz w:val="18"/>
        </w:rPr>
        <w:t xml:space="preserve"> </w:t>
      </w:r>
    </w:p>
    <w:bookmarkStart w:id="41" w:name="fn17"/>
    <w:bookmarkEnd w:id="41"/>
    <w:p>
      <w:pPr>
        <w:numPr>
          <w:ilvl w:val="0"/>
          <w:numId w:val="16"/>
        </w:numPr>
        <w:spacing w:line="360" w:after="210" w:lineRule="auto"/>
      </w:pPr>
      <w:hyperlink r:id="rId21">
        <w:r>
          <w:rPr>
            <w:rFonts w:eastAsia="inter" w:cs="inter" w:ascii="inter" w:hAnsi="inter"/>
            <w:color w:val="#000"/>
            <w:sz w:val="18"/>
            <w:u w:val="single"/>
          </w:rPr>
          <w:t xml:space="preserve">https://dl.acm.org/doi/pdf/10.1145/3539618.3591920</w:t>
        </w:r>
      </w:hyperlink>
      <w:r>
        <w:rPr>
          <w:rFonts w:eastAsia="inter" w:cs="inter" w:ascii="inter" w:hAnsi="inter"/>
          <w:color w:val="000000"/>
          <w:sz w:val="18"/>
        </w:rPr>
        <w:t xml:space="preserve"> </w:t>
      </w:r>
    </w:p>
    <w:bookmarkStart w:id="42" w:name="fn18"/>
    <w:bookmarkEnd w:id="42"/>
    <w:p>
      <w:pPr>
        <w:numPr>
          <w:ilvl w:val="0"/>
          <w:numId w:val="16"/>
        </w:numPr>
        <w:spacing w:line="360" w:after="210" w:lineRule="auto"/>
      </w:pPr>
      <w:hyperlink r:id="rId22">
        <w:r>
          <w:rPr>
            <w:rFonts w:eastAsia="inter" w:cs="inter" w:ascii="inter" w:hAnsi="inter"/>
            <w:color w:val="#000"/>
            <w:sz w:val="18"/>
            <w:u w:val="single"/>
          </w:rPr>
          <w:t xml:space="preserve">http://arxiv.org/pdf/2108.01454.pdf</w:t>
        </w:r>
      </w:hyperlink>
      <w:r>
        <w:rPr>
          <w:rFonts w:eastAsia="inter" w:cs="inter" w:ascii="inter" w:hAnsi="inter"/>
          <w:color w:val="000000"/>
          <w:sz w:val="18"/>
        </w:rPr>
        <w:t xml:space="preserve"> </w:t>
      </w:r>
    </w:p>
    <w:bookmarkStart w:id="43" w:name="fn19"/>
    <w:bookmarkEnd w:id="43"/>
    <w:p>
      <w:pPr>
        <w:numPr>
          <w:ilvl w:val="0"/>
          <w:numId w:val="16"/>
        </w:numPr>
        <w:spacing w:line="360" w:after="210" w:lineRule="auto"/>
      </w:pPr>
      <w:hyperlink r:id="rId23">
        <w:r>
          <w:rPr>
            <w:rFonts w:eastAsia="inter" w:cs="inter" w:ascii="inter" w:hAnsi="inter"/>
            <w:color w:val="#000"/>
            <w:sz w:val="18"/>
            <w:u w:val="single"/>
          </w:rPr>
          <w:t xml:space="preserve">https://pubs.acs.org/doi/10.1021/acs.jcim.1c01198</w:t>
        </w:r>
      </w:hyperlink>
      <w:r>
        <w:rPr>
          <w:rFonts w:eastAsia="inter" w:cs="inter" w:ascii="inter" w:hAnsi="inter"/>
          <w:color w:val="000000"/>
          <w:sz w:val="18"/>
        </w:rPr>
        <w:t xml:space="preserve"> </w:t>
      </w:r>
    </w:p>
    <w:bookmarkStart w:id="44" w:name="fn20"/>
    <w:bookmarkEnd w:id="44"/>
    <w:p>
      <w:pPr>
        <w:numPr>
          <w:ilvl w:val="0"/>
          <w:numId w:val="16"/>
        </w:numPr>
        <w:spacing w:line="360" w:after="210" w:lineRule="auto"/>
      </w:pPr>
      <w:hyperlink r:id="rId24">
        <w:r>
          <w:rPr>
            <w:rFonts w:eastAsia="inter" w:cs="inter" w:ascii="inter" w:hAnsi="inter"/>
            <w:color w:val="#000"/>
            <w:sz w:val="18"/>
            <w:u w:val="single"/>
          </w:rPr>
          <w:t xml:space="preserve">https://arxiv.org/pdf/1409.6182.pdf</w:t>
        </w:r>
      </w:hyperlink>
      <w:r>
        <w:rPr>
          <w:rFonts w:eastAsia="inter" w:cs="inter" w:ascii="inter" w:hAnsi="inter"/>
          <w:color w:val="000000"/>
          <w:sz w:val="18"/>
        </w:rPr>
        <w:t xml:space="preserve"> </w:t>
      </w:r>
    </w:p>
    <w:bookmarkStart w:id="45" w:name="fn21"/>
    <w:bookmarkEnd w:id="45"/>
    <w:p>
      <w:pPr>
        <w:numPr>
          <w:ilvl w:val="0"/>
          <w:numId w:val="16"/>
        </w:numPr>
        <w:spacing w:line="360" w:after="210" w:lineRule="auto"/>
      </w:pPr>
      <w:hyperlink r:id="rId25">
        <w:r>
          <w:rPr>
            <w:rFonts w:eastAsia="inter" w:cs="inter" w:ascii="inter" w:hAnsi="inter"/>
            <w:color w:val="#000"/>
            <w:sz w:val="18"/>
            <w:u w:val="single"/>
          </w:rPr>
          <w:t xml:space="preserve">https://www.emerald.com/insight/content/doi/10.1108/DLP-09-2023-0080/full/pdf?title=improving-accessibility-of-digitization-outputs-eodopen-project-research-findings</w:t>
        </w:r>
      </w:hyperlink>
      <w:r>
        <w:rPr>
          <w:rFonts w:eastAsia="inter" w:cs="inter" w:ascii="inter" w:hAnsi="inter"/>
          <w:color w:val="000000"/>
          <w:sz w:val="18"/>
        </w:rPr>
        <w:t xml:space="preserve"> </w:t>
      </w:r>
    </w:p>
    <w:bookmarkStart w:id="46" w:name="fn22"/>
    <w:bookmarkEnd w:id="46"/>
    <w:p>
      <w:pPr>
        <w:numPr>
          <w:ilvl w:val="0"/>
          <w:numId w:val="16"/>
        </w:numPr>
        <w:spacing w:line="360" w:after="210" w:lineRule="auto"/>
      </w:pPr>
      <w:hyperlink r:id="rId26">
        <w:r>
          <w:rPr>
            <w:rFonts w:eastAsia="inter" w:cs="inter" w:ascii="inter" w:hAnsi="inter"/>
            <w:color w:val="#000"/>
            <w:sz w:val="18"/>
            <w:u w:val="single"/>
          </w:rPr>
          <w:t xml:space="preserve">https://pmc.ncbi.nlm.nih.gov/articles/PMC1839311/</w:t>
        </w:r>
      </w:hyperlink>
      <w:r>
        <w:rPr>
          <w:rFonts w:eastAsia="inter" w:cs="inter" w:ascii="inter" w:hAnsi="inter"/>
          <w:color w:val="000000"/>
          <w:sz w:val="18"/>
        </w:rPr>
        <w:t xml:space="preserve"> </w:t>
      </w:r>
    </w:p>
    <w:bookmarkStart w:id="47" w:name="fn23"/>
    <w:bookmarkEnd w:id="47"/>
    <w:p>
      <w:pPr>
        <w:numPr>
          <w:ilvl w:val="0"/>
          <w:numId w:val="16"/>
        </w:numPr>
        <w:spacing w:line="360" w:after="210" w:lineRule="auto"/>
      </w:pPr>
      <w:hyperlink r:id="rId27">
        <w:r>
          <w:rPr>
            <w:rFonts w:eastAsia="inter" w:cs="inter" w:ascii="inter" w:hAnsi="inter"/>
            <w:color w:val="#000"/>
            <w:sz w:val="18"/>
            <w:u w:val="single"/>
          </w:rPr>
          <w:t xml:space="preserve">https://www.reddit.com/r/edge/comments/vd5c61/converting_a_web_page_to_pdf/</w:t>
        </w:r>
      </w:hyperlink>
      <w:r>
        <w:rPr>
          <w:rFonts w:eastAsia="inter" w:cs="inter" w:ascii="inter" w:hAnsi="inter"/>
          <w:color w:val="000000"/>
          <w:sz w:val="18"/>
        </w:rPr>
        <w:t xml:space="preserve"> </w:t>
      </w:r>
    </w:p>
    <w:bookmarkStart w:id="48" w:name="fn24"/>
    <w:bookmarkEnd w:id="48"/>
    <w:p>
      <w:pPr>
        <w:numPr>
          <w:ilvl w:val="0"/>
          <w:numId w:val="16"/>
        </w:numPr>
        <w:spacing w:line="360" w:after="210" w:lineRule="auto"/>
      </w:pPr>
      <w:hyperlink r:id="rId28">
        <w:r>
          <w:rPr>
            <w:rFonts w:eastAsia="inter" w:cs="inter" w:ascii="inter" w:hAnsi="inter"/>
            <w:color w:val="#000"/>
            <w:sz w:val="18"/>
            <w:u w:val="single"/>
          </w:rPr>
          <w:t xml:space="preserve">https://learn.microsoft.com/en-us/answers/questions/2380373/how-to-save-entire-web-page-as-pdf-in-edge</w:t>
        </w:r>
      </w:hyperlink>
      <w:r>
        <w:rPr>
          <w:rFonts w:eastAsia="inter" w:cs="inter" w:ascii="inter" w:hAnsi="inter"/>
          <w:color w:val="000000"/>
          <w:sz w:val="18"/>
        </w:rPr>
        <w:t xml:space="preserve"> </w:t>
      </w:r>
    </w:p>
    <w:bookmarkStart w:id="49" w:name="fn25"/>
    <w:bookmarkEnd w:id="49"/>
    <w:p>
      <w:pPr>
        <w:numPr>
          <w:ilvl w:val="0"/>
          <w:numId w:val="16"/>
        </w:numPr>
        <w:spacing w:line="360" w:after="210" w:lineRule="auto"/>
      </w:pPr>
      <w:hyperlink r:id="rId29">
        <w:r>
          <w:rPr>
            <w:rFonts w:eastAsia="inter" w:cs="inter" w:ascii="inter" w:hAnsi="inter"/>
            <w:color w:val="#000"/>
            <w:sz w:val="18"/>
            <w:u w:val="single"/>
          </w:rPr>
          <w:t xml:space="preserve">https://www.youtube.com/watch?v=jKdKs3w4dZ4</w:t>
        </w:r>
      </w:hyperlink>
      <w:r>
        <w:rPr>
          <w:rFonts w:eastAsia="inter" w:cs="inter" w:ascii="inter" w:hAnsi="inter"/>
          <w:color w:val="000000"/>
          <w:sz w:val="18"/>
        </w:rPr>
        <w:t xml:space="preserve"> </w:t>
      </w:r>
    </w:p>
    <w:bookmarkStart w:id="50" w:name="fn26"/>
    <w:bookmarkEnd w:id="50"/>
    <w:p>
      <w:pPr>
        <w:numPr>
          <w:ilvl w:val="0"/>
          <w:numId w:val="16"/>
        </w:numPr>
        <w:spacing w:line="360" w:after="210" w:lineRule="auto"/>
      </w:pPr>
      <w:hyperlink r:id="rId30">
        <w:r>
          <w:rPr>
            <w:rFonts w:eastAsia="inter" w:cs="inter" w:ascii="inter" w:hAnsi="inter"/>
            <w:color w:val="#000"/>
            <w:sz w:val="18"/>
            <w:u w:val="single"/>
          </w:rPr>
          <w:t xml:space="preserve">https://support.mozilla.org/en-US/kb/using-save-pocket-extension-microsoft-edge</w:t>
        </w:r>
      </w:hyperlink>
      <w:r>
        <w:rPr>
          <w:rFonts w:eastAsia="inter" w:cs="inter" w:ascii="inter" w:hAnsi="inter"/>
          <w:color w:val="000000"/>
          <w:sz w:val="18"/>
        </w:rPr>
        <w:t xml:space="preserve"> </w:t>
      </w:r>
    </w:p>
    <w:bookmarkStart w:id="51" w:name="fn27"/>
    <w:bookmarkEnd w:id="51"/>
    <w:p>
      <w:pPr>
        <w:numPr>
          <w:ilvl w:val="0"/>
          <w:numId w:val="16"/>
        </w:numPr>
        <w:spacing w:line="360" w:after="210" w:lineRule="auto"/>
      </w:pPr>
      <w:hyperlink r:id="rId31">
        <w:r>
          <w:rPr>
            <w:rFonts w:eastAsia="inter" w:cs="inter" w:ascii="inter" w:hAnsi="inter"/>
            <w:color w:val="#000"/>
            <w:sz w:val="18"/>
            <w:u w:val="single"/>
          </w:rPr>
          <w:t xml:space="preserve">https://www.indeed.com/career-advice/career-development/how-to-save-webpage-as-pdf</w:t>
        </w:r>
      </w:hyperlink>
      <w:r>
        <w:rPr>
          <w:rFonts w:eastAsia="inter" w:cs="inter" w:ascii="inter" w:hAnsi="inter"/>
          <w:color w:val="000000"/>
          <w:sz w:val="18"/>
        </w:rPr>
        <w:t xml:space="preserve"> </w:t>
      </w:r>
    </w:p>
    <w:bookmarkStart w:id="52" w:name="fn28"/>
    <w:bookmarkEnd w:id="52"/>
    <w:p>
      <w:pPr>
        <w:numPr>
          <w:ilvl w:val="0"/>
          <w:numId w:val="16"/>
        </w:numPr>
        <w:spacing w:line="360" w:after="210" w:lineRule="auto"/>
      </w:pPr>
      <w:hyperlink r:id="rId32">
        <w:r>
          <w:rPr>
            <w:rFonts w:eastAsia="inter" w:cs="inter" w:ascii="inter" w:hAnsi="inter"/>
            <w:color w:val="#000"/>
            <w:sz w:val="18"/>
            <w:u w:val="single"/>
          </w:rPr>
          <w:t xml:space="preserve">https://www.ju.edu/it/Browser_Favorites_Microsoft_Edge-How_To.pdf</w:t>
        </w:r>
      </w:hyperlink>
      <w:r>
        <w:rPr>
          <w:rFonts w:eastAsia="inter" w:cs="inter" w:ascii="inter" w:hAnsi="inter"/>
          <w:color w:val="000000"/>
          <w:sz w:val="18"/>
        </w:rPr>
        <w:t xml:space="preserve"> </w:t>
      </w:r>
    </w:p>
    <w:bookmarkStart w:id="53" w:name="fn29"/>
    <w:bookmarkEnd w:id="53"/>
    <w:p>
      <w:pPr>
        <w:numPr>
          <w:ilvl w:val="0"/>
          <w:numId w:val="16"/>
        </w:numPr>
        <w:spacing w:line="360" w:after="210" w:lineRule="auto"/>
      </w:pPr>
      <w:hyperlink r:id="rId33">
        <w:r>
          <w:rPr>
            <w:rFonts w:eastAsia="inter" w:cs="inter" w:ascii="inter" w:hAnsi="inter"/>
            <w:color w:val="#000"/>
            <w:sz w:val="18"/>
            <w:u w:val="single"/>
          </w:rPr>
          <w:t xml:space="preserve">https://microsoftedge.microsoft.com/addons/detail/ijfhfcpenlbhleabfdibhnnchhpnbpdm</w:t>
        </w:r>
      </w:hyperlink>
      <w:r>
        <w:rPr>
          <w:rFonts w:eastAsia="inter" w:cs="inter" w:ascii="inter" w:hAnsi="inter"/>
          <w:color w:val="000000"/>
          <w:sz w:val="18"/>
        </w:rPr>
        <w:t xml:space="preserve"> </w:t>
      </w:r>
    </w:p>
    <w:bookmarkStart w:id="54" w:name="fn30"/>
    <w:bookmarkEnd w:id="54"/>
    <w:p>
      <w:pPr>
        <w:numPr>
          <w:ilvl w:val="0"/>
          <w:numId w:val="16"/>
        </w:numPr>
        <w:spacing w:line="360" w:after="210" w:lineRule="auto"/>
      </w:pPr>
      <w:hyperlink r:id="rId34">
        <w:r>
          <w:rPr>
            <w:rFonts w:eastAsia="inter" w:cs="inter" w:ascii="inter" w:hAnsi="inter"/>
            <w:color w:val="#000"/>
            <w:sz w:val="18"/>
            <w:u w:val="single"/>
          </w:rPr>
          <w:t xml:space="preserve">https://www.pakeys.org/print-or-save-as-webpage-pdf/</w:t>
        </w:r>
      </w:hyperlink>
      <w:r>
        <w:rPr>
          <w:rFonts w:eastAsia="inter" w:cs="inter" w:ascii="inter" w:hAnsi="inter"/>
          <w:color w:val="000000"/>
          <w:sz w:val="18"/>
        </w:rPr>
        <w:t xml:space="preserve"> </w:t>
      </w:r>
    </w:p>
    <w:bookmarkStart w:id="55" w:name="fn31"/>
    <w:bookmarkEnd w:id="55"/>
    <w:p>
      <w:pPr>
        <w:numPr>
          <w:ilvl w:val="0"/>
          <w:numId w:val="16"/>
        </w:numPr>
        <w:spacing w:line="360" w:after="210" w:lineRule="auto"/>
      </w:pPr>
      <w:hyperlink r:id="rId35">
        <w:r>
          <w:rPr>
            <w:rFonts w:eastAsia="inter" w:cs="inter" w:ascii="inter" w:hAnsi="inter"/>
            <w:color w:val="#000"/>
            <w:sz w:val="18"/>
            <w:u w:val="single"/>
          </w:rPr>
          <w:t xml:space="preserve">https://support.microsoft.com/en-us/topic/using-microsoft-copilot-in-edge-at-work-012b3674-bab8-4f99-8585-c961dac68642</w:t>
        </w:r>
      </w:hyperlink>
      <w:r>
        <w:rPr>
          <w:rFonts w:eastAsia="inter" w:cs="inter" w:ascii="inter" w:hAnsi="inter"/>
          <w:color w:val="000000"/>
          <w:sz w:val="18"/>
        </w:rPr>
        <w:t xml:space="preserve"> </w:t>
      </w:r>
    </w:p>
    <w:bookmarkStart w:id="56" w:name="fn32"/>
    <w:bookmarkEnd w:id="56"/>
    <w:p>
      <w:pPr>
        <w:numPr>
          <w:ilvl w:val="0"/>
          <w:numId w:val="16"/>
        </w:numPr>
        <w:spacing w:line="360" w:after="210" w:lineRule="auto"/>
      </w:pPr>
      <w:hyperlink r:id="rId36">
        <w:r>
          <w:rPr>
            <w:rFonts w:eastAsia="inter" w:cs="inter" w:ascii="inter" w:hAnsi="inter"/>
            <w:color w:val="#000"/>
            <w:sz w:val="18"/>
            <w:u w:val="single"/>
          </w:rPr>
          <w:t xml:space="preserve">https://www.reddit.com/r/MicrosoftEdge/comments/1ksywiv/just_tried_five_different_deepseek_to_pdf/</w:t>
        </w:r>
      </w:hyperlink>
      <w:r>
        <w:rPr>
          <w:rFonts w:eastAsia="inter" w:cs="inter" w:ascii="inter" w:hAnsi="inter"/>
          <w:color w:val="000000"/>
          <w:sz w:val="18"/>
        </w:rPr>
        <w:t xml:space="preserve"> </w:t>
      </w:r>
    </w:p>
    <w:bookmarkStart w:id="57" w:name="fn33"/>
    <w:bookmarkEnd w:id="57"/>
    <w:p>
      <w:pPr>
        <w:numPr>
          <w:ilvl w:val="0"/>
          <w:numId w:val="16"/>
        </w:numPr>
        <w:spacing w:line="360" w:after="210" w:lineRule="auto"/>
      </w:pPr>
      <w:hyperlink r:id="rId37">
        <w:r>
          <w:rPr>
            <w:rFonts w:eastAsia="inter" w:cs="inter" w:ascii="inter" w:hAnsi="inter"/>
            <w:color w:val="#000"/>
            <w:sz w:val="18"/>
            <w:u w:val="single"/>
          </w:rPr>
          <w:t xml:space="preserve">https://answers.microsoft.com/en-us/windows/forum/all/save-web-page-as-word-document/34af4743-d305-4ee3-a0f6-d823cacee018</w:t>
        </w:r>
      </w:hyperlink>
      <w:r>
        <w:rPr>
          <w:rFonts w:eastAsia="inter" w:cs="inter" w:ascii="inter" w:hAnsi="inter"/>
          <w:color w:val="000000"/>
          <w:sz w:val="18"/>
        </w:rPr>
        <w:t xml:space="preserve"> </w:t>
      </w:r>
    </w:p>
    <w:bookmarkStart w:id="58" w:name="fn34"/>
    <w:bookmarkEnd w:id="58"/>
    <w:p>
      <w:pPr>
        <w:numPr>
          <w:ilvl w:val="0"/>
          <w:numId w:val="16"/>
        </w:numPr>
        <w:spacing w:line="360" w:after="210" w:lineRule="auto"/>
      </w:pPr>
      <w:hyperlink r:id="rId38">
        <w:r>
          <w:rPr>
            <w:rFonts w:eastAsia="inter" w:cs="inter" w:ascii="inter" w:hAnsi="inter"/>
            <w:color w:val="#000"/>
            <w:sz w:val="18"/>
            <w:u w:val="single"/>
          </w:rPr>
          <w:t xml:space="preserve">https://learn.microsoft.com/en-us/answers/questions/5513779/how-to-save-chat-history-in-teams-as-a-pdf</w:t>
        </w:r>
      </w:hyperlink>
      <w:r>
        <w:rPr>
          <w:rFonts w:eastAsia="inter" w:cs="inter" w:ascii="inter" w:hAnsi="inter"/>
          <w:color w:val="000000"/>
          <w:sz w:val="18"/>
        </w:rPr>
        <w:t xml:space="preserve"> </w:t>
      </w:r>
    </w:p>
    <w:bookmarkStart w:id="59" w:name="fn35"/>
    <w:bookmarkEnd w:id="59"/>
    <w:p>
      <w:pPr>
        <w:numPr>
          <w:ilvl w:val="0"/>
          <w:numId w:val="16"/>
        </w:numPr>
        <w:spacing w:line="360" w:after="210" w:lineRule="auto"/>
      </w:pPr>
      <w:hyperlink r:id="rId39">
        <w:r>
          <w:rPr>
            <w:rFonts w:eastAsia="inter" w:cs="inter" w:ascii="inter" w:hAnsi="inter"/>
            <w:color w:val="#000"/>
            <w:sz w:val="18"/>
            <w:u w:val="single"/>
          </w:rPr>
          <w:t xml:space="preserve">https://www.reddit.com/r/edge/comments/qyyfus/is_it_possible_for_me_to_export_all_ms_edge/</w:t>
        </w:r>
      </w:hyperlink>
      <w:r>
        <w:rPr>
          <w:rFonts w:eastAsia="inter" w:cs="inter" w:ascii="inter" w:hAnsi="inter"/>
          <w:color w:val="000000"/>
          <w:sz w:val="18"/>
        </w:rPr>
        <w:t xml:space="preserve"> </w:t>
      </w:r>
    </w:p>
    <w:bookmarkStart w:id="60" w:name="fn36"/>
    <w:bookmarkEnd w:id="60"/>
    <w:p>
      <w:pPr>
        <w:numPr>
          <w:ilvl w:val="0"/>
          <w:numId w:val="16"/>
        </w:numPr>
        <w:spacing w:line="360" w:after="210" w:lineRule="auto"/>
      </w:pPr>
      <w:hyperlink r:id="rId40">
        <w:r>
          <w:rPr>
            <w:rFonts w:eastAsia="inter" w:cs="inter" w:ascii="inter" w:hAnsi="inter"/>
            <w:color w:val="#000"/>
            <w:sz w:val="18"/>
            <w:u w:val="single"/>
          </w:rPr>
          <w:t xml:space="preserve">https://www.pdfgear.com/pdf-converter/export-chatgpt-conversation-to-pdf.htm</w:t>
        </w:r>
      </w:hyperlink>
      <w:r>
        <w:rPr>
          <w:rFonts w:eastAsia="inter" w:cs="inter" w:ascii="inter" w:hAnsi="inter"/>
          <w:color w:val="000000"/>
          <w:sz w:val="18"/>
        </w:rPr>
        <w:t xml:space="preserve"> </w:t>
      </w:r>
    </w:p>
    <w:bookmarkStart w:id="61" w:name="fn37"/>
    <w:bookmarkEnd w:id="61"/>
    <w:p>
      <w:pPr>
        <w:numPr>
          <w:ilvl w:val="0"/>
          <w:numId w:val="16"/>
        </w:numPr>
        <w:spacing w:line="360" w:after="210" w:lineRule="auto"/>
      </w:pPr>
      <w:hyperlink r:id="rId41">
        <w:r>
          <w:rPr>
            <w:rFonts w:eastAsia="inter" w:cs="inter" w:ascii="inter" w:hAnsi="inter"/>
            <w:color w:val="#000"/>
            <w:sz w:val="18"/>
            <w:u w:val="single"/>
          </w:rPr>
          <w:t xml:space="preserve">https://methods.sagepub.com/book/doing-management-research/n14.xml</w:t>
        </w:r>
      </w:hyperlink>
      <w:r>
        <w:rPr>
          <w:rFonts w:eastAsia="inter" w:cs="inter" w:ascii="inter" w:hAnsi="inter"/>
          <w:color w:val="000000"/>
          <w:sz w:val="18"/>
        </w:rPr>
        <w:t xml:space="preserve"> </w:t>
      </w:r>
    </w:p>
    <w:bookmarkStart w:id="62" w:name="fn38"/>
    <w:bookmarkEnd w:id="62"/>
    <w:p>
      <w:pPr>
        <w:numPr>
          <w:ilvl w:val="0"/>
          <w:numId w:val="16"/>
        </w:numPr>
        <w:spacing w:line="360" w:after="210" w:lineRule="auto"/>
      </w:pPr>
      <w:hyperlink r:id="rId42">
        <w:r>
          <w:rPr>
            <w:rFonts w:eastAsia="inter" w:cs="inter" w:ascii="inter" w:hAnsi="inter"/>
            <w:color w:val="#000"/>
            <w:sz w:val="18"/>
            <w:u w:val="single"/>
          </w:rPr>
          <w:t xml:space="preserve">https://link.springer.com/10.1007/s10530-022-02767-w</w:t>
        </w:r>
      </w:hyperlink>
      <w:r>
        <w:rPr>
          <w:rFonts w:eastAsia="inter" w:cs="inter" w:ascii="inter" w:hAnsi="inter"/>
          <w:color w:val="000000"/>
          <w:sz w:val="18"/>
        </w:rPr>
        <w:t xml:space="preserve"> </w:t>
      </w:r>
    </w:p>
    <w:bookmarkStart w:id="63" w:name="fn39"/>
    <w:bookmarkEnd w:id="63"/>
    <w:p>
      <w:pPr>
        <w:numPr>
          <w:ilvl w:val="0"/>
          <w:numId w:val="16"/>
        </w:numPr>
        <w:spacing w:line="360" w:after="210" w:lineRule="auto"/>
      </w:pPr>
      <w:hyperlink r:id="rId43">
        <w:r>
          <w:rPr>
            <w:rFonts w:eastAsia="inter" w:cs="inter" w:ascii="inter" w:hAnsi="inter"/>
            <w:color w:val="#000"/>
            <w:sz w:val="18"/>
            <w:u w:val="single"/>
          </w:rPr>
          <w:t xml:space="preserve">https://www.semanticscholar.org/paper/add7e004aaeb3bed2f44a160bdb06a95ab047fc7</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abstractNum>
  <w:abstractNum w:abstractNumId="1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95be6c3e36a202cdc159e649cf027fcbb072989.png" TargetMode="Internal"/><Relationship Id="rId6" Type="http://schemas.openxmlformats.org/officeDocument/2006/relationships/hyperlink" Target="https://www.windowscentral.com/how-save-web-page-pdf-microsoft-edge" TargetMode="External"/><Relationship Id="rId7" Type="http://schemas.openxmlformats.org/officeDocument/2006/relationships/hyperlink" Target="https://www.multcloud.com/tutorials/how-to-print-an-entire-webpage-0121.html" TargetMode="External"/><Relationship Id="rId8" Type="http://schemas.openxmlformats.org/officeDocument/2006/relationships/hyperlink" Target="https://www.elevenforum.com/t/why-to-export-a-wdf-file-from-a-browser-microsoft-pushes-its-login-page.25882/" TargetMode="External"/><Relationship Id="rId9" Type="http://schemas.openxmlformats.org/officeDocument/2006/relationships/hyperlink" Target="https://www.youtube.com/watch?v=kYVufefnlow" TargetMode="External"/><Relationship Id="rId10" Type="http://schemas.openxmlformats.org/officeDocument/2006/relationships/hyperlink" Target="https://microsoftedge.microsoft.com/addons/detail/bemjbfinbddhfioikmlokhopdnigcabb" TargetMode="External"/><Relationship Id="rId11" Type="http://schemas.openxmlformats.org/officeDocument/2006/relationships/hyperlink" Target="https://updf.com/chatgpt/how-to-save-chatgpt-conversation/" TargetMode="External"/><Relationship Id="rId12" Type="http://schemas.openxmlformats.org/officeDocument/2006/relationships/hyperlink" Target="https://www.semanticscholar.org/paper/5e427d9c6ff0394e4412c0bee6d912b4b96e5fa7" TargetMode="External"/><Relationship Id="rId13" Type="http://schemas.openxmlformats.org/officeDocument/2006/relationships/hyperlink" Target="http://services.igi-global.com/resolvedoi/resolve.aspx?doi=10.4018/978-1-59140-399-9.ch012" TargetMode="External"/><Relationship Id="rId14" Type="http://schemas.openxmlformats.org/officeDocument/2006/relationships/hyperlink" Target="http://services.igi-global.com/resolvedoi/resolve.aspx?doi=10.4018/978-1-4666-2645-4.ch018" TargetMode="External"/><Relationship Id="rId15" Type="http://schemas.openxmlformats.org/officeDocument/2006/relationships/hyperlink" Target="https://joi.kglmeridian.com/view/journals/orim/38/1/article-p1.xml" TargetMode="External"/><Relationship Id="rId16" Type="http://schemas.openxmlformats.org/officeDocument/2006/relationships/hyperlink" Target="https://www.semanticscholar.org/paper/8236836657d90575481c1a22943ccb01eca8e09d" TargetMode="External"/><Relationship Id="rId17" Type="http://schemas.openxmlformats.org/officeDocument/2006/relationships/hyperlink" Target="https://www.acpjournals.org/doi/10.7326/0003-4819-132-1-200001040-00016" TargetMode="External"/><Relationship Id="rId18" Type="http://schemas.openxmlformats.org/officeDocument/2006/relationships/hyperlink" Target="https://www.semanticscholar.org/paper/caaba8283c4b7bd1d47833fbbac5908bed4996ed" TargetMode="External"/><Relationship Id="rId19" Type="http://schemas.openxmlformats.org/officeDocument/2006/relationships/hyperlink" Target="https://arxiv.org/pdf/2110.14164.pdf" TargetMode="External"/><Relationship Id="rId20" Type="http://schemas.openxmlformats.org/officeDocument/2006/relationships/hyperlink" Target="http://arxiv.org/pdf/1602.06223.pdf" TargetMode="External"/><Relationship Id="rId21" Type="http://schemas.openxmlformats.org/officeDocument/2006/relationships/hyperlink" Target="https://dl.acm.org/doi/pdf/10.1145/3539618.3591920" TargetMode="External"/><Relationship Id="rId22" Type="http://schemas.openxmlformats.org/officeDocument/2006/relationships/hyperlink" Target="http://arxiv.org/pdf/2108.01454.pdf" TargetMode="External"/><Relationship Id="rId23" Type="http://schemas.openxmlformats.org/officeDocument/2006/relationships/hyperlink" Target="https://pubs.acs.org/doi/10.1021/acs.jcim.1c01198" TargetMode="External"/><Relationship Id="rId24" Type="http://schemas.openxmlformats.org/officeDocument/2006/relationships/hyperlink" Target="https://arxiv.org/pdf/1409.6182.pdf" TargetMode="External"/><Relationship Id="rId25" Type="http://schemas.openxmlformats.org/officeDocument/2006/relationships/hyperlink" Target="https://www.emerald.com/insight/content/doi/10.1108/DLP-09-2023-0080/full/pdf?title=improving-accessibility-of-digitization-outputs-eodopen-project-research-findings" TargetMode="External"/><Relationship Id="rId26" Type="http://schemas.openxmlformats.org/officeDocument/2006/relationships/hyperlink" Target="https://pmc.ncbi.nlm.nih.gov/articles/PMC1839311/" TargetMode="External"/><Relationship Id="rId27" Type="http://schemas.openxmlformats.org/officeDocument/2006/relationships/hyperlink" Target="https://www.reddit.com/r/edge/comments/vd5c61/converting_a_web_page_to_pdf/" TargetMode="External"/><Relationship Id="rId28" Type="http://schemas.openxmlformats.org/officeDocument/2006/relationships/hyperlink" Target="https://learn.microsoft.com/en-us/answers/questions/2380373/how-to-save-entire-web-page-as-pdf-in-edge" TargetMode="External"/><Relationship Id="rId29" Type="http://schemas.openxmlformats.org/officeDocument/2006/relationships/hyperlink" Target="https://www.youtube.com/watch?v=jKdKs3w4dZ4" TargetMode="External"/><Relationship Id="rId30" Type="http://schemas.openxmlformats.org/officeDocument/2006/relationships/hyperlink" Target="https://support.mozilla.org/en-US/kb/using-save-pocket-extension-microsoft-edge" TargetMode="External"/><Relationship Id="rId31" Type="http://schemas.openxmlformats.org/officeDocument/2006/relationships/hyperlink" Target="https://www.indeed.com/career-advice/career-development/how-to-save-webpage-as-pdf" TargetMode="External"/><Relationship Id="rId32" Type="http://schemas.openxmlformats.org/officeDocument/2006/relationships/hyperlink" Target="https://www.ju.edu/it/Browser_Favorites_Microsoft_Edge-How_To.pdf" TargetMode="External"/><Relationship Id="rId33" Type="http://schemas.openxmlformats.org/officeDocument/2006/relationships/hyperlink" Target="https://microsoftedge.microsoft.com/addons/detail/ijfhfcpenlbhleabfdibhnnchhpnbpdm" TargetMode="External"/><Relationship Id="rId34" Type="http://schemas.openxmlformats.org/officeDocument/2006/relationships/hyperlink" Target="https://www.pakeys.org/print-or-save-as-webpage-pdf/" TargetMode="External"/><Relationship Id="rId35" Type="http://schemas.openxmlformats.org/officeDocument/2006/relationships/hyperlink" Target="https://support.microsoft.com/en-us/topic/using-microsoft-copilot-in-edge-at-work-012b3674-bab8-4f99-8585-c961dac68642" TargetMode="External"/><Relationship Id="rId36" Type="http://schemas.openxmlformats.org/officeDocument/2006/relationships/hyperlink" Target="https://www.reddit.com/r/MicrosoftEdge/comments/1ksywiv/just_tried_five_different_deepseek_to_pdf/" TargetMode="External"/><Relationship Id="rId37" Type="http://schemas.openxmlformats.org/officeDocument/2006/relationships/hyperlink" Target="https://answers.microsoft.com/en-us/windows/forum/all/save-web-page-as-word-document/34af4743-d305-4ee3-a0f6-d823cacee018" TargetMode="External"/><Relationship Id="rId38" Type="http://schemas.openxmlformats.org/officeDocument/2006/relationships/hyperlink" Target="https://learn.microsoft.com/en-us/answers/questions/5513779/how-to-save-chat-history-in-teams-as-a-pdf" TargetMode="External"/><Relationship Id="rId39" Type="http://schemas.openxmlformats.org/officeDocument/2006/relationships/hyperlink" Target="https://www.reddit.com/r/edge/comments/qyyfus/is_it_possible_for_me_to_export_all_ms_edge/" TargetMode="External"/><Relationship Id="rId40" Type="http://schemas.openxmlformats.org/officeDocument/2006/relationships/hyperlink" Target="https://www.pdfgear.com/pdf-converter/export-chatgpt-conversation-to-pdf.htm" TargetMode="External"/><Relationship Id="rId41" Type="http://schemas.openxmlformats.org/officeDocument/2006/relationships/hyperlink" Target="https://methods.sagepub.com/book/doing-management-research/n14.xml" TargetMode="External"/><Relationship Id="rId42" Type="http://schemas.openxmlformats.org/officeDocument/2006/relationships/hyperlink" Target="https://link.springer.com/10.1007/s10530-022-02767-w" TargetMode="External"/><Relationship Id="rId43" Type="http://schemas.openxmlformats.org/officeDocument/2006/relationships/hyperlink" Target="https://www.semanticscholar.org/paper/add7e004aaeb3bed2f44a160bdb06a95ab047fc7"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2025-09-15T03:15:57.731Z</dcterms:created>
  <dcterms:modified xsi:type="dcterms:W3CDTF">2025-09-15T03:15:57.731Z</dcterms:modified>
</cp:coreProperties>
</file>