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B4E7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Level 5 – Change Management</w:t>
      </w:r>
    </w:p>
    <w:p w14:paraId="1C94DA02" w14:textId="77777777" w:rsidR="0010442C" w:rsidRPr="0010442C" w:rsidRDefault="00000000" w:rsidP="0010442C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69D199D9">
          <v:rect id="_x0000_i1025" style="width:0;height:1.5pt" o:hralign="center" o:hrstd="t" o:hr="t" fillcolor="#a0a0a0" stroked="f"/>
        </w:pict>
      </w:r>
    </w:p>
    <w:p w14:paraId="157C4F81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Question 1</w:t>
      </w:r>
    </w:p>
    <w:p w14:paraId="5D02B3FF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Critically compare different types of research used in health and social care and evaluate the methods used to collect and analyse data when investigating service improvement.</w:t>
      </w:r>
    </w:p>
    <w:p w14:paraId="4BC016F3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In your answer include:</w:t>
      </w:r>
    </w:p>
    <w:p w14:paraId="233D55E6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Different </w:t>
      </w:r>
      <w:r w:rsidRPr="0010442C">
        <w:rPr>
          <w:rFonts w:ascii="Montserrat" w:hAnsi="Montserrat"/>
          <w:b/>
          <w:bCs/>
          <w:sz w:val="16"/>
          <w:szCs w:val="16"/>
        </w:rPr>
        <w:t>types of research used in health and social care</w:t>
      </w:r>
    </w:p>
    <w:p w14:paraId="0315286F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comparison of </w:t>
      </w:r>
      <w:r w:rsidRPr="0010442C">
        <w:rPr>
          <w:rFonts w:ascii="Montserrat" w:hAnsi="Montserrat"/>
          <w:b/>
          <w:bCs/>
          <w:sz w:val="16"/>
          <w:szCs w:val="16"/>
        </w:rPr>
        <w:t>different research approaches and their strengths and limitations</w:t>
      </w:r>
    </w:p>
    <w:p w14:paraId="5DBCCF90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Methods used to </w:t>
      </w:r>
      <w:r w:rsidRPr="0010442C">
        <w:rPr>
          <w:rFonts w:ascii="Montserrat" w:hAnsi="Montserrat"/>
          <w:b/>
          <w:bCs/>
          <w:sz w:val="16"/>
          <w:szCs w:val="16"/>
        </w:rPr>
        <w:t>collect research data</w:t>
      </w:r>
    </w:p>
    <w:p w14:paraId="2F73ABB8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Examples of </w:t>
      </w:r>
      <w:r w:rsidRPr="0010442C">
        <w:rPr>
          <w:rFonts w:ascii="Montserrat" w:hAnsi="Montserrat"/>
          <w:b/>
          <w:bCs/>
          <w:sz w:val="16"/>
          <w:szCs w:val="16"/>
        </w:rPr>
        <w:t>qualitative and quantitative data collection methods</w:t>
      </w:r>
    </w:p>
    <w:p w14:paraId="038F8B9D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Tools that can be used to </w:t>
      </w:r>
      <w:r w:rsidRPr="0010442C">
        <w:rPr>
          <w:rFonts w:ascii="Montserrat" w:hAnsi="Montserrat"/>
          <w:b/>
          <w:bCs/>
          <w:sz w:val="16"/>
          <w:szCs w:val="16"/>
        </w:rPr>
        <w:t>analyse research data</w:t>
      </w:r>
    </w:p>
    <w:p w14:paraId="34EBAA60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The importance of </w:t>
      </w:r>
      <w:r w:rsidRPr="0010442C">
        <w:rPr>
          <w:rFonts w:ascii="Montserrat" w:hAnsi="Montserrat"/>
          <w:b/>
          <w:bCs/>
          <w:sz w:val="16"/>
          <w:szCs w:val="16"/>
        </w:rPr>
        <w:t>validity and reliability in research findings</w:t>
      </w:r>
    </w:p>
    <w:p w14:paraId="4FF40263" w14:textId="77777777" w:rsidR="0010442C" w:rsidRPr="0010442C" w:rsidRDefault="0010442C" w:rsidP="0010442C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real example or research topic related to service improvement</w:t>
      </w:r>
    </w:p>
    <w:p w14:paraId="5F0C5DD0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Sentence starter:</w:t>
      </w:r>
    </w:p>
    <w:p w14:paraId="7877EA32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“Research plays an important role in improving health and social care services because it provides evidence that can inform decisions and improvements…”</w:t>
      </w:r>
    </w:p>
    <w:p w14:paraId="2B60871D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Command Verb Guidance</w:t>
      </w:r>
    </w:p>
    <w:p w14:paraId="312C1C42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Critically compare – Examine similarities and differences between research approaches and consider their strengths and limitations.</w:t>
      </w:r>
    </w:p>
    <w:p w14:paraId="0444D6B6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Evaluate – Make a judgement about which data collection and analysis methods are most appropriate.</w:t>
      </w:r>
    </w:p>
    <w:p w14:paraId="5FEDC993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Explain – Provide clear details about validity and reliability in research.</w:t>
      </w:r>
    </w:p>
    <w:p w14:paraId="405AF4DA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Criteria covered</w:t>
      </w:r>
    </w:p>
    <w:p w14:paraId="7C7030F9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1171: 2.1</w:t>
      </w:r>
      <w:r w:rsidRPr="0010442C">
        <w:rPr>
          <w:rFonts w:ascii="Montserrat" w:hAnsi="Montserrat"/>
          <w:sz w:val="16"/>
          <w:szCs w:val="16"/>
        </w:rPr>
        <w:br/>
        <w:t>1171: 2.2, 2.3</w:t>
      </w:r>
      <w:r w:rsidRPr="0010442C">
        <w:rPr>
          <w:rFonts w:ascii="Montserrat" w:hAnsi="Montserrat"/>
          <w:sz w:val="16"/>
          <w:szCs w:val="16"/>
        </w:rPr>
        <w:br/>
        <w:t>1171: 2.4</w:t>
      </w:r>
    </w:p>
    <w:p w14:paraId="7713C23B" w14:textId="77777777" w:rsidR="0010442C" w:rsidRPr="0010442C" w:rsidRDefault="00000000" w:rsidP="0010442C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908158A">
          <v:rect id="_x0000_i1026" style="width:0;height:1.5pt" o:hralign="center" o:hrstd="t" o:hr="t" fillcolor="#a0a0a0" stroked="f"/>
        </w:pict>
      </w:r>
    </w:p>
    <w:p w14:paraId="4C0F425A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Question 2</w:t>
      </w:r>
    </w:p>
    <w:p w14:paraId="00714659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Analyse the factors that drive change within health and social care services and evaluate the theories and tools used to support effective change management.</w:t>
      </w:r>
    </w:p>
    <w:p w14:paraId="14A47B08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In your answer include:</w:t>
      </w:r>
    </w:p>
    <w:p w14:paraId="0510AC51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Internal factors that may </w:t>
      </w:r>
      <w:r w:rsidRPr="0010442C">
        <w:rPr>
          <w:rFonts w:ascii="Montserrat" w:hAnsi="Montserrat"/>
          <w:b/>
          <w:bCs/>
          <w:sz w:val="16"/>
          <w:szCs w:val="16"/>
        </w:rPr>
        <w:t>drive organisational change</w:t>
      </w:r>
    </w:p>
    <w:p w14:paraId="6BAF4633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External drivers influencing change in adult care services</w:t>
      </w:r>
    </w:p>
    <w:p w14:paraId="3E24FF83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The importance of </w:t>
      </w:r>
      <w:r w:rsidRPr="0010442C">
        <w:rPr>
          <w:rFonts w:ascii="Montserrat" w:hAnsi="Montserrat"/>
          <w:b/>
          <w:bCs/>
          <w:sz w:val="16"/>
          <w:szCs w:val="16"/>
        </w:rPr>
        <w:t>effective change management for service quality</w:t>
      </w:r>
    </w:p>
    <w:p w14:paraId="2C6B12E4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Change management theories or models used in health and social care</w:t>
      </w:r>
    </w:p>
    <w:p w14:paraId="22C0878D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Tools that support the </w:t>
      </w:r>
      <w:r w:rsidRPr="0010442C">
        <w:rPr>
          <w:rFonts w:ascii="Montserrat" w:hAnsi="Montserrat"/>
          <w:b/>
          <w:bCs/>
          <w:sz w:val="16"/>
          <w:szCs w:val="16"/>
        </w:rPr>
        <w:t>planning and implementation of change</w:t>
      </w:r>
    </w:p>
    <w:p w14:paraId="4F1CF414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Challenges that may occur during the </w:t>
      </w:r>
      <w:r w:rsidRPr="0010442C">
        <w:rPr>
          <w:rFonts w:ascii="Montserrat" w:hAnsi="Montserrat"/>
          <w:b/>
          <w:bCs/>
          <w:sz w:val="16"/>
          <w:szCs w:val="16"/>
        </w:rPr>
        <w:t>change process</w:t>
      </w:r>
    </w:p>
    <w:p w14:paraId="24CC8486" w14:textId="77777777" w:rsidR="0010442C" w:rsidRPr="0010442C" w:rsidRDefault="0010442C" w:rsidP="0010442C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real example of change within your service</w:t>
      </w:r>
    </w:p>
    <w:p w14:paraId="5504D9AD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Sentence starter:</w:t>
      </w:r>
    </w:p>
    <w:p w14:paraId="361FA940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“Change is a constant feature of health and social care services because organisations must adapt to new regulations, service demands and workforce challenges…”</w:t>
      </w:r>
    </w:p>
    <w:p w14:paraId="77ACC933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Command Verb Guidance</w:t>
      </w:r>
    </w:p>
    <w:p w14:paraId="3AAF9846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lastRenderedPageBreak/>
        <w:t>Analyse – Break down the factors driving change and the challenges involved.</w:t>
      </w:r>
    </w:p>
    <w:p w14:paraId="7D717AE3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Evaluate – Make a judgement about the effectiveness of change management theories and tools.</w:t>
      </w:r>
    </w:p>
    <w:p w14:paraId="05843EEB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Explain – Provide clear details about the importance of managing change effectively.</w:t>
      </w:r>
    </w:p>
    <w:p w14:paraId="3D6E78F1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Criteria covered</w:t>
      </w:r>
    </w:p>
    <w:p w14:paraId="52227889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9297: 1.1</w:t>
      </w:r>
      <w:r w:rsidRPr="0010442C">
        <w:rPr>
          <w:rFonts w:ascii="Montserrat" w:hAnsi="Montserrat"/>
          <w:sz w:val="16"/>
          <w:szCs w:val="16"/>
        </w:rPr>
        <w:br/>
        <w:t>9297: 1.2</w:t>
      </w:r>
      <w:r w:rsidRPr="0010442C">
        <w:rPr>
          <w:rFonts w:ascii="Montserrat" w:hAnsi="Montserrat"/>
          <w:sz w:val="16"/>
          <w:szCs w:val="16"/>
        </w:rPr>
        <w:br/>
        <w:t>9297: 1.3, 1.4</w:t>
      </w:r>
    </w:p>
    <w:p w14:paraId="0F770873" w14:textId="77777777" w:rsidR="0010442C" w:rsidRPr="0010442C" w:rsidRDefault="00000000" w:rsidP="0010442C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362F24B4">
          <v:rect id="_x0000_i1027" style="width:0;height:1.5pt" o:hralign="center" o:hrstd="t" o:hr="t" fillcolor="#a0a0a0" stroked="f"/>
        </w:pict>
      </w:r>
    </w:p>
    <w:p w14:paraId="648BCDBC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Question 3</w:t>
      </w:r>
    </w:p>
    <w:p w14:paraId="62609AB5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Analyse the potential impact of a proposed change within your service and produce a change management plan to support its implementation.</w:t>
      </w:r>
    </w:p>
    <w:p w14:paraId="2F1C03CC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In your answer include:</w:t>
      </w:r>
    </w:p>
    <w:p w14:paraId="60CA6E1E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proposed </w:t>
      </w:r>
      <w:r w:rsidRPr="0010442C">
        <w:rPr>
          <w:rFonts w:ascii="Montserrat" w:hAnsi="Montserrat"/>
          <w:b/>
          <w:bCs/>
          <w:sz w:val="16"/>
          <w:szCs w:val="16"/>
        </w:rPr>
        <w:t>change within your service or organisation</w:t>
      </w:r>
    </w:p>
    <w:p w14:paraId="50EF59E7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The potential </w:t>
      </w:r>
      <w:r w:rsidRPr="0010442C">
        <w:rPr>
          <w:rFonts w:ascii="Montserrat" w:hAnsi="Montserrat"/>
          <w:b/>
          <w:bCs/>
          <w:sz w:val="16"/>
          <w:szCs w:val="16"/>
        </w:rPr>
        <w:t>impact of this change on individuals, staff and service delivery</w:t>
      </w:r>
    </w:p>
    <w:p w14:paraId="0958C711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structured change management plan</w:t>
      </w:r>
    </w:p>
    <w:p w14:paraId="2DD989FB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Steps required to </w:t>
      </w:r>
      <w:r w:rsidRPr="0010442C">
        <w:rPr>
          <w:rFonts w:ascii="Montserrat" w:hAnsi="Montserrat"/>
          <w:b/>
          <w:bCs/>
          <w:sz w:val="16"/>
          <w:szCs w:val="16"/>
        </w:rPr>
        <w:t>implement the change</w:t>
      </w:r>
    </w:p>
    <w:p w14:paraId="0D8F1B82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Roles and responsibilities of those involved in the change process</w:t>
      </w:r>
    </w:p>
    <w:p w14:paraId="461EFBFB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Criteria used to </w:t>
      </w:r>
      <w:r w:rsidRPr="0010442C">
        <w:rPr>
          <w:rFonts w:ascii="Montserrat" w:hAnsi="Montserrat"/>
          <w:b/>
          <w:bCs/>
          <w:sz w:val="16"/>
          <w:szCs w:val="16"/>
        </w:rPr>
        <w:t>evaluate the success of the change</w:t>
      </w:r>
    </w:p>
    <w:p w14:paraId="2DB5970A" w14:textId="77777777" w:rsidR="0010442C" w:rsidRPr="0010442C" w:rsidRDefault="0010442C" w:rsidP="0010442C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2A701FB8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Sentence starter:</w:t>
      </w:r>
    </w:p>
    <w:p w14:paraId="2A7D9B74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“Before implementing change within a </w:t>
      </w:r>
      <w:proofErr w:type="gramStart"/>
      <w:r w:rsidRPr="0010442C">
        <w:rPr>
          <w:rFonts w:ascii="Montserrat" w:hAnsi="Montserrat"/>
          <w:sz w:val="16"/>
          <w:szCs w:val="16"/>
        </w:rPr>
        <w:t>service</w:t>
      </w:r>
      <w:proofErr w:type="gramEnd"/>
      <w:r w:rsidRPr="0010442C">
        <w:rPr>
          <w:rFonts w:ascii="Montserrat" w:hAnsi="Montserrat"/>
          <w:sz w:val="16"/>
          <w:szCs w:val="16"/>
        </w:rPr>
        <w:t xml:space="preserve"> it is important to understand the potential impact on individuals, staff and organisational processes…”</w:t>
      </w:r>
    </w:p>
    <w:p w14:paraId="2FC1812A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Command Verb Guidance</w:t>
      </w:r>
    </w:p>
    <w:p w14:paraId="2D8501CC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Analyse – Break down the impact of the proposed change.</w:t>
      </w:r>
    </w:p>
    <w:p w14:paraId="62A2CB45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Produce – Present a structured change management plan.</w:t>
      </w:r>
    </w:p>
    <w:p w14:paraId="1A5CFFF1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Establish – Identify criteria used to evaluate the success of the plan.</w:t>
      </w:r>
    </w:p>
    <w:p w14:paraId="7CD38D46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Criteria covered</w:t>
      </w:r>
    </w:p>
    <w:p w14:paraId="5ADFB6A1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9297: 3.1, 3.2, 3.3</w:t>
      </w:r>
    </w:p>
    <w:p w14:paraId="536E3699" w14:textId="77777777" w:rsidR="0010442C" w:rsidRPr="0010442C" w:rsidRDefault="00000000" w:rsidP="0010442C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499FD180">
          <v:rect id="_x0000_i1028" style="width:0;height:1.5pt" o:hralign="center" o:hrstd="t" o:hr="t" fillcolor="#a0a0a0" stroked="f"/>
        </w:pict>
      </w:r>
    </w:p>
    <w:p w14:paraId="46316BF1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Question 4</w:t>
      </w:r>
    </w:p>
    <w:p w14:paraId="7106C6A7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Evaluate how the change management plan is implemented and analyse strategies used to maintain service quality during organisational change.</w:t>
      </w:r>
    </w:p>
    <w:p w14:paraId="2BFFE729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In your answer include:</w:t>
      </w:r>
    </w:p>
    <w:p w14:paraId="1353D85A" w14:textId="77777777" w:rsidR="0010442C" w:rsidRPr="0010442C" w:rsidRDefault="0010442C" w:rsidP="0010442C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How the change management plan is </w:t>
      </w:r>
      <w:r w:rsidRPr="0010442C">
        <w:rPr>
          <w:rFonts w:ascii="Montserrat" w:hAnsi="Montserrat"/>
          <w:b/>
          <w:bCs/>
          <w:sz w:val="16"/>
          <w:szCs w:val="16"/>
        </w:rPr>
        <w:t>implemented in practice</w:t>
      </w:r>
    </w:p>
    <w:p w14:paraId="129FC0FA" w14:textId="77777777" w:rsidR="0010442C" w:rsidRPr="0010442C" w:rsidRDefault="0010442C" w:rsidP="0010442C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Strategies used to </w:t>
      </w:r>
      <w:r w:rsidRPr="0010442C">
        <w:rPr>
          <w:rFonts w:ascii="Montserrat" w:hAnsi="Montserrat"/>
          <w:b/>
          <w:bCs/>
          <w:sz w:val="16"/>
          <w:szCs w:val="16"/>
        </w:rPr>
        <w:t>maintain service quality during change</w:t>
      </w:r>
    </w:p>
    <w:p w14:paraId="15BAE6DA" w14:textId="77777777" w:rsidR="0010442C" w:rsidRPr="0010442C" w:rsidRDefault="0010442C" w:rsidP="0010442C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How leaders support staff during the change process</w:t>
      </w:r>
    </w:p>
    <w:p w14:paraId="3E36FD3B" w14:textId="77777777" w:rsidR="0010442C" w:rsidRPr="0010442C" w:rsidRDefault="0010442C" w:rsidP="0010442C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How risks to individuals or service quality are managed</w:t>
      </w:r>
    </w:p>
    <w:p w14:paraId="5E9D9793" w14:textId="77777777" w:rsidR="0010442C" w:rsidRPr="0010442C" w:rsidRDefault="0010442C" w:rsidP="0010442C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5ECCC5C1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Sentence starter:</w:t>
      </w:r>
    </w:p>
    <w:p w14:paraId="70CB77C5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“Implementing change within health and social care services requires careful planning to ensure that the quality and safety of care are maintained…”</w:t>
      </w:r>
    </w:p>
    <w:p w14:paraId="48BEA7AB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lastRenderedPageBreak/>
        <w:t>Command Verb Guidance</w:t>
      </w:r>
    </w:p>
    <w:p w14:paraId="55332290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Determine – Identify strategies used to maintain service quality.</w:t>
      </w:r>
    </w:p>
    <w:p w14:paraId="25C1C72E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Analyse – Explore leadership approaches used to manage risks during change.</w:t>
      </w:r>
    </w:p>
    <w:p w14:paraId="1602F386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Criteria covered</w:t>
      </w:r>
    </w:p>
    <w:p w14:paraId="0A451DEB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9297: 5.4</w:t>
      </w:r>
    </w:p>
    <w:p w14:paraId="189989BB" w14:textId="77777777" w:rsidR="0010442C" w:rsidRPr="0010442C" w:rsidRDefault="00000000" w:rsidP="0010442C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1334F99D">
          <v:rect id="_x0000_i1029" style="width:0;height:1.5pt" o:hralign="center" o:hrstd="t" o:hr="t" fillcolor="#a0a0a0" stroked="f"/>
        </w:pict>
      </w:r>
    </w:p>
    <w:p w14:paraId="554577BD" w14:textId="77777777" w:rsidR="0010442C" w:rsidRPr="0010442C" w:rsidRDefault="0010442C" w:rsidP="0010442C">
      <w:pPr>
        <w:rPr>
          <w:rFonts w:ascii="Montserrat" w:hAnsi="Montserrat"/>
          <w:b/>
          <w:bCs/>
          <w:sz w:val="16"/>
          <w:szCs w:val="16"/>
        </w:rPr>
      </w:pPr>
      <w:r w:rsidRPr="0010442C">
        <w:rPr>
          <w:rFonts w:ascii="Montserrat" w:hAnsi="Montserrat"/>
          <w:b/>
          <w:bCs/>
          <w:sz w:val="16"/>
          <w:szCs w:val="16"/>
        </w:rPr>
        <w:t>Question 5</w:t>
      </w:r>
    </w:p>
    <w:p w14:paraId="650F7F53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Evaluate the outcomes of the change management process and explain how learning from the change can inform future service improvement.</w:t>
      </w:r>
    </w:p>
    <w:p w14:paraId="1E94820C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In your answer include:</w:t>
      </w:r>
    </w:p>
    <w:p w14:paraId="424DD99B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The outcomes of the change</w:t>
      </w:r>
    </w:p>
    <w:p w14:paraId="3FA1E195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How success of the change was </w:t>
      </w:r>
      <w:r w:rsidRPr="0010442C">
        <w:rPr>
          <w:rFonts w:ascii="Montserrat" w:hAnsi="Montserrat"/>
          <w:b/>
          <w:bCs/>
          <w:sz w:val="16"/>
          <w:szCs w:val="16"/>
        </w:rPr>
        <w:t>measured and evaluated</w:t>
      </w:r>
    </w:p>
    <w:p w14:paraId="4057D58A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The impact of the change on </w:t>
      </w:r>
      <w:r w:rsidRPr="0010442C">
        <w:rPr>
          <w:rFonts w:ascii="Montserrat" w:hAnsi="Montserrat"/>
          <w:b/>
          <w:bCs/>
          <w:sz w:val="16"/>
          <w:szCs w:val="16"/>
        </w:rPr>
        <w:t>individuals, staff and service delivery</w:t>
      </w:r>
    </w:p>
    <w:p w14:paraId="04A7E2C2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Lessons learned from the change process</w:t>
      </w:r>
    </w:p>
    <w:p w14:paraId="37B2D4DD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How learning from the change informs </w:t>
      </w:r>
      <w:r w:rsidRPr="0010442C">
        <w:rPr>
          <w:rFonts w:ascii="Montserrat" w:hAnsi="Montserrat"/>
          <w:b/>
          <w:bCs/>
          <w:sz w:val="16"/>
          <w:szCs w:val="16"/>
        </w:rPr>
        <w:t>future improvement</w:t>
      </w:r>
    </w:p>
    <w:p w14:paraId="629CF873" w14:textId="77777777" w:rsidR="0010442C" w:rsidRPr="0010442C" w:rsidRDefault="0010442C" w:rsidP="0010442C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 xml:space="preserve">A </w:t>
      </w:r>
      <w:r w:rsidRPr="0010442C">
        <w:rPr>
          <w:rFonts w:ascii="Montserrat" w:hAnsi="Montserrat"/>
          <w:b/>
          <w:bCs/>
          <w:sz w:val="16"/>
          <w:szCs w:val="16"/>
        </w:rPr>
        <w:t>real example from your service</w:t>
      </w:r>
    </w:p>
    <w:p w14:paraId="3AF44FA2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Sentence starter:</w:t>
      </w:r>
    </w:p>
    <w:p w14:paraId="499FDD5B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“Evaluating the outcomes of change is important because it helps organisations understand whether improvements have been achieved…”</w:t>
      </w:r>
    </w:p>
    <w:p w14:paraId="14FBCE4B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Command Verb Guidance</w:t>
      </w:r>
    </w:p>
    <w:p w14:paraId="1B25CBBF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Evaluate – Make a judgement about the effectiveness of the change.</w:t>
      </w:r>
    </w:p>
    <w:p w14:paraId="14061038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Explain – Provide clear details about learning and future improvement.</w:t>
      </w:r>
    </w:p>
    <w:p w14:paraId="47A8DFCD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Criteria covered</w:t>
      </w:r>
    </w:p>
    <w:p w14:paraId="349EA2CD" w14:textId="77777777" w:rsidR="0010442C" w:rsidRPr="0010442C" w:rsidRDefault="0010442C" w:rsidP="0010442C">
      <w:pPr>
        <w:rPr>
          <w:rFonts w:ascii="Montserrat" w:hAnsi="Montserrat"/>
          <w:sz w:val="16"/>
          <w:szCs w:val="16"/>
        </w:rPr>
      </w:pPr>
      <w:r w:rsidRPr="0010442C">
        <w:rPr>
          <w:rFonts w:ascii="Montserrat" w:hAnsi="Montserrat"/>
          <w:sz w:val="16"/>
          <w:szCs w:val="16"/>
        </w:rPr>
        <w:t>9297: 6.3</w:t>
      </w:r>
    </w:p>
    <w:p w14:paraId="5FC7033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683AE1BB" w14:textId="69FC4FEE" w:rsidR="00134528" w:rsidRPr="00134528" w:rsidRDefault="00134528" w:rsidP="00134528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134528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 further down</w:t>
      </w:r>
    </w:p>
    <w:p w14:paraId="2035023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42B035A5" w14:textId="5E4C8182" w:rsidR="00134528" w:rsidRDefault="00134528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1172DEDC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lastRenderedPageBreak/>
        <w:t>Skills Radar Self-Evaluation</w:t>
      </w:r>
    </w:p>
    <w:p w14:paraId="66E913A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Skills Radar allows you to reflect on your </w:t>
      </w:r>
      <w:r w:rsidRPr="00134528">
        <w:rPr>
          <w:rFonts w:ascii="Montserrat" w:hAnsi="Montserrat"/>
          <w:b/>
          <w:bCs/>
          <w:sz w:val="16"/>
          <w:szCs w:val="16"/>
        </w:rPr>
        <w:t>confidence and capability</w:t>
      </w:r>
      <w:r w:rsidRPr="00134528">
        <w:rPr>
          <w:rFonts w:ascii="Montserrat" w:hAnsi="Montserrat"/>
          <w:sz w:val="16"/>
          <w:szCs w:val="16"/>
        </w:rPr>
        <w:t xml:space="preserve"> in the knowledge and skills linked to this assessment before and after completing it.</w:t>
      </w:r>
    </w:p>
    <w:p w14:paraId="16A4E117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Score yourself from </w:t>
      </w:r>
      <w:r w:rsidRPr="00134528">
        <w:rPr>
          <w:rFonts w:ascii="Montserrat" w:hAnsi="Montserrat"/>
          <w:b/>
          <w:bCs/>
          <w:sz w:val="16"/>
          <w:szCs w:val="16"/>
        </w:rPr>
        <w:t>0 to 9</w:t>
      </w:r>
      <w:r w:rsidRPr="00134528">
        <w:rPr>
          <w:rFonts w:ascii="Montserrat" w:hAnsi="Montserrat"/>
          <w:sz w:val="16"/>
          <w:szCs w:val="16"/>
        </w:rPr>
        <w:t>:</w:t>
      </w:r>
    </w:p>
    <w:p w14:paraId="4E5BF1E4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0 = No understanding or experience</w:t>
      </w:r>
      <w:r w:rsidRPr="00134528">
        <w:rPr>
          <w:rFonts w:ascii="Montserrat" w:hAnsi="Montserrat"/>
          <w:sz w:val="16"/>
          <w:szCs w:val="16"/>
        </w:rPr>
        <w:br/>
        <w:t>3 = Basic awareness</w:t>
      </w:r>
      <w:r w:rsidRPr="00134528">
        <w:rPr>
          <w:rFonts w:ascii="Montserrat" w:hAnsi="Montserrat"/>
          <w:sz w:val="16"/>
          <w:szCs w:val="16"/>
        </w:rPr>
        <w:br/>
        <w:t>5 = Developing competence</w:t>
      </w:r>
      <w:r w:rsidRPr="00134528">
        <w:rPr>
          <w:rFonts w:ascii="Montserrat" w:hAnsi="Montserrat"/>
          <w:sz w:val="16"/>
          <w:szCs w:val="16"/>
        </w:rPr>
        <w:br/>
        <w:t>7 = Confident and applying in practice</w:t>
      </w:r>
      <w:r w:rsidRPr="00134528">
        <w:rPr>
          <w:rFonts w:ascii="Montserrat" w:hAnsi="Montserrat"/>
          <w:sz w:val="16"/>
          <w:szCs w:val="16"/>
        </w:rPr>
        <w:br/>
        <w:t>9 = Expert knowledge and leadership influence</w:t>
      </w:r>
    </w:p>
    <w:p w14:paraId="385B9D0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After completing the assessment, update your score and briefly explain what has improved in your knowledge, skills or leadership practice.</w:t>
      </w:r>
    </w:p>
    <w:p w14:paraId="2FA90A85" w14:textId="1EFC3C83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The Knowledge and Skills below come directly from the </w:t>
      </w:r>
      <w:r w:rsidRPr="00134528">
        <w:rPr>
          <w:rFonts w:ascii="Montserrat" w:hAnsi="Montserrat"/>
          <w:b/>
          <w:bCs/>
          <w:sz w:val="16"/>
          <w:szCs w:val="16"/>
        </w:rPr>
        <w:t>Lead in Adult Care apprenticeship standard</w:t>
      </w:r>
      <w:r w:rsidRPr="00134528">
        <w:rPr>
          <w:rFonts w:ascii="Montserrat" w:hAnsi="Montserrat"/>
          <w:sz w:val="16"/>
          <w:szCs w:val="16"/>
        </w:rPr>
        <w:t xml:space="preserve"> and focus on communication, leadership decision making and information governance. </w:t>
      </w:r>
    </w:p>
    <w:p w14:paraId="03054AC4" w14:textId="27DDBE95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7D11E863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Skills Radar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987"/>
        <w:gridCol w:w="1344"/>
        <w:gridCol w:w="1032"/>
        <w:gridCol w:w="2040"/>
      </w:tblGrid>
      <w:tr w:rsidR="0010442C" w:rsidRPr="0010442C" w14:paraId="1F800565" w14:textId="77777777" w:rsidTr="0010442C">
        <w:trPr>
          <w:tblHeader/>
        </w:trPr>
        <w:tc>
          <w:tcPr>
            <w:tcW w:w="0" w:type="auto"/>
            <w:vAlign w:val="center"/>
            <w:hideMark/>
          </w:tcPr>
          <w:p w14:paraId="54660D65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6A1CABB6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68F46505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02D44CFB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2599FCB2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Brief Justification of New Score</w:t>
            </w:r>
          </w:p>
        </w:tc>
      </w:tr>
      <w:tr w:rsidR="0010442C" w:rsidRPr="0010442C" w14:paraId="66D5883D" w14:textId="77777777" w:rsidTr="0010442C">
        <w:tc>
          <w:tcPr>
            <w:tcW w:w="0" w:type="auto"/>
            <w:vAlign w:val="center"/>
            <w:hideMark/>
          </w:tcPr>
          <w:p w14:paraId="0D5BBE2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K18</w:t>
            </w:r>
          </w:p>
        </w:tc>
        <w:tc>
          <w:tcPr>
            <w:tcW w:w="0" w:type="auto"/>
            <w:vAlign w:val="center"/>
            <w:hideMark/>
          </w:tcPr>
          <w:p w14:paraId="139B6698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understand the principles of research and how evidence can inform service improvements.</w:t>
            </w:r>
          </w:p>
        </w:tc>
        <w:tc>
          <w:tcPr>
            <w:tcW w:w="0" w:type="auto"/>
            <w:vAlign w:val="center"/>
            <w:hideMark/>
          </w:tcPr>
          <w:p w14:paraId="4BBB8912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48645B0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2C5C15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32744247" w14:textId="77777777" w:rsidTr="0010442C">
        <w:tc>
          <w:tcPr>
            <w:tcW w:w="0" w:type="auto"/>
            <w:vAlign w:val="center"/>
            <w:hideMark/>
          </w:tcPr>
          <w:p w14:paraId="28D87A9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K22</w:t>
            </w:r>
          </w:p>
        </w:tc>
        <w:tc>
          <w:tcPr>
            <w:tcW w:w="0" w:type="auto"/>
            <w:vAlign w:val="center"/>
            <w:hideMark/>
          </w:tcPr>
          <w:p w14:paraId="13E45C1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understand change management theories and tools used in health and social care.</w:t>
            </w:r>
          </w:p>
        </w:tc>
        <w:tc>
          <w:tcPr>
            <w:tcW w:w="0" w:type="auto"/>
            <w:vAlign w:val="center"/>
            <w:hideMark/>
          </w:tcPr>
          <w:p w14:paraId="3AAE62C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11615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8D0EF2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1DF6AB9A" w14:textId="77777777" w:rsidTr="0010442C">
        <w:tc>
          <w:tcPr>
            <w:tcW w:w="0" w:type="auto"/>
            <w:vAlign w:val="center"/>
            <w:hideMark/>
          </w:tcPr>
          <w:p w14:paraId="311F68B9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K23</w:t>
            </w:r>
          </w:p>
        </w:tc>
        <w:tc>
          <w:tcPr>
            <w:tcW w:w="0" w:type="auto"/>
            <w:vAlign w:val="center"/>
            <w:hideMark/>
          </w:tcPr>
          <w:p w14:paraId="1D014D43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understand the factors that drive organisational change in adult care services.</w:t>
            </w:r>
          </w:p>
        </w:tc>
        <w:tc>
          <w:tcPr>
            <w:tcW w:w="0" w:type="auto"/>
            <w:vAlign w:val="center"/>
            <w:hideMark/>
          </w:tcPr>
          <w:p w14:paraId="55FDC4D3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374C96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25FBD87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038F49BE" w14:textId="77777777" w:rsidTr="0010442C">
        <w:tc>
          <w:tcPr>
            <w:tcW w:w="0" w:type="auto"/>
            <w:vAlign w:val="center"/>
            <w:hideMark/>
          </w:tcPr>
          <w:p w14:paraId="1B21F855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S28</w:t>
            </w:r>
          </w:p>
        </w:tc>
        <w:tc>
          <w:tcPr>
            <w:tcW w:w="0" w:type="auto"/>
            <w:vAlign w:val="center"/>
            <w:hideMark/>
          </w:tcPr>
          <w:p w14:paraId="01409000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can analyse information and evidence to support service improvement decisions.</w:t>
            </w:r>
          </w:p>
        </w:tc>
        <w:tc>
          <w:tcPr>
            <w:tcW w:w="0" w:type="auto"/>
            <w:vAlign w:val="center"/>
            <w:hideMark/>
          </w:tcPr>
          <w:p w14:paraId="24E10F8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91DFC2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E5FFD90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4762DF68" w14:textId="77777777" w:rsidTr="0010442C">
        <w:tc>
          <w:tcPr>
            <w:tcW w:w="0" w:type="auto"/>
            <w:vAlign w:val="center"/>
            <w:hideMark/>
          </w:tcPr>
          <w:p w14:paraId="2B0CBBFE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S29</w:t>
            </w:r>
          </w:p>
        </w:tc>
        <w:tc>
          <w:tcPr>
            <w:tcW w:w="0" w:type="auto"/>
            <w:vAlign w:val="center"/>
            <w:hideMark/>
          </w:tcPr>
          <w:p w14:paraId="2294BB11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can develop and implement change management plans within services.</w:t>
            </w:r>
          </w:p>
        </w:tc>
        <w:tc>
          <w:tcPr>
            <w:tcW w:w="0" w:type="auto"/>
            <w:vAlign w:val="center"/>
            <w:hideMark/>
          </w:tcPr>
          <w:p w14:paraId="3ED95311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2548F7D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1117FDB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235CF915" w14:textId="77777777" w:rsidTr="0010442C">
        <w:tc>
          <w:tcPr>
            <w:tcW w:w="0" w:type="auto"/>
            <w:vAlign w:val="center"/>
            <w:hideMark/>
          </w:tcPr>
          <w:p w14:paraId="37217385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S30</w:t>
            </w:r>
          </w:p>
        </w:tc>
        <w:tc>
          <w:tcPr>
            <w:tcW w:w="0" w:type="auto"/>
            <w:vAlign w:val="center"/>
            <w:hideMark/>
          </w:tcPr>
          <w:p w14:paraId="19598DE2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can manage risks and maintain service quality during organisational change.</w:t>
            </w:r>
          </w:p>
        </w:tc>
        <w:tc>
          <w:tcPr>
            <w:tcW w:w="0" w:type="auto"/>
            <w:vAlign w:val="center"/>
            <w:hideMark/>
          </w:tcPr>
          <w:p w14:paraId="1BA4E567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001732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2AAF3EE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10442C" w:rsidRPr="0010442C" w14:paraId="41AEE0CA" w14:textId="77777777" w:rsidTr="0010442C">
        <w:tc>
          <w:tcPr>
            <w:tcW w:w="0" w:type="auto"/>
            <w:vAlign w:val="center"/>
            <w:hideMark/>
          </w:tcPr>
          <w:p w14:paraId="40CC6BC7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S31</w:t>
            </w:r>
          </w:p>
        </w:tc>
        <w:tc>
          <w:tcPr>
            <w:tcW w:w="0" w:type="auto"/>
            <w:vAlign w:val="center"/>
            <w:hideMark/>
          </w:tcPr>
          <w:p w14:paraId="7D4F804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 can evaluate change outcomes and use learning to improve future practice.</w:t>
            </w:r>
          </w:p>
        </w:tc>
        <w:tc>
          <w:tcPr>
            <w:tcW w:w="0" w:type="auto"/>
            <w:vAlign w:val="center"/>
            <w:hideMark/>
          </w:tcPr>
          <w:p w14:paraId="6DF89BC6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57CEA7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43CF5C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4BE7CCA" w14:textId="01E77770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3AC61ABD" w14:textId="77777777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Complete the Skills Radar</w:t>
      </w:r>
    </w:p>
    <w:p w14:paraId="5CFC97D4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Before completing the assessment</w:t>
      </w:r>
      <w:r w:rsidRPr="00134528">
        <w:rPr>
          <w:rFonts w:ascii="Montserrat" w:hAnsi="Montserrat"/>
          <w:sz w:val="16"/>
          <w:szCs w:val="16"/>
        </w:rPr>
        <w:t>, give yourself a score based on your current confidence.</w:t>
      </w:r>
    </w:p>
    <w:p w14:paraId="615991AE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After completing the questions</w:t>
      </w:r>
      <w:r w:rsidRPr="00134528">
        <w:rPr>
          <w:rFonts w:ascii="Montserrat" w:hAnsi="Montserrat"/>
          <w:sz w:val="16"/>
          <w:szCs w:val="16"/>
        </w:rPr>
        <w:t>, review what you have learned.</w:t>
      </w:r>
    </w:p>
    <w:p w14:paraId="4436AF1B" w14:textId="77777777" w:rsidR="00134528" w:rsidRPr="00134528" w:rsidRDefault="00134528" w:rsidP="00134528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Update your </w:t>
      </w:r>
      <w:r w:rsidRPr="00134528">
        <w:rPr>
          <w:rFonts w:ascii="Montserrat" w:hAnsi="Montserrat"/>
          <w:b/>
          <w:bCs/>
          <w:sz w:val="16"/>
          <w:szCs w:val="16"/>
        </w:rPr>
        <w:t>New Score</w:t>
      </w:r>
      <w:r w:rsidRPr="00134528">
        <w:rPr>
          <w:rFonts w:ascii="Montserrat" w:hAnsi="Montserrat"/>
          <w:sz w:val="16"/>
          <w:szCs w:val="16"/>
        </w:rPr>
        <w:t xml:space="preserve"> and write a short explanation describing:</w:t>
      </w:r>
    </w:p>
    <w:p w14:paraId="00E8720F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what knowledge or skills improved</w:t>
      </w:r>
    </w:p>
    <w:p w14:paraId="706C555B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your leadership practice has developed</w:t>
      </w:r>
    </w:p>
    <w:p w14:paraId="07136ED6" w14:textId="77777777" w:rsidR="00134528" w:rsidRPr="00134528" w:rsidRDefault="00134528" w:rsidP="00134528">
      <w:pPr>
        <w:numPr>
          <w:ilvl w:val="1"/>
          <w:numId w:val="1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how this will influence your work moving forward.</w:t>
      </w:r>
    </w:p>
    <w:p w14:paraId="0F8FC09E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Example justification:</w:t>
      </w:r>
    </w:p>
    <w:p w14:paraId="18DD1BB5" w14:textId="77777777" w:rsid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“After completing the assessment, I improved my understanding of how data and audits inform decision making and how communication systems support governance in the service. I feel more confident explaining these systems and leading improvements.”</w:t>
      </w:r>
    </w:p>
    <w:p w14:paraId="0B58ED49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57958D80" w14:textId="77777777" w:rsidR="00134528" w:rsidRDefault="00134528" w:rsidP="00134528">
      <w:pPr>
        <w:rPr>
          <w:rFonts w:ascii="Montserrat" w:hAnsi="Montserrat"/>
          <w:sz w:val="16"/>
          <w:szCs w:val="16"/>
        </w:rPr>
      </w:pPr>
    </w:p>
    <w:p w14:paraId="7EA2316F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This rubric will help you understand </w:t>
      </w:r>
      <w:r w:rsidRPr="00134528">
        <w:rPr>
          <w:rFonts w:ascii="Montserrat" w:hAnsi="Montserrat"/>
          <w:b/>
          <w:bCs/>
          <w:sz w:val="16"/>
          <w:szCs w:val="16"/>
        </w:rPr>
        <w:t>the standard expected for each question</w:t>
      </w:r>
      <w:r w:rsidRPr="00134528">
        <w:rPr>
          <w:rFonts w:ascii="Montserrat" w:hAnsi="Montserrat"/>
          <w:sz w:val="16"/>
          <w:szCs w:val="16"/>
        </w:rPr>
        <w:t xml:space="preserve"> in the assessment.</w:t>
      </w:r>
    </w:p>
    <w:p w14:paraId="2F4F5ED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lastRenderedPageBreak/>
        <w:t>When completing your answers, aim to demonstrate:</w:t>
      </w:r>
    </w:p>
    <w:p w14:paraId="12F55C8F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leadership thinking</w:t>
      </w:r>
    </w:p>
    <w:p w14:paraId="69EC8B4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use of real examples from your service</w:t>
      </w:r>
    </w:p>
    <w:p w14:paraId="32A70405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clear links to quality, governance and outcomes</w:t>
      </w:r>
    </w:p>
    <w:p w14:paraId="4C5211A0" w14:textId="77777777" w:rsidR="00134528" w:rsidRPr="00134528" w:rsidRDefault="00134528" w:rsidP="00134528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analysis and evaluation rather than simple description</w:t>
      </w:r>
    </w:p>
    <w:p w14:paraId="037B10DA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Level 5 work should show </w:t>
      </w:r>
      <w:r w:rsidRPr="00134528">
        <w:rPr>
          <w:rFonts w:ascii="Montserrat" w:hAnsi="Montserrat"/>
          <w:b/>
          <w:bCs/>
          <w:sz w:val="16"/>
          <w:szCs w:val="16"/>
        </w:rPr>
        <w:t>strategic awareness, accountability and service impact</w:t>
      </w:r>
      <w:r w:rsidRPr="00134528">
        <w:rPr>
          <w:rFonts w:ascii="Montserrat" w:hAnsi="Montserrat"/>
          <w:sz w:val="16"/>
          <w:szCs w:val="16"/>
        </w:rPr>
        <w:t>.</w:t>
      </w:r>
    </w:p>
    <w:p w14:paraId="234239FD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Use the rubric below to </w:t>
      </w:r>
      <w:r w:rsidRPr="00134528">
        <w:rPr>
          <w:rFonts w:ascii="Montserrat" w:hAnsi="Montserrat"/>
          <w:b/>
          <w:bCs/>
          <w:sz w:val="16"/>
          <w:szCs w:val="16"/>
        </w:rPr>
        <w:t>check your work before submitting it</w:t>
      </w:r>
      <w:r w:rsidRPr="00134528">
        <w:rPr>
          <w:rFonts w:ascii="Montserrat" w:hAnsi="Montserrat"/>
          <w:sz w:val="16"/>
          <w:szCs w:val="16"/>
        </w:rPr>
        <w:t>.</w:t>
      </w:r>
    </w:p>
    <w:p w14:paraId="29A71CED" w14:textId="50834E37" w:rsidR="00937915" w:rsidRPr="00937915" w:rsidRDefault="00937915" w:rsidP="00937915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838"/>
        <w:gridCol w:w="1898"/>
        <w:gridCol w:w="2127"/>
        <w:gridCol w:w="2860"/>
      </w:tblGrid>
      <w:tr w:rsidR="0010442C" w:rsidRPr="0010442C" w14:paraId="430021DB" w14:textId="77777777" w:rsidTr="0010442C">
        <w:trPr>
          <w:tblHeader/>
        </w:trPr>
        <w:tc>
          <w:tcPr>
            <w:tcW w:w="0" w:type="auto"/>
            <w:vAlign w:val="center"/>
            <w:hideMark/>
          </w:tcPr>
          <w:p w14:paraId="0D686EF7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7A759F31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0D69141D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13355303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7FBE4F96" w14:textId="77777777" w:rsidR="0010442C" w:rsidRPr="0010442C" w:rsidRDefault="0010442C" w:rsidP="0010442C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10442C" w:rsidRPr="0010442C" w14:paraId="4309C921" w14:textId="77777777" w:rsidTr="0010442C">
        <w:tc>
          <w:tcPr>
            <w:tcW w:w="0" w:type="auto"/>
            <w:vAlign w:val="center"/>
            <w:hideMark/>
          </w:tcPr>
          <w:p w14:paraId="771FABD7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1 – Research Methods and Data Analysis</w:t>
            </w:r>
            <w:r w:rsidRPr="0010442C">
              <w:rPr>
                <w:rFonts w:ascii="Montserrat" w:hAnsi="Montserrat"/>
                <w:sz w:val="16"/>
                <w:szCs w:val="16"/>
              </w:rPr>
              <w:t xml:space="preserve"> 1171: 2.1–2.4</w:t>
            </w:r>
          </w:p>
        </w:tc>
        <w:tc>
          <w:tcPr>
            <w:tcW w:w="0" w:type="auto"/>
            <w:vAlign w:val="center"/>
            <w:hideMark/>
          </w:tcPr>
          <w:p w14:paraId="15105CC8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Limited understanding of research methods or data analysis.</w:t>
            </w:r>
          </w:p>
        </w:tc>
        <w:tc>
          <w:tcPr>
            <w:tcW w:w="0" w:type="auto"/>
            <w:vAlign w:val="center"/>
            <w:hideMark/>
          </w:tcPr>
          <w:p w14:paraId="2FC419EE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Some research methods are described but critical comparison or evaluation is limited.</w:t>
            </w:r>
          </w:p>
        </w:tc>
        <w:tc>
          <w:tcPr>
            <w:tcW w:w="0" w:type="auto"/>
            <w:vAlign w:val="center"/>
            <w:hideMark/>
          </w:tcPr>
          <w:p w14:paraId="11239EE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Research approaches are explained with some evaluation of methods and data analysis tools.</w:t>
            </w:r>
          </w:p>
        </w:tc>
        <w:tc>
          <w:tcPr>
            <w:tcW w:w="0" w:type="auto"/>
            <w:vAlign w:val="center"/>
            <w:hideMark/>
          </w:tcPr>
          <w:p w14:paraId="1E9486F3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The learner critically compares different research approaches and evaluates data collection and analysis methods, demonstrating understanding of validity and reliability in research.</w:t>
            </w:r>
          </w:p>
        </w:tc>
      </w:tr>
      <w:tr w:rsidR="0010442C" w:rsidRPr="0010442C" w14:paraId="00C378B1" w14:textId="77777777" w:rsidTr="0010442C">
        <w:tc>
          <w:tcPr>
            <w:tcW w:w="0" w:type="auto"/>
            <w:vAlign w:val="center"/>
            <w:hideMark/>
          </w:tcPr>
          <w:p w14:paraId="6975E14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2 – Drivers and Theories of Change</w:t>
            </w:r>
            <w:r w:rsidRPr="0010442C">
              <w:rPr>
                <w:rFonts w:ascii="Montserrat" w:hAnsi="Montserrat"/>
                <w:sz w:val="16"/>
                <w:szCs w:val="16"/>
              </w:rPr>
              <w:t xml:space="preserve"> 9297: 1.1–1.4</w:t>
            </w:r>
          </w:p>
        </w:tc>
        <w:tc>
          <w:tcPr>
            <w:tcW w:w="0" w:type="auto"/>
            <w:vAlign w:val="center"/>
            <w:hideMark/>
          </w:tcPr>
          <w:p w14:paraId="6A518A3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Limited understanding of change drivers or change management theories.</w:t>
            </w:r>
          </w:p>
        </w:tc>
        <w:tc>
          <w:tcPr>
            <w:tcW w:w="0" w:type="auto"/>
            <w:vAlign w:val="center"/>
            <w:hideMark/>
          </w:tcPr>
          <w:p w14:paraId="55310746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Change drivers are described but evaluation of theories and challenges is limited.</w:t>
            </w:r>
          </w:p>
        </w:tc>
        <w:tc>
          <w:tcPr>
            <w:tcW w:w="0" w:type="auto"/>
            <w:vAlign w:val="center"/>
            <w:hideMark/>
          </w:tcPr>
          <w:p w14:paraId="54F0DC59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Change drivers and theories are explained with some analysis of challenges.</w:t>
            </w:r>
          </w:p>
        </w:tc>
        <w:tc>
          <w:tcPr>
            <w:tcW w:w="0" w:type="auto"/>
            <w:vAlign w:val="center"/>
            <w:hideMark/>
          </w:tcPr>
          <w:p w14:paraId="37422CF5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The learner clearly analyses drivers of change and evaluates change management theories and tools, demonstrating understanding of challenges within organisational change processes.</w:t>
            </w:r>
          </w:p>
        </w:tc>
      </w:tr>
      <w:tr w:rsidR="0010442C" w:rsidRPr="0010442C" w14:paraId="11614ED1" w14:textId="77777777" w:rsidTr="0010442C">
        <w:tc>
          <w:tcPr>
            <w:tcW w:w="0" w:type="auto"/>
            <w:vAlign w:val="center"/>
            <w:hideMark/>
          </w:tcPr>
          <w:p w14:paraId="65F9CEED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3 – Developing a Change Management Plan</w:t>
            </w:r>
            <w:r w:rsidRPr="0010442C">
              <w:rPr>
                <w:rFonts w:ascii="Montserrat" w:hAnsi="Montserrat"/>
                <w:sz w:val="16"/>
                <w:szCs w:val="16"/>
              </w:rPr>
              <w:t xml:space="preserve"> 9297: 3.1–3.3</w:t>
            </w:r>
          </w:p>
        </w:tc>
        <w:tc>
          <w:tcPr>
            <w:tcW w:w="0" w:type="auto"/>
            <w:vAlign w:val="center"/>
            <w:hideMark/>
          </w:tcPr>
          <w:p w14:paraId="3B8455E2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Limited analysis of proposed change or change planning.</w:t>
            </w:r>
          </w:p>
        </w:tc>
        <w:tc>
          <w:tcPr>
            <w:tcW w:w="0" w:type="auto"/>
            <w:vAlign w:val="center"/>
            <w:hideMark/>
          </w:tcPr>
          <w:p w14:paraId="5EDF80BD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Change plan is described but analysis of impact or evaluation criteria is limited.</w:t>
            </w:r>
          </w:p>
        </w:tc>
        <w:tc>
          <w:tcPr>
            <w:tcW w:w="0" w:type="auto"/>
            <w:vAlign w:val="center"/>
            <w:hideMark/>
          </w:tcPr>
          <w:p w14:paraId="3F5AB0F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Change plan and impacts are explained with some analysis of implementation steps.</w:t>
            </w:r>
          </w:p>
        </w:tc>
        <w:tc>
          <w:tcPr>
            <w:tcW w:w="0" w:type="auto"/>
            <w:vAlign w:val="center"/>
            <w:hideMark/>
          </w:tcPr>
          <w:p w14:paraId="1544F46A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The learner clearly analyses the impact of proposed change and produces a structured change management plan with clear evaluation criteria.</w:t>
            </w:r>
          </w:p>
        </w:tc>
      </w:tr>
      <w:tr w:rsidR="0010442C" w:rsidRPr="0010442C" w14:paraId="75E31CCB" w14:textId="77777777" w:rsidTr="0010442C">
        <w:tc>
          <w:tcPr>
            <w:tcW w:w="0" w:type="auto"/>
            <w:vAlign w:val="center"/>
            <w:hideMark/>
          </w:tcPr>
          <w:p w14:paraId="5D19664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4 – Implementing Change</w:t>
            </w:r>
            <w:r w:rsidRPr="0010442C">
              <w:rPr>
                <w:rFonts w:ascii="Montserrat" w:hAnsi="Montserrat"/>
                <w:sz w:val="16"/>
                <w:szCs w:val="16"/>
              </w:rPr>
              <w:t xml:space="preserve"> 9297: 5.4</w:t>
            </w:r>
          </w:p>
        </w:tc>
        <w:tc>
          <w:tcPr>
            <w:tcW w:w="0" w:type="auto"/>
            <w:vAlign w:val="center"/>
            <w:hideMark/>
          </w:tcPr>
          <w:p w14:paraId="32751D57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Limited understanding of implementing change or maintaining service quality.</w:t>
            </w:r>
          </w:p>
        </w:tc>
        <w:tc>
          <w:tcPr>
            <w:tcW w:w="0" w:type="auto"/>
            <w:vAlign w:val="center"/>
            <w:hideMark/>
          </w:tcPr>
          <w:p w14:paraId="51F355E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Strategies are described but analysis of leadership responsibilities is limited.</w:t>
            </w:r>
          </w:p>
        </w:tc>
        <w:tc>
          <w:tcPr>
            <w:tcW w:w="0" w:type="auto"/>
            <w:vAlign w:val="center"/>
            <w:hideMark/>
          </w:tcPr>
          <w:p w14:paraId="7F32EA02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Implementation strategies are explained with some evaluation of quality assurance during change.</w:t>
            </w:r>
          </w:p>
        </w:tc>
        <w:tc>
          <w:tcPr>
            <w:tcW w:w="0" w:type="auto"/>
            <w:vAlign w:val="center"/>
            <w:hideMark/>
          </w:tcPr>
          <w:p w14:paraId="5F485B4A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The learner clearly analyses strategies used to maintain service quality and manage risks during organisational change.</w:t>
            </w:r>
          </w:p>
        </w:tc>
      </w:tr>
      <w:tr w:rsidR="0010442C" w:rsidRPr="0010442C" w14:paraId="7E991BD9" w14:textId="77777777" w:rsidTr="0010442C">
        <w:tc>
          <w:tcPr>
            <w:tcW w:w="0" w:type="auto"/>
            <w:vAlign w:val="center"/>
            <w:hideMark/>
          </w:tcPr>
          <w:p w14:paraId="24D47BB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b/>
                <w:bCs/>
                <w:sz w:val="16"/>
                <w:szCs w:val="16"/>
              </w:rPr>
              <w:t>Question 5 – Evaluating Change Outcomes</w:t>
            </w:r>
            <w:r w:rsidRPr="0010442C">
              <w:rPr>
                <w:rFonts w:ascii="Montserrat" w:hAnsi="Montserrat"/>
                <w:sz w:val="16"/>
                <w:szCs w:val="16"/>
              </w:rPr>
              <w:t xml:space="preserve"> 9297: 6.3</w:t>
            </w:r>
          </w:p>
        </w:tc>
        <w:tc>
          <w:tcPr>
            <w:tcW w:w="0" w:type="auto"/>
            <w:vAlign w:val="center"/>
            <w:hideMark/>
          </w:tcPr>
          <w:p w14:paraId="069A67DC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Limited evaluation of change outcomes.</w:t>
            </w:r>
          </w:p>
        </w:tc>
        <w:tc>
          <w:tcPr>
            <w:tcW w:w="0" w:type="auto"/>
            <w:vAlign w:val="center"/>
            <w:hideMark/>
          </w:tcPr>
          <w:p w14:paraId="6C8F10A0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Outcomes are described but evaluation of impact or learning is limited.</w:t>
            </w:r>
          </w:p>
        </w:tc>
        <w:tc>
          <w:tcPr>
            <w:tcW w:w="0" w:type="auto"/>
            <w:vAlign w:val="center"/>
            <w:hideMark/>
          </w:tcPr>
          <w:p w14:paraId="477DC2AF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Change outcomes are explained with some evaluation of lessons learned.</w:t>
            </w:r>
          </w:p>
        </w:tc>
        <w:tc>
          <w:tcPr>
            <w:tcW w:w="0" w:type="auto"/>
            <w:vAlign w:val="center"/>
            <w:hideMark/>
          </w:tcPr>
          <w:p w14:paraId="3EA29774" w14:textId="77777777" w:rsidR="0010442C" w:rsidRPr="0010442C" w:rsidRDefault="0010442C" w:rsidP="0010442C">
            <w:pPr>
              <w:rPr>
                <w:rFonts w:ascii="Montserrat" w:hAnsi="Montserrat"/>
                <w:sz w:val="16"/>
                <w:szCs w:val="16"/>
              </w:rPr>
            </w:pPr>
            <w:r w:rsidRPr="0010442C">
              <w:rPr>
                <w:rFonts w:ascii="Montserrat" w:hAnsi="Montserrat"/>
                <w:sz w:val="16"/>
                <w:szCs w:val="16"/>
              </w:rPr>
              <w:t>The learner clearly evaluates the outcomes of the change and demonstrates how learning informs future service improvement and leadership practice.</w:t>
            </w:r>
          </w:p>
        </w:tc>
      </w:tr>
    </w:tbl>
    <w:p w14:paraId="201CBD42" w14:textId="77777777" w:rsidR="00071F05" w:rsidRPr="00A404AA" w:rsidRDefault="00071F05" w:rsidP="00134528">
      <w:pPr>
        <w:rPr>
          <w:rFonts w:ascii="Montserrat" w:hAnsi="Montserrat"/>
          <w:sz w:val="16"/>
          <w:szCs w:val="16"/>
        </w:rPr>
      </w:pPr>
    </w:p>
    <w:p w14:paraId="1455A666" w14:textId="577434DC" w:rsidR="00134528" w:rsidRPr="00134528" w:rsidRDefault="00134528" w:rsidP="00134528">
      <w:pPr>
        <w:rPr>
          <w:rFonts w:ascii="Montserrat" w:hAnsi="Montserrat"/>
          <w:b/>
          <w:bCs/>
          <w:sz w:val="16"/>
          <w:szCs w:val="16"/>
        </w:rPr>
      </w:pPr>
      <w:r w:rsidRPr="00134528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4DD49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Before submitting your assessment, review your answers against the rubric.</w:t>
      </w:r>
    </w:p>
    <w:p w14:paraId="285E96A2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>Ask yourself:</w:t>
      </w:r>
    </w:p>
    <w:p w14:paraId="4FC582F7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used real examples from my leadership role</w:t>
      </w:r>
      <w:r w:rsidRPr="00134528">
        <w:rPr>
          <w:rFonts w:ascii="Montserrat" w:hAnsi="Montserrat"/>
          <w:sz w:val="16"/>
          <w:szCs w:val="16"/>
        </w:rPr>
        <w:t>?</w:t>
      </w:r>
    </w:p>
    <w:p w14:paraId="673E2DD2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analysed and evaluated practice</w:t>
      </w:r>
      <w:r w:rsidRPr="00134528">
        <w:rPr>
          <w:rFonts w:ascii="Montserrat" w:hAnsi="Montserrat"/>
          <w:sz w:val="16"/>
          <w:szCs w:val="16"/>
        </w:rPr>
        <w:t>, not just described it?</w:t>
      </w:r>
    </w:p>
    <w:p w14:paraId="5770C74D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linked my answers to service quality, governance and leadership impact</w:t>
      </w:r>
      <w:r w:rsidRPr="00134528">
        <w:rPr>
          <w:rFonts w:ascii="Montserrat" w:hAnsi="Montserrat"/>
          <w:sz w:val="16"/>
          <w:szCs w:val="16"/>
        </w:rPr>
        <w:t>?</w:t>
      </w:r>
    </w:p>
    <w:p w14:paraId="1C9AB209" w14:textId="77777777" w:rsidR="00134528" w:rsidRPr="00134528" w:rsidRDefault="00134528" w:rsidP="00134528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Have I </w:t>
      </w:r>
      <w:r w:rsidRPr="00134528">
        <w:rPr>
          <w:rFonts w:ascii="Montserrat" w:hAnsi="Montserrat"/>
          <w:b/>
          <w:bCs/>
          <w:sz w:val="16"/>
          <w:szCs w:val="16"/>
        </w:rPr>
        <w:t>explained what worked well and what could improve</w:t>
      </w:r>
      <w:r w:rsidRPr="00134528">
        <w:rPr>
          <w:rFonts w:ascii="Montserrat" w:hAnsi="Montserrat"/>
          <w:sz w:val="16"/>
          <w:szCs w:val="16"/>
        </w:rPr>
        <w:t>?</w:t>
      </w:r>
    </w:p>
    <w:p w14:paraId="75ACCDAC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  <w:r w:rsidRPr="00134528">
        <w:rPr>
          <w:rFonts w:ascii="Montserrat" w:hAnsi="Montserrat"/>
          <w:sz w:val="16"/>
          <w:szCs w:val="16"/>
        </w:rPr>
        <w:t xml:space="preserve">If your answer demonstrates </w:t>
      </w:r>
      <w:r w:rsidRPr="00134528">
        <w:rPr>
          <w:rFonts w:ascii="Montserrat" w:hAnsi="Montserrat"/>
          <w:b/>
          <w:bCs/>
          <w:sz w:val="16"/>
          <w:szCs w:val="16"/>
        </w:rPr>
        <w:t>clear leadership thinking, analysis of practice and evaluation of impact</w:t>
      </w:r>
      <w:r w:rsidRPr="00134528">
        <w:rPr>
          <w:rFonts w:ascii="Montserrat" w:hAnsi="Montserrat"/>
          <w:sz w:val="16"/>
          <w:szCs w:val="16"/>
        </w:rPr>
        <w:t xml:space="preserve">, it is more likely to achieve </w:t>
      </w:r>
      <w:r w:rsidRPr="00134528">
        <w:rPr>
          <w:rFonts w:ascii="Montserrat" w:hAnsi="Montserrat"/>
          <w:b/>
          <w:bCs/>
          <w:sz w:val="16"/>
          <w:szCs w:val="16"/>
        </w:rPr>
        <w:t>Fully Met</w:t>
      </w:r>
      <w:r w:rsidRPr="00134528">
        <w:rPr>
          <w:rFonts w:ascii="Montserrat" w:hAnsi="Montserrat"/>
          <w:sz w:val="16"/>
          <w:szCs w:val="16"/>
        </w:rPr>
        <w:t>.</w:t>
      </w:r>
    </w:p>
    <w:p w14:paraId="187FAC20" w14:textId="77777777" w:rsidR="00134528" w:rsidRPr="00134528" w:rsidRDefault="00134528" w:rsidP="00134528">
      <w:pPr>
        <w:rPr>
          <w:rFonts w:ascii="Montserrat" w:hAnsi="Montserrat"/>
          <w:sz w:val="16"/>
          <w:szCs w:val="16"/>
        </w:rPr>
      </w:pPr>
    </w:p>
    <w:p w14:paraId="3811397C" w14:textId="77777777" w:rsidR="00134528" w:rsidRPr="00134528" w:rsidRDefault="00134528">
      <w:pPr>
        <w:rPr>
          <w:rFonts w:ascii="Montserrat" w:hAnsi="Montserrat"/>
          <w:sz w:val="16"/>
          <w:szCs w:val="16"/>
        </w:rPr>
      </w:pPr>
    </w:p>
    <w:sectPr w:rsidR="00134528" w:rsidRPr="00134528" w:rsidSect="001345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D45"/>
    <w:multiLevelType w:val="multilevel"/>
    <w:tmpl w:val="2836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3650"/>
    <w:multiLevelType w:val="multilevel"/>
    <w:tmpl w:val="8EC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D050F"/>
    <w:multiLevelType w:val="multilevel"/>
    <w:tmpl w:val="833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D690F"/>
    <w:multiLevelType w:val="multilevel"/>
    <w:tmpl w:val="6F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6D92"/>
    <w:multiLevelType w:val="multilevel"/>
    <w:tmpl w:val="AE7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F485A"/>
    <w:multiLevelType w:val="multilevel"/>
    <w:tmpl w:val="BBD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415FF"/>
    <w:multiLevelType w:val="multilevel"/>
    <w:tmpl w:val="020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D0A72"/>
    <w:multiLevelType w:val="multilevel"/>
    <w:tmpl w:val="C72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056D"/>
    <w:multiLevelType w:val="multilevel"/>
    <w:tmpl w:val="CB6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32F49"/>
    <w:multiLevelType w:val="multilevel"/>
    <w:tmpl w:val="9D9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3180B"/>
    <w:multiLevelType w:val="multilevel"/>
    <w:tmpl w:val="402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E45D8"/>
    <w:multiLevelType w:val="multilevel"/>
    <w:tmpl w:val="6988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33787"/>
    <w:multiLevelType w:val="multilevel"/>
    <w:tmpl w:val="CCA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4F7B7F"/>
    <w:multiLevelType w:val="multilevel"/>
    <w:tmpl w:val="2EE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91B5C"/>
    <w:multiLevelType w:val="multilevel"/>
    <w:tmpl w:val="7E9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2448E"/>
    <w:multiLevelType w:val="multilevel"/>
    <w:tmpl w:val="806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57D65"/>
    <w:multiLevelType w:val="multilevel"/>
    <w:tmpl w:val="C0E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640EE"/>
    <w:multiLevelType w:val="multilevel"/>
    <w:tmpl w:val="35B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E3630"/>
    <w:multiLevelType w:val="multilevel"/>
    <w:tmpl w:val="33C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B9156D"/>
    <w:multiLevelType w:val="multilevel"/>
    <w:tmpl w:val="577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6392B"/>
    <w:multiLevelType w:val="multilevel"/>
    <w:tmpl w:val="E5E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06E36"/>
    <w:multiLevelType w:val="multilevel"/>
    <w:tmpl w:val="A0B6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56128"/>
    <w:multiLevelType w:val="multilevel"/>
    <w:tmpl w:val="E98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D4DC2"/>
    <w:multiLevelType w:val="multilevel"/>
    <w:tmpl w:val="C29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4E7B"/>
    <w:multiLevelType w:val="multilevel"/>
    <w:tmpl w:val="35B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61E1"/>
    <w:multiLevelType w:val="multilevel"/>
    <w:tmpl w:val="94C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70E92"/>
    <w:multiLevelType w:val="multilevel"/>
    <w:tmpl w:val="642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06645"/>
    <w:multiLevelType w:val="multilevel"/>
    <w:tmpl w:val="621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67A8A"/>
    <w:multiLevelType w:val="multilevel"/>
    <w:tmpl w:val="CC80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74169"/>
    <w:multiLevelType w:val="multilevel"/>
    <w:tmpl w:val="4B6A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C25665"/>
    <w:multiLevelType w:val="multilevel"/>
    <w:tmpl w:val="487A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3052F"/>
    <w:multiLevelType w:val="multilevel"/>
    <w:tmpl w:val="062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CC62FE"/>
    <w:multiLevelType w:val="multilevel"/>
    <w:tmpl w:val="062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F1092"/>
    <w:multiLevelType w:val="multilevel"/>
    <w:tmpl w:val="D258F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970535"/>
    <w:multiLevelType w:val="multilevel"/>
    <w:tmpl w:val="CEB2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967C4"/>
    <w:multiLevelType w:val="multilevel"/>
    <w:tmpl w:val="3E3A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0246A"/>
    <w:multiLevelType w:val="multilevel"/>
    <w:tmpl w:val="3C1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D4CA8"/>
    <w:multiLevelType w:val="multilevel"/>
    <w:tmpl w:val="35F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42BEA"/>
    <w:multiLevelType w:val="multilevel"/>
    <w:tmpl w:val="B7C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5427C"/>
    <w:multiLevelType w:val="multilevel"/>
    <w:tmpl w:val="BEF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220DB9"/>
    <w:multiLevelType w:val="multilevel"/>
    <w:tmpl w:val="6EF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E4B51"/>
    <w:multiLevelType w:val="multilevel"/>
    <w:tmpl w:val="7022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230B6"/>
    <w:multiLevelType w:val="multilevel"/>
    <w:tmpl w:val="002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E345A2"/>
    <w:multiLevelType w:val="multilevel"/>
    <w:tmpl w:val="400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7112A"/>
    <w:multiLevelType w:val="multilevel"/>
    <w:tmpl w:val="7AC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050A3"/>
    <w:multiLevelType w:val="multilevel"/>
    <w:tmpl w:val="930E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974A6"/>
    <w:multiLevelType w:val="multilevel"/>
    <w:tmpl w:val="CF4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1A04E7"/>
    <w:multiLevelType w:val="multilevel"/>
    <w:tmpl w:val="8D6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5071">
    <w:abstractNumId w:val="33"/>
  </w:num>
  <w:num w:numId="2" w16cid:durableId="1590768643">
    <w:abstractNumId w:val="29"/>
  </w:num>
  <w:num w:numId="3" w16cid:durableId="815294910">
    <w:abstractNumId w:val="35"/>
  </w:num>
  <w:num w:numId="4" w16cid:durableId="149754553">
    <w:abstractNumId w:val="8"/>
  </w:num>
  <w:num w:numId="5" w16cid:durableId="119611757">
    <w:abstractNumId w:val="3"/>
  </w:num>
  <w:num w:numId="6" w16cid:durableId="1547988760">
    <w:abstractNumId w:val="6"/>
  </w:num>
  <w:num w:numId="7" w16cid:durableId="824131234">
    <w:abstractNumId w:val="26"/>
  </w:num>
  <w:num w:numId="8" w16cid:durableId="1065105060">
    <w:abstractNumId w:val="23"/>
  </w:num>
  <w:num w:numId="9" w16cid:durableId="968247648">
    <w:abstractNumId w:val="43"/>
  </w:num>
  <w:num w:numId="10" w16cid:durableId="1144270606">
    <w:abstractNumId w:val="21"/>
  </w:num>
  <w:num w:numId="11" w16cid:durableId="186719081">
    <w:abstractNumId w:val="39"/>
  </w:num>
  <w:num w:numId="12" w16cid:durableId="1624575691">
    <w:abstractNumId w:val="22"/>
  </w:num>
  <w:num w:numId="13" w16cid:durableId="1526476899">
    <w:abstractNumId w:val="13"/>
  </w:num>
  <w:num w:numId="14" w16cid:durableId="380246995">
    <w:abstractNumId w:val="2"/>
  </w:num>
  <w:num w:numId="15" w16cid:durableId="791050519">
    <w:abstractNumId w:val="28"/>
  </w:num>
  <w:num w:numId="16" w16cid:durableId="1272980403">
    <w:abstractNumId w:val="15"/>
  </w:num>
  <w:num w:numId="17" w16cid:durableId="879246173">
    <w:abstractNumId w:val="20"/>
  </w:num>
  <w:num w:numId="18" w16cid:durableId="1970741365">
    <w:abstractNumId w:val="11"/>
  </w:num>
  <w:num w:numId="19" w16cid:durableId="762189276">
    <w:abstractNumId w:val="24"/>
  </w:num>
  <w:num w:numId="20" w16cid:durableId="69474088">
    <w:abstractNumId w:val="27"/>
  </w:num>
  <w:num w:numId="21" w16cid:durableId="1312098116">
    <w:abstractNumId w:val="7"/>
  </w:num>
  <w:num w:numId="22" w16cid:durableId="1246182511">
    <w:abstractNumId w:val="37"/>
  </w:num>
  <w:num w:numId="23" w16cid:durableId="1973057039">
    <w:abstractNumId w:val="18"/>
  </w:num>
  <w:num w:numId="24" w16cid:durableId="491023576">
    <w:abstractNumId w:val="30"/>
  </w:num>
  <w:num w:numId="25" w16cid:durableId="901260126">
    <w:abstractNumId w:val="47"/>
  </w:num>
  <w:num w:numId="26" w16cid:durableId="2085832975">
    <w:abstractNumId w:val="0"/>
  </w:num>
  <w:num w:numId="27" w16cid:durableId="1645428676">
    <w:abstractNumId w:val="5"/>
  </w:num>
  <w:num w:numId="28" w16cid:durableId="1328285365">
    <w:abstractNumId w:val="10"/>
  </w:num>
  <w:num w:numId="29" w16cid:durableId="1305964931">
    <w:abstractNumId w:val="41"/>
  </w:num>
  <w:num w:numId="30" w16cid:durableId="963775926">
    <w:abstractNumId w:val="46"/>
  </w:num>
  <w:num w:numId="31" w16cid:durableId="2032682360">
    <w:abstractNumId w:val="14"/>
  </w:num>
  <w:num w:numId="32" w16cid:durableId="1961301169">
    <w:abstractNumId w:val="36"/>
  </w:num>
  <w:num w:numId="33" w16cid:durableId="1014765825">
    <w:abstractNumId w:val="4"/>
  </w:num>
  <w:num w:numId="34" w16cid:durableId="353002877">
    <w:abstractNumId w:val="32"/>
  </w:num>
  <w:num w:numId="35" w16cid:durableId="736168407">
    <w:abstractNumId w:val="16"/>
  </w:num>
  <w:num w:numId="36" w16cid:durableId="635067201">
    <w:abstractNumId w:val="12"/>
  </w:num>
  <w:num w:numId="37" w16cid:durableId="1063676593">
    <w:abstractNumId w:val="9"/>
  </w:num>
  <w:num w:numId="38" w16cid:durableId="467744037">
    <w:abstractNumId w:val="31"/>
  </w:num>
  <w:num w:numId="39" w16cid:durableId="255984424">
    <w:abstractNumId w:val="40"/>
  </w:num>
  <w:num w:numId="40" w16cid:durableId="1495146755">
    <w:abstractNumId w:val="25"/>
  </w:num>
  <w:num w:numId="41" w16cid:durableId="158008936">
    <w:abstractNumId w:val="17"/>
  </w:num>
  <w:num w:numId="42" w16cid:durableId="1558973279">
    <w:abstractNumId w:val="42"/>
  </w:num>
  <w:num w:numId="43" w16cid:durableId="6102774">
    <w:abstractNumId w:val="44"/>
  </w:num>
  <w:num w:numId="44" w16cid:durableId="1126699344">
    <w:abstractNumId w:val="34"/>
  </w:num>
  <w:num w:numId="45" w16cid:durableId="1091392290">
    <w:abstractNumId w:val="38"/>
  </w:num>
  <w:num w:numId="46" w16cid:durableId="227040515">
    <w:abstractNumId w:val="45"/>
  </w:num>
  <w:num w:numId="47" w16cid:durableId="549926786">
    <w:abstractNumId w:val="1"/>
  </w:num>
  <w:num w:numId="48" w16cid:durableId="2246102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28"/>
    <w:rsid w:val="00071F05"/>
    <w:rsid w:val="00100368"/>
    <w:rsid w:val="0010442C"/>
    <w:rsid w:val="00126176"/>
    <w:rsid w:val="00134528"/>
    <w:rsid w:val="00176F95"/>
    <w:rsid w:val="002662E2"/>
    <w:rsid w:val="004A280A"/>
    <w:rsid w:val="00554D06"/>
    <w:rsid w:val="005E4438"/>
    <w:rsid w:val="00646DE4"/>
    <w:rsid w:val="00680847"/>
    <w:rsid w:val="0084294B"/>
    <w:rsid w:val="00937915"/>
    <w:rsid w:val="00A404AA"/>
    <w:rsid w:val="00B1414E"/>
    <w:rsid w:val="00BD6C75"/>
    <w:rsid w:val="00CC4FED"/>
    <w:rsid w:val="00CD1838"/>
    <w:rsid w:val="00D0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3814"/>
  <w15:chartTrackingRefBased/>
  <w15:docId w15:val="{567465D3-BB7E-43B5-B32A-67A55F1C8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1493</Words>
  <Characters>8703</Characters>
  <Application>Microsoft Office Word</Application>
  <DocSecurity>0</DocSecurity>
  <Lines>324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3</cp:revision>
  <dcterms:created xsi:type="dcterms:W3CDTF">2026-03-04T13:20:00Z</dcterms:created>
  <dcterms:modified xsi:type="dcterms:W3CDTF">2026-03-05T11:07:00Z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2026-03-04T11:50:34Z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39e268ee-8713-485c-a40a-d574d6b05519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