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0F2F5"/>
  <w:body>
    <w:p w14:paraId="39098C39" w14:textId="77777777" w:rsidR="00000000" w:rsidRDefault="00000000">
      <w:pPr>
        <w:shd w:val="clear" w:color="auto" w:fill="1A2332"/>
        <w:divId w:val="2080974219"/>
        <w:rPr>
          <w:rFonts w:ascii="Segoe UI" w:eastAsia="Times New Roman" w:hAnsi="Segoe UI" w:cs="Segoe UI"/>
          <w:color w:val="1A2332"/>
          <w:sz w:val="21"/>
          <w:szCs w:val="21"/>
          <w:lang w:val="en"/>
        </w:rPr>
      </w:pPr>
      <w:proofErr w:type="spellStart"/>
      <w:r>
        <w:rPr>
          <w:rStyle w:val="logo2"/>
          <w:rFonts w:eastAsia="Times New Roman"/>
          <w:lang w:val="en"/>
        </w:rPr>
        <w:t>Tim·bit</w:t>
      </w:r>
      <w:proofErr w:type="spellEnd"/>
      <w:r>
        <w:rPr>
          <w:rFonts w:ascii="Segoe UI" w:eastAsia="Times New Roman" w:hAnsi="Segoe UI" w:cs="Segoe UI"/>
          <w:color w:val="1A2332"/>
          <w:sz w:val="21"/>
          <w:szCs w:val="21"/>
          <w:lang w:val="en"/>
        </w:rPr>
        <w:t xml:space="preserve"> </w:t>
      </w:r>
      <w:r>
        <w:rPr>
          <w:rStyle w:val="sub2"/>
          <w:rFonts w:eastAsia="Times New Roman"/>
          <w:lang w:val="en"/>
        </w:rPr>
        <w:t>/ HPE Networking — Admin Guide</w:t>
      </w:r>
      <w:r>
        <w:rPr>
          <w:rFonts w:ascii="Segoe UI" w:eastAsia="Times New Roman" w:hAnsi="Segoe UI" w:cs="Segoe UI"/>
          <w:color w:val="1A2332"/>
          <w:sz w:val="21"/>
          <w:szCs w:val="21"/>
          <w:lang w:val="en"/>
        </w:rPr>
        <w:t xml:space="preserve"> </w:t>
      </w:r>
      <w:proofErr w:type="gramStart"/>
      <w:r>
        <w:rPr>
          <w:rStyle w:val="badge2"/>
          <w:rFonts w:eastAsia="Times New Roman"/>
          <w:lang w:val="en"/>
        </w:rPr>
        <w:t>For</w:t>
      </w:r>
      <w:proofErr w:type="gramEnd"/>
      <w:r>
        <w:rPr>
          <w:rStyle w:val="badge2"/>
          <w:rFonts w:eastAsia="Times New Roman"/>
          <w:lang w:val="en"/>
        </w:rPr>
        <w:t xml:space="preserve"> Admins Only</w:t>
      </w:r>
      <w:r>
        <w:rPr>
          <w:rFonts w:ascii="Segoe UI" w:eastAsia="Times New Roman" w:hAnsi="Segoe UI" w:cs="Segoe UI"/>
          <w:color w:val="1A2332"/>
          <w:sz w:val="21"/>
          <w:szCs w:val="21"/>
          <w:lang w:val="en"/>
        </w:rPr>
        <w:t xml:space="preserve"> </w:t>
      </w:r>
    </w:p>
    <w:p w14:paraId="3E5535C2" w14:textId="77777777" w:rsidR="00000000" w:rsidRDefault="00000000">
      <w:pPr>
        <w:pStyle w:val="Heading3"/>
        <w:divId w:val="993292834"/>
        <w:rPr>
          <w:rFonts w:ascii="Segoe UI" w:eastAsia="Times New Roman" w:hAnsi="Segoe UI" w:cs="Segoe UI"/>
          <w:lang w:val="en"/>
        </w:rPr>
      </w:pPr>
      <w:r>
        <w:rPr>
          <w:rFonts w:ascii="Segoe UI" w:eastAsia="Times New Roman" w:hAnsi="Segoe UI" w:cs="Segoe UI"/>
          <w:lang w:val="en"/>
        </w:rPr>
        <w:t>Contents</w:t>
      </w:r>
    </w:p>
    <w:p w14:paraId="65FC1F27" w14:textId="77777777" w:rsidR="00000000" w:rsidRDefault="00000000">
      <w:pPr>
        <w:divId w:val="993292834"/>
        <w:rPr>
          <w:rFonts w:ascii="Segoe UI" w:eastAsia="Times New Roman" w:hAnsi="Segoe UI" w:cs="Segoe UI"/>
          <w:color w:val="1A2332"/>
          <w:sz w:val="21"/>
          <w:szCs w:val="21"/>
          <w:lang w:val="en"/>
        </w:rPr>
      </w:pPr>
      <w:hyperlink w:anchor="overview" w:history="1">
        <w:r>
          <w:rPr>
            <w:rStyle w:val="Hyperlink"/>
            <w:rFonts w:ascii="Segoe UI" w:eastAsia="Times New Roman" w:hAnsi="Segoe UI" w:cs="Segoe UI"/>
            <w:sz w:val="21"/>
            <w:szCs w:val="21"/>
            <w:lang w:val="en"/>
          </w:rPr>
          <w:t>Overview</w:t>
        </w:r>
      </w:hyperlink>
      <w:r>
        <w:rPr>
          <w:rFonts w:ascii="Segoe UI" w:eastAsia="Times New Roman" w:hAnsi="Segoe UI" w:cs="Segoe UI"/>
          <w:color w:val="1A2332"/>
          <w:sz w:val="21"/>
          <w:szCs w:val="21"/>
          <w:lang w:val="en"/>
        </w:rPr>
        <w:t xml:space="preserve"> </w:t>
      </w:r>
      <w:hyperlink w:anchor="access" w:history="1">
        <w:r>
          <w:rPr>
            <w:rStyle w:val="Hyperlink"/>
            <w:rFonts w:ascii="Segoe UI" w:eastAsia="Times New Roman" w:hAnsi="Segoe UI" w:cs="Segoe UI"/>
            <w:sz w:val="21"/>
            <w:szCs w:val="21"/>
            <w:lang w:val="en"/>
          </w:rPr>
          <w:t>Admin Access</w:t>
        </w:r>
      </w:hyperlink>
      <w:r>
        <w:rPr>
          <w:rFonts w:ascii="Segoe UI" w:eastAsia="Times New Roman" w:hAnsi="Segoe UI" w:cs="Segoe UI"/>
          <w:color w:val="1A2332"/>
          <w:sz w:val="21"/>
          <w:szCs w:val="21"/>
          <w:lang w:val="en"/>
        </w:rPr>
        <w:t xml:space="preserve"> </w:t>
      </w:r>
    </w:p>
    <w:p w14:paraId="1444068B" w14:textId="77777777" w:rsidR="00000000" w:rsidRDefault="00000000">
      <w:pPr>
        <w:pStyle w:val="Heading3"/>
        <w:divId w:val="993292834"/>
        <w:rPr>
          <w:rFonts w:ascii="Segoe UI" w:eastAsia="Times New Roman" w:hAnsi="Segoe UI" w:cs="Segoe UI"/>
          <w:lang w:val="en"/>
        </w:rPr>
      </w:pPr>
      <w:r>
        <w:rPr>
          <w:rFonts w:ascii="Segoe UI" w:eastAsia="Times New Roman" w:hAnsi="Segoe UI" w:cs="Segoe UI"/>
          <w:lang w:val="en"/>
        </w:rPr>
        <w:t>Weekly Workflow</w:t>
      </w:r>
    </w:p>
    <w:p w14:paraId="10BBC124" w14:textId="77777777" w:rsidR="00000000" w:rsidRDefault="00000000">
      <w:pPr>
        <w:divId w:val="993292834"/>
        <w:rPr>
          <w:rFonts w:ascii="Segoe UI" w:eastAsia="Times New Roman" w:hAnsi="Segoe UI" w:cs="Segoe UI"/>
          <w:color w:val="1A2332"/>
          <w:sz w:val="21"/>
          <w:szCs w:val="21"/>
          <w:lang w:val="en"/>
        </w:rPr>
      </w:pPr>
      <w:hyperlink w:anchor="add-entry" w:history="1">
        <w:r>
          <w:rPr>
            <w:rStyle w:val="Hyperlink"/>
            <w:rFonts w:ascii="Segoe UI" w:eastAsia="Times New Roman" w:hAnsi="Segoe UI" w:cs="Segoe UI"/>
            <w:sz w:val="21"/>
            <w:szCs w:val="21"/>
            <w:lang w:val="en"/>
          </w:rPr>
          <w:t>Adding an Entry</w:t>
        </w:r>
      </w:hyperlink>
      <w:r>
        <w:rPr>
          <w:rFonts w:ascii="Segoe UI" w:eastAsia="Times New Roman" w:hAnsi="Segoe UI" w:cs="Segoe UI"/>
          <w:color w:val="1A2332"/>
          <w:sz w:val="21"/>
          <w:szCs w:val="21"/>
          <w:lang w:val="en"/>
        </w:rPr>
        <w:t xml:space="preserve"> </w:t>
      </w:r>
      <w:hyperlink w:anchor="publish" w:history="1">
        <w:r>
          <w:rPr>
            <w:rStyle w:val="Hyperlink"/>
            <w:rFonts w:ascii="Segoe UI" w:eastAsia="Times New Roman" w:hAnsi="Segoe UI" w:cs="Segoe UI"/>
            <w:sz w:val="21"/>
            <w:szCs w:val="21"/>
            <w:lang w:val="en"/>
          </w:rPr>
          <w:t>Publishing Entries</w:t>
        </w:r>
      </w:hyperlink>
      <w:r>
        <w:rPr>
          <w:rFonts w:ascii="Segoe UI" w:eastAsia="Times New Roman" w:hAnsi="Segoe UI" w:cs="Segoe UI"/>
          <w:color w:val="1A2332"/>
          <w:sz w:val="21"/>
          <w:szCs w:val="21"/>
          <w:lang w:val="en"/>
        </w:rPr>
        <w:t xml:space="preserve"> </w:t>
      </w:r>
      <w:hyperlink w:anchor="generate-email" w:history="1">
        <w:r>
          <w:rPr>
            <w:rStyle w:val="Hyperlink"/>
            <w:rFonts w:ascii="Segoe UI" w:eastAsia="Times New Roman" w:hAnsi="Segoe UI" w:cs="Segoe UI"/>
            <w:sz w:val="21"/>
            <w:szCs w:val="21"/>
            <w:lang w:val="en"/>
          </w:rPr>
          <w:t>Generating the Email</w:t>
        </w:r>
      </w:hyperlink>
      <w:r>
        <w:rPr>
          <w:rFonts w:ascii="Segoe UI" w:eastAsia="Times New Roman" w:hAnsi="Segoe UI" w:cs="Segoe UI"/>
          <w:color w:val="1A2332"/>
          <w:sz w:val="21"/>
          <w:szCs w:val="21"/>
          <w:lang w:val="en"/>
        </w:rPr>
        <w:t xml:space="preserve"> </w:t>
      </w:r>
      <w:hyperlink w:anchor="send-email" w:history="1">
        <w:r>
          <w:rPr>
            <w:rStyle w:val="Hyperlink"/>
            <w:rFonts w:ascii="Segoe UI" w:eastAsia="Times New Roman" w:hAnsi="Segoe UI" w:cs="Segoe UI"/>
            <w:sz w:val="21"/>
            <w:szCs w:val="21"/>
            <w:lang w:val="en"/>
          </w:rPr>
          <w:t>Sending the Email</w:t>
        </w:r>
      </w:hyperlink>
      <w:r>
        <w:rPr>
          <w:rFonts w:ascii="Segoe UI" w:eastAsia="Times New Roman" w:hAnsi="Segoe UI" w:cs="Segoe UI"/>
          <w:color w:val="1A2332"/>
          <w:sz w:val="21"/>
          <w:szCs w:val="21"/>
          <w:lang w:val="en"/>
        </w:rPr>
        <w:t xml:space="preserve"> </w:t>
      </w:r>
    </w:p>
    <w:p w14:paraId="0DED2FDD" w14:textId="77777777" w:rsidR="00000000" w:rsidRDefault="00000000">
      <w:pPr>
        <w:pStyle w:val="Heading3"/>
        <w:divId w:val="993292834"/>
        <w:rPr>
          <w:rFonts w:ascii="Segoe UI" w:eastAsia="Times New Roman" w:hAnsi="Segoe UI" w:cs="Segoe UI"/>
          <w:lang w:val="en"/>
        </w:rPr>
      </w:pPr>
      <w:r>
        <w:rPr>
          <w:rFonts w:ascii="Segoe UI" w:eastAsia="Times New Roman" w:hAnsi="Segoe UI" w:cs="Segoe UI"/>
          <w:lang w:val="en"/>
        </w:rPr>
        <w:t>Tools</w:t>
      </w:r>
    </w:p>
    <w:p w14:paraId="5F51E416" w14:textId="77777777" w:rsidR="00000000" w:rsidRDefault="00000000">
      <w:pPr>
        <w:divId w:val="993292834"/>
        <w:rPr>
          <w:rFonts w:ascii="Segoe UI" w:eastAsia="Times New Roman" w:hAnsi="Segoe UI" w:cs="Segoe UI"/>
          <w:color w:val="1A2332"/>
          <w:sz w:val="21"/>
          <w:szCs w:val="21"/>
          <w:lang w:val="en"/>
        </w:rPr>
      </w:pPr>
      <w:hyperlink w:anchor="import" w:history="1">
        <w:r>
          <w:rPr>
            <w:rStyle w:val="Hyperlink"/>
            <w:rFonts w:ascii="Segoe UI" w:eastAsia="Times New Roman" w:hAnsi="Segoe UI" w:cs="Segoe UI"/>
            <w:sz w:val="21"/>
            <w:szCs w:val="21"/>
            <w:lang w:val="en"/>
          </w:rPr>
          <w:t>Import History</w:t>
        </w:r>
      </w:hyperlink>
      <w:r>
        <w:rPr>
          <w:rFonts w:ascii="Segoe UI" w:eastAsia="Times New Roman" w:hAnsi="Segoe UI" w:cs="Segoe UI"/>
          <w:color w:val="1A2332"/>
          <w:sz w:val="21"/>
          <w:szCs w:val="21"/>
          <w:lang w:val="en"/>
        </w:rPr>
        <w:t xml:space="preserve"> </w:t>
      </w:r>
      <w:hyperlink w:anchor="property-pane" w:history="1">
        <w:r>
          <w:rPr>
            <w:rStyle w:val="Hyperlink"/>
            <w:rFonts w:ascii="Segoe UI" w:eastAsia="Times New Roman" w:hAnsi="Segoe UI" w:cs="Segoe UI"/>
            <w:sz w:val="21"/>
            <w:szCs w:val="21"/>
            <w:lang w:val="en"/>
          </w:rPr>
          <w:t>Property Pane Settings</w:t>
        </w:r>
      </w:hyperlink>
      <w:r>
        <w:rPr>
          <w:rFonts w:ascii="Segoe UI" w:eastAsia="Times New Roman" w:hAnsi="Segoe UI" w:cs="Segoe UI"/>
          <w:color w:val="1A2332"/>
          <w:sz w:val="21"/>
          <w:szCs w:val="21"/>
          <w:lang w:val="en"/>
        </w:rPr>
        <w:t xml:space="preserve"> </w:t>
      </w:r>
    </w:p>
    <w:p w14:paraId="63A7FFAC" w14:textId="77777777" w:rsidR="00000000" w:rsidRDefault="00000000">
      <w:pPr>
        <w:pStyle w:val="Heading3"/>
        <w:divId w:val="993292834"/>
        <w:rPr>
          <w:rFonts w:ascii="Segoe UI" w:eastAsia="Times New Roman" w:hAnsi="Segoe UI" w:cs="Segoe UI"/>
          <w:lang w:val="en"/>
        </w:rPr>
      </w:pPr>
      <w:r>
        <w:rPr>
          <w:rFonts w:ascii="Segoe UI" w:eastAsia="Times New Roman" w:hAnsi="Segoe UI" w:cs="Segoe UI"/>
          <w:lang w:val="en"/>
        </w:rPr>
        <w:t>Reference</w:t>
      </w:r>
    </w:p>
    <w:p w14:paraId="3F0867F7" w14:textId="77777777" w:rsidR="00000000" w:rsidRDefault="00000000">
      <w:pPr>
        <w:divId w:val="993292834"/>
        <w:rPr>
          <w:rFonts w:ascii="Segoe UI" w:eastAsia="Times New Roman" w:hAnsi="Segoe UI" w:cs="Segoe UI"/>
          <w:color w:val="1A2332"/>
          <w:sz w:val="21"/>
          <w:szCs w:val="21"/>
          <w:lang w:val="en"/>
        </w:rPr>
      </w:pPr>
      <w:hyperlink w:anchor="field-ref" w:history="1">
        <w:r>
          <w:rPr>
            <w:rStyle w:val="Hyperlink"/>
            <w:rFonts w:ascii="Segoe UI" w:eastAsia="Times New Roman" w:hAnsi="Segoe UI" w:cs="Segoe UI"/>
            <w:sz w:val="21"/>
            <w:szCs w:val="21"/>
            <w:lang w:val="en"/>
          </w:rPr>
          <w:t>Field Reference</w:t>
        </w:r>
      </w:hyperlink>
      <w:r>
        <w:rPr>
          <w:rFonts w:ascii="Segoe UI" w:eastAsia="Times New Roman" w:hAnsi="Segoe UI" w:cs="Segoe UI"/>
          <w:color w:val="1A2332"/>
          <w:sz w:val="21"/>
          <w:szCs w:val="21"/>
          <w:lang w:val="en"/>
        </w:rPr>
        <w:t xml:space="preserve"> </w:t>
      </w:r>
      <w:hyperlink w:anchor="categories" w:history="1">
        <w:r>
          <w:rPr>
            <w:rStyle w:val="Hyperlink"/>
            <w:rFonts w:ascii="Segoe UI" w:eastAsia="Times New Roman" w:hAnsi="Segoe UI" w:cs="Segoe UI"/>
            <w:sz w:val="21"/>
            <w:szCs w:val="21"/>
            <w:lang w:val="en"/>
          </w:rPr>
          <w:t>Categories</w:t>
        </w:r>
      </w:hyperlink>
      <w:r>
        <w:rPr>
          <w:rFonts w:ascii="Segoe UI" w:eastAsia="Times New Roman" w:hAnsi="Segoe UI" w:cs="Segoe UI"/>
          <w:color w:val="1A2332"/>
          <w:sz w:val="21"/>
          <w:szCs w:val="21"/>
          <w:lang w:val="en"/>
        </w:rPr>
        <w:t xml:space="preserve"> </w:t>
      </w:r>
      <w:hyperlink w:anchor="formats" w:history="1">
        <w:r>
          <w:rPr>
            <w:rStyle w:val="Hyperlink"/>
            <w:rFonts w:ascii="Segoe UI" w:eastAsia="Times New Roman" w:hAnsi="Segoe UI" w:cs="Segoe UI"/>
            <w:sz w:val="21"/>
            <w:szCs w:val="21"/>
            <w:lang w:val="en"/>
          </w:rPr>
          <w:t>Formats</w:t>
        </w:r>
      </w:hyperlink>
      <w:r>
        <w:rPr>
          <w:rFonts w:ascii="Segoe UI" w:eastAsia="Times New Roman" w:hAnsi="Segoe UI" w:cs="Segoe UI"/>
          <w:color w:val="1A2332"/>
          <w:sz w:val="21"/>
          <w:szCs w:val="21"/>
          <w:lang w:val="en"/>
        </w:rPr>
        <w:t xml:space="preserve"> </w:t>
      </w:r>
      <w:hyperlink w:anchor="troubleshooting" w:history="1">
        <w:r>
          <w:rPr>
            <w:rStyle w:val="Hyperlink"/>
            <w:rFonts w:ascii="Segoe UI" w:eastAsia="Times New Roman" w:hAnsi="Segoe UI" w:cs="Segoe UI"/>
            <w:sz w:val="21"/>
            <w:szCs w:val="21"/>
            <w:lang w:val="en"/>
          </w:rPr>
          <w:t>Troubleshooting</w:t>
        </w:r>
      </w:hyperlink>
      <w:r>
        <w:rPr>
          <w:rFonts w:ascii="Segoe UI" w:eastAsia="Times New Roman" w:hAnsi="Segoe UI" w:cs="Segoe UI"/>
          <w:color w:val="1A2332"/>
          <w:sz w:val="21"/>
          <w:szCs w:val="21"/>
          <w:lang w:val="en"/>
        </w:rPr>
        <w:t xml:space="preserve"> </w:t>
      </w:r>
    </w:p>
    <w:p w14:paraId="40893996" w14:textId="77777777" w:rsidR="00000000" w:rsidRDefault="00000000">
      <w:pPr>
        <w:pStyle w:val="Heading1"/>
        <w:divId w:val="993292834"/>
        <w:rPr>
          <w:rFonts w:ascii="Segoe UI" w:eastAsia="Times New Roman" w:hAnsi="Segoe UI" w:cs="Segoe UI"/>
          <w:lang w:val="en"/>
        </w:rPr>
      </w:pPr>
      <w:proofErr w:type="spellStart"/>
      <w:r>
        <w:rPr>
          <w:rFonts w:ascii="Segoe UI" w:eastAsia="Times New Roman" w:hAnsi="Segoe UI" w:cs="Segoe UI"/>
          <w:lang w:val="en"/>
        </w:rPr>
        <w:t>Tim·bit</w:t>
      </w:r>
      <w:proofErr w:type="spellEnd"/>
      <w:r>
        <w:rPr>
          <w:rFonts w:ascii="Segoe UI" w:eastAsia="Times New Roman" w:hAnsi="Segoe UI" w:cs="Segoe UI"/>
          <w:lang w:val="en"/>
        </w:rPr>
        <w:t xml:space="preserve"> History — Admin Guide</w:t>
      </w:r>
    </w:p>
    <w:p w14:paraId="6B72F493" w14:textId="77777777" w:rsidR="00000000" w:rsidRDefault="00000000">
      <w:pPr>
        <w:pStyle w:val="NormalWeb"/>
        <w:spacing w:after="300"/>
        <w:divId w:val="993292834"/>
        <w:rPr>
          <w:rFonts w:ascii="Segoe UI" w:hAnsi="Segoe UI" w:cs="Segoe UI"/>
          <w:color w:val="627282"/>
          <w:sz w:val="21"/>
          <w:szCs w:val="21"/>
          <w:lang w:val="en"/>
        </w:rPr>
      </w:pPr>
      <w:r>
        <w:rPr>
          <w:rFonts w:ascii="Segoe UI" w:hAnsi="Segoe UI" w:cs="Segoe UI"/>
          <w:color w:val="627282"/>
          <w:sz w:val="21"/>
          <w:szCs w:val="21"/>
          <w:lang w:val="en"/>
        </w:rPr>
        <w:t xml:space="preserve">Last updated: July </w:t>
      </w:r>
      <w:proofErr w:type="gramStart"/>
      <w:r>
        <w:rPr>
          <w:rFonts w:ascii="Segoe UI" w:hAnsi="Segoe UI" w:cs="Segoe UI"/>
          <w:color w:val="627282"/>
          <w:sz w:val="21"/>
          <w:szCs w:val="21"/>
          <w:lang w:val="en"/>
        </w:rPr>
        <w:t>2026  ·</w:t>
      </w:r>
      <w:proofErr w:type="gramEnd"/>
      <w:r>
        <w:rPr>
          <w:rFonts w:ascii="Segoe UI" w:hAnsi="Segoe UI" w:cs="Segoe UI"/>
          <w:color w:val="627282"/>
          <w:sz w:val="21"/>
          <w:szCs w:val="21"/>
          <w:lang w:val="en"/>
        </w:rPr>
        <w:t>  For questions contact Dennis Dodd</w:t>
      </w:r>
    </w:p>
    <w:p w14:paraId="341D9760" w14:textId="77777777" w:rsidR="00000000" w:rsidRDefault="00000000">
      <w:pPr>
        <w:shd w:val="clear" w:color="auto" w:fill="1A2332"/>
        <w:divId w:val="1360475605"/>
        <w:rPr>
          <w:rFonts w:ascii="Segoe UI" w:eastAsia="Times New Roman" w:hAnsi="Segoe UI" w:cs="Segoe UI"/>
          <w:color w:val="A0B4C8"/>
          <w:sz w:val="20"/>
          <w:szCs w:val="20"/>
          <w:lang w:val="en"/>
        </w:rPr>
      </w:pPr>
      <w:r>
        <w:rPr>
          <w:rFonts w:ascii="Segoe UI" w:eastAsia="Times New Roman" w:hAnsi="Segoe UI" w:cs="Segoe UI"/>
          <w:b/>
          <w:bCs/>
          <w:color w:val="01A982"/>
          <w:sz w:val="20"/>
          <w:szCs w:val="20"/>
          <w:lang w:val="en"/>
        </w:rPr>
        <w:t xml:space="preserve">What is </w:t>
      </w:r>
      <w:proofErr w:type="spellStart"/>
      <w:r>
        <w:rPr>
          <w:rFonts w:ascii="Segoe UI" w:eastAsia="Times New Roman" w:hAnsi="Segoe UI" w:cs="Segoe UI"/>
          <w:b/>
          <w:bCs/>
          <w:color w:val="01A982"/>
          <w:sz w:val="20"/>
          <w:szCs w:val="20"/>
          <w:lang w:val="en"/>
        </w:rPr>
        <w:t>Tim·bit</w:t>
      </w:r>
      <w:proofErr w:type="spellEnd"/>
      <w:r>
        <w:rPr>
          <w:rFonts w:ascii="Segoe UI" w:eastAsia="Times New Roman" w:hAnsi="Segoe UI" w:cs="Segoe UI"/>
          <w:b/>
          <w:bCs/>
          <w:color w:val="01A982"/>
          <w:sz w:val="20"/>
          <w:szCs w:val="20"/>
          <w:lang w:val="en"/>
        </w:rPr>
        <w:t>?</w:t>
      </w:r>
      <w:r>
        <w:rPr>
          <w:rFonts w:ascii="Segoe UI" w:eastAsia="Times New Roman" w:hAnsi="Segoe UI" w:cs="Segoe UI"/>
          <w:color w:val="A0B4C8"/>
          <w:sz w:val="20"/>
          <w:szCs w:val="20"/>
          <w:lang w:val="en"/>
        </w:rPr>
        <w:t xml:space="preserve"> A weekly HPE Networking sales enablement archive maintained by Tim Vanevenhoven. Each week Tim publishes 2–3 bite-sized resources — videos, case studies, blog posts, solutions — that SEs and TMs can share with customers. As an admin, your job is to add those entries, publish them, and send the weekly email to the distribution list. </w:t>
      </w:r>
    </w:p>
    <w:p w14:paraId="6E450DF9" w14:textId="77777777" w:rsidR="00000000" w:rsidRDefault="00000000">
      <w:pPr>
        <w:pStyle w:val="Heading2"/>
        <w:divId w:val="993292834"/>
        <w:rPr>
          <w:rFonts w:ascii="Segoe UI" w:eastAsia="Times New Roman" w:hAnsi="Segoe UI" w:cs="Segoe UI"/>
          <w:lang w:val="en"/>
        </w:rPr>
      </w:pPr>
      <w:r>
        <w:rPr>
          <w:rFonts w:ascii="Segoe UI" w:eastAsia="Times New Roman" w:hAnsi="Segoe UI" w:cs="Segoe UI"/>
          <w:lang w:val="en"/>
        </w:rPr>
        <w:t>Overview</w:t>
      </w:r>
    </w:p>
    <w:p w14:paraId="6A35E9F6"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The </w:t>
      </w:r>
      <w:proofErr w:type="spellStart"/>
      <w:r>
        <w:rPr>
          <w:rFonts w:ascii="Segoe UI" w:hAnsi="Segoe UI" w:cs="Segoe UI"/>
          <w:sz w:val="21"/>
          <w:szCs w:val="21"/>
          <w:lang w:val="en"/>
        </w:rPr>
        <w:t>Tim·bit</w:t>
      </w:r>
      <w:proofErr w:type="spellEnd"/>
      <w:r>
        <w:rPr>
          <w:rFonts w:ascii="Segoe UI" w:hAnsi="Segoe UI" w:cs="Segoe UI"/>
          <w:sz w:val="21"/>
          <w:szCs w:val="21"/>
          <w:lang w:val="en"/>
        </w:rPr>
        <w:t xml:space="preserve"> History web part lives on the </w:t>
      </w:r>
      <w:proofErr w:type="spellStart"/>
      <w:r>
        <w:rPr>
          <w:rStyle w:val="Strong"/>
          <w:rFonts w:ascii="Segoe UI" w:hAnsi="Segoe UI" w:cs="Segoe UI"/>
          <w:sz w:val="21"/>
          <w:szCs w:val="21"/>
          <w:lang w:val="en"/>
        </w:rPr>
        <w:t>EnterpriseSalesTeamHome</w:t>
      </w:r>
      <w:proofErr w:type="spellEnd"/>
      <w:r>
        <w:rPr>
          <w:rFonts w:ascii="Segoe UI" w:hAnsi="Segoe UI" w:cs="Segoe UI"/>
          <w:sz w:val="21"/>
          <w:szCs w:val="21"/>
          <w:lang w:val="en"/>
        </w:rPr>
        <w:t xml:space="preserve"> SharePoint site. It has two views:</w:t>
      </w:r>
    </w:p>
    <w:p w14:paraId="315D80C6" w14:textId="77777777" w:rsidR="00000000" w:rsidRDefault="00000000">
      <w:pPr>
        <w:numPr>
          <w:ilvl w:val="0"/>
          <w:numId w:val="1"/>
        </w:numPr>
        <w:spacing w:before="100" w:beforeAutospacing="1" w:after="75"/>
        <w:ind w:left="1020"/>
        <w:divId w:val="993292834"/>
        <w:rPr>
          <w:rFonts w:ascii="Segoe UI" w:eastAsia="Times New Roman" w:hAnsi="Segoe UI" w:cs="Segoe UI"/>
          <w:color w:val="2A3A4A"/>
          <w:sz w:val="21"/>
          <w:szCs w:val="21"/>
          <w:lang w:val="en"/>
        </w:rPr>
      </w:pPr>
      <w:r>
        <w:rPr>
          <w:rStyle w:val="Strong"/>
          <w:rFonts w:ascii="Segoe UI" w:eastAsia="Times New Roman" w:hAnsi="Segoe UI" w:cs="Segoe UI"/>
          <w:sz w:val="21"/>
          <w:szCs w:val="21"/>
          <w:lang w:val="en"/>
        </w:rPr>
        <w:t xml:space="preserve">Public (Archive </w:t>
      </w:r>
      <w:proofErr w:type="gramStart"/>
      <w:r>
        <w:rPr>
          <w:rStyle w:val="Strong"/>
          <w:rFonts w:ascii="Segoe UI" w:eastAsia="Times New Roman" w:hAnsi="Segoe UI" w:cs="Segoe UI"/>
          <w:sz w:val="21"/>
          <w:szCs w:val="21"/>
          <w:lang w:val="en"/>
        </w:rPr>
        <w:t>view)</w:t>
      </w:r>
      <w:r>
        <w:rPr>
          <w:rFonts w:ascii="Segoe UI" w:eastAsia="Times New Roman" w:hAnsi="Segoe UI" w:cs="Segoe UI"/>
          <w:color w:val="2A3A4A"/>
          <w:sz w:val="21"/>
          <w:szCs w:val="21"/>
          <w:lang w:val="en"/>
        </w:rPr>
        <w:t xml:space="preserve"> —</w:t>
      </w:r>
      <w:proofErr w:type="gramEnd"/>
      <w:r>
        <w:rPr>
          <w:rFonts w:ascii="Segoe UI" w:eastAsia="Times New Roman" w:hAnsi="Segoe UI" w:cs="Segoe UI"/>
          <w:color w:val="2A3A4A"/>
          <w:sz w:val="21"/>
          <w:szCs w:val="21"/>
          <w:lang w:val="en"/>
        </w:rPr>
        <w:t xml:space="preserve"> visible to all site members; shows published entries with search and filters</w:t>
      </w:r>
    </w:p>
    <w:p w14:paraId="6B21EFD0" w14:textId="77777777" w:rsidR="00000000" w:rsidRDefault="00000000">
      <w:pPr>
        <w:numPr>
          <w:ilvl w:val="0"/>
          <w:numId w:val="1"/>
        </w:numPr>
        <w:spacing w:before="100" w:beforeAutospacing="1" w:after="75"/>
        <w:ind w:left="1020"/>
        <w:divId w:val="993292834"/>
        <w:rPr>
          <w:rFonts w:ascii="Segoe UI" w:eastAsia="Times New Roman" w:hAnsi="Segoe UI" w:cs="Segoe UI"/>
          <w:color w:val="2A3A4A"/>
          <w:sz w:val="21"/>
          <w:szCs w:val="21"/>
          <w:lang w:val="en"/>
        </w:rPr>
      </w:pPr>
      <w:r>
        <w:rPr>
          <w:rStyle w:val="Strong"/>
          <w:rFonts w:ascii="Segoe UI" w:eastAsia="Times New Roman" w:hAnsi="Segoe UI" w:cs="Segoe UI"/>
          <w:sz w:val="21"/>
          <w:szCs w:val="21"/>
          <w:lang w:val="en"/>
        </w:rPr>
        <w:t>Admin view</w:t>
      </w:r>
      <w:r>
        <w:rPr>
          <w:rFonts w:ascii="Segoe UI" w:eastAsia="Times New Roman" w:hAnsi="Segoe UI" w:cs="Segoe UI"/>
          <w:color w:val="2A3A4A"/>
          <w:sz w:val="21"/>
          <w:szCs w:val="21"/>
          <w:lang w:val="en"/>
        </w:rPr>
        <w:t xml:space="preserve"> — only visible to users listed in the Admin Emails property; adds the dark nav bar at the top with Add/Edit Entries, Generate Email, Import History, and Admin Guide tabs</w:t>
      </w:r>
    </w:p>
    <w:p w14:paraId="32BD324F" w14:textId="1DF14F5D" w:rsidR="00000000" w:rsidRDefault="005F7510">
      <w:pPr>
        <w:pStyle w:val="Heading2"/>
        <w:divId w:val="993292834"/>
        <w:rPr>
          <w:rFonts w:ascii="Segoe UI" w:eastAsia="Times New Roman" w:hAnsi="Segoe UI" w:cs="Segoe UI"/>
          <w:lang w:val="en"/>
        </w:rPr>
      </w:pPr>
      <w:r w:rsidRPr="005F7510">
        <w:rPr>
          <w:rFonts w:ascii="Segoe UI Emoji" w:eastAsia="Times New Roman" w:hAnsi="Segoe UI Emoji" w:cs="Segoe UI Emoji"/>
          <w:b w:val="0"/>
          <w:bCs w:val="0"/>
          <w:color w:val="8A9BB0"/>
          <w:sz w:val="48"/>
          <w:szCs w:val="48"/>
          <w:lang w:val="en"/>
        </w:rPr>
        <w:lastRenderedPageBreak/>
        <w:drawing>
          <wp:inline distT="0" distB="0" distL="0" distR="0" wp14:anchorId="4D7E7462" wp14:editId="37CA157F">
            <wp:extent cx="5943600" cy="3381375"/>
            <wp:effectExtent l="0" t="0" r="0" b="9525"/>
            <wp:docPr id="68629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5801" name=""/>
                    <pic:cNvPicPr/>
                  </pic:nvPicPr>
                  <pic:blipFill>
                    <a:blip r:embed="rId5"/>
                    <a:stretch>
                      <a:fillRect/>
                    </a:stretch>
                  </pic:blipFill>
                  <pic:spPr>
                    <a:xfrm>
                      <a:off x="0" y="0"/>
                      <a:ext cx="5943600" cy="3381375"/>
                    </a:xfrm>
                    <a:prstGeom prst="rect">
                      <a:avLst/>
                    </a:prstGeom>
                  </pic:spPr>
                </pic:pic>
              </a:graphicData>
            </a:graphic>
          </wp:inline>
        </w:drawing>
      </w:r>
      <w:r w:rsidR="00000000">
        <w:rPr>
          <w:rFonts w:ascii="Segoe UI" w:eastAsia="Times New Roman" w:hAnsi="Segoe UI" w:cs="Segoe UI"/>
          <w:lang w:val="en"/>
        </w:rPr>
        <w:t>Admin Access</w:t>
      </w:r>
    </w:p>
    <w:p w14:paraId="1F3FCC01"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Admin access is controlled by the </w:t>
      </w:r>
      <w:r>
        <w:rPr>
          <w:rStyle w:val="Strong"/>
          <w:rFonts w:ascii="Segoe UI" w:hAnsi="Segoe UI" w:cs="Segoe UI"/>
          <w:sz w:val="21"/>
          <w:szCs w:val="21"/>
          <w:lang w:val="en"/>
        </w:rPr>
        <w:t>Admin Emails</w:t>
      </w:r>
      <w:r>
        <w:rPr>
          <w:rFonts w:ascii="Segoe UI" w:hAnsi="Segoe UI" w:cs="Segoe UI"/>
          <w:sz w:val="21"/>
          <w:szCs w:val="21"/>
          <w:lang w:val="en"/>
        </w:rPr>
        <w:t xml:space="preserve"> field in the web part property pane. Any user whose HPE email is listed there will see the admin nav bar.</w:t>
      </w:r>
    </w:p>
    <w:p w14:paraId="6D820AE4" w14:textId="77777777" w:rsidR="00000000" w:rsidRDefault="00000000">
      <w:pPr>
        <w:shd w:val="clear" w:color="auto" w:fill="01A982"/>
        <w:divId w:val="1359088166"/>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1</w:t>
      </w:r>
    </w:p>
    <w:p w14:paraId="30E8C670" w14:textId="77777777" w:rsidR="00000000" w:rsidRDefault="00000000">
      <w:pPr>
        <w:divId w:val="1761289666"/>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 xml:space="preserve">Navigate to the Tim-Bits page on </w:t>
      </w:r>
      <w:proofErr w:type="spellStart"/>
      <w:r>
        <w:rPr>
          <w:rFonts w:ascii="Segoe UI" w:eastAsia="Times New Roman" w:hAnsi="Segoe UI" w:cs="Segoe UI"/>
          <w:color w:val="1A2332"/>
          <w:sz w:val="21"/>
          <w:szCs w:val="21"/>
          <w:lang w:val="en"/>
        </w:rPr>
        <w:t>EnterpriseSalesTeamHome</w:t>
      </w:r>
      <w:proofErr w:type="spellEnd"/>
    </w:p>
    <w:p w14:paraId="6D118908" w14:textId="77777777" w:rsidR="00000000" w:rsidRDefault="00000000">
      <w:pPr>
        <w:shd w:val="clear" w:color="auto" w:fill="01A982"/>
        <w:divId w:val="1031035796"/>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2</w:t>
      </w:r>
    </w:p>
    <w:p w14:paraId="54C2E9A5" w14:textId="77777777" w:rsidR="00000000" w:rsidRDefault="00000000">
      <w:pPr>
        <w:divId w:val="1878808295"/>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 xml:space="preserve">Click </w:t>
      </w:r>
      <w:r>
        <w:rPr>
          <w:rStyle w:val="Strong"/>
          <w:rFonts w:ascii="Segoe UI" w:eastAsia="Times New Roman" w:hAnsi="Segoe UI" w:cs="Segoe UI"/>
          <w:sz w:val="21"/>
          <w:szCs w:val="21"/>
          <w:lang w:val="en"/>
        </w:rPr>
        <w:t>Edit</w:t>
      </w:r>
      <w:r>
        <w:rPr>
          <w:rFonts w:ascii="Segoe UI" w:eastAsia="Times New Roman" w:hAnsi="Segoe UI" w:cs="Segoe UI"/>
          <w:color w:val="1A2332"/>
          <w:sz w:val="21"/>
          <w:szCs w:val="21"/>
          <w:lang w:val="en"/>
        </w:rPr>
        <w:t xml:space="preserve"> on the page (top right)</w:t>
      </w:r>
    </w:p>
    <w:p w14:paraId="548A54F4" w14:textId="77777777" w:rsidR="00000000" w:rsidRDefault="00000000">
      <w:pPr>
        <w:shd w:val="clear" w:color="auto" w:fill="01A982"/>
        <w:divId w:val="613051798"/>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3</w:t>
      </w:r>
    </w:p>
    <w:p w14:paraId="59E9F1B3" w14:textId="77777777" w:rsidR="00000000" w:rsidRDefault="00000000">
      <w:pPr>
        <w:divId w:val="1256405855"/>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Click the web part → click the two parallel lines icon (property pane)</w:t>
      </w:r>
    </w:p>
    <w:p w14:paraId="7EEA50CA" w14:textId="77777777" w:rsidR="00000000" w:rsidRDefault="00000000">
      <w:pPr>
        <w:shd w:val="clear" w:color="auto" w:fill="01A982"/>
        <w:divId w:val="1212957115"/>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4</w:t>
      </w:r>
    </w:p>
    <w:p w14:paraId="7E2A63BE" w14:textId="77777777" w:rsidR="00000000" w:rsidRDefault="00000000">
      <w:pPr>
        <w:divId w:val="865869027"/>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 xml:space="preserve">Under </w:t>
      </w:r>
      <w:r>
        <w:rPr>
          <w:rStyle w:val="Strong"/>
          <w:rFonts w:ascii="Segoe UI" w:eastAsia="Times New Roman" w:hAnsi="Segoe UI" w:cs="Segoe UI"/>
          <w:sz w:val="21"/>
          <w:szCs w:val="21"/>
          <w:lang w:val="en"/>
        </w:rPr>
        <w:t>Admin Access</w:t>
      </w:r>
      <w:r>
        <w:rPr>
          <w:rFonts w:ascii="Segoe UI" w:eastAsia="Times New Roman" w:hAnsi="Segoe UI" w:cs="Segoe UI"/>
          <w:color w:val="1A2332"/>
          <w:sz w:val="21"/>
          <w:szCs w:val="21"/>
          <w:lang w:val="en"/>
        </w:rPr>
        <w:t>, add the email address (comma-separated)</w:t>
      </w:r>
    </w:p>
    <w:p w14:paraId="3B4174B9" w14:textId="77777777" w:rsidR="00000000" w:rsidRDefault="00000000">
      <w:pPr>
        <w:shd w:val="clear" w:color="auto" w:fill="01A982"/>
        <w:divId w:val="36781909"/>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5</w:t>
      </w:r>
    </w:p>
    <w:p w14:paraId="5927AB0E" w14:textId="77777777" w:rsidR="00000000" w:rsidRDefault="00000000">
      <w:pPr>
        <w:divId w:val="820275926"/>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 xml:space="preserve">Click </w:t>
      </w:r>
      <w:r>
        <w:rPr>
          <w:rStyle w:val="Strong"/>
          <w:rFonts w:ascii="Segoe UI" w:eastAsia="Times New Roman" w:hAnsi="Segoe UI" w:cs="Segoe UI"/>
          <w:sz w:val="21"/>
          <w:szCs w:val="21"/>
          <w:lang w:val="en"/>
        </w:rPr>
        <w:t>Republish</w:t>
      </w:r>
    </w:p>
    <w:p w14:paraId="61DA2DB9" w14:textId="77777777" w:rsidR="00000000" w:rsidRDefault="00000000">
      <w:pPr>
        <w:shd w:val="clear" w:color="auto" w:fill="FFF8E0"/>
        <w:divId w:val="1434085812"/>
        <w:rPr>
          <w:rFonts w:ascii="Segoe UI" w:eastAsia="Times New Roman" w:hAnsi="Segoe UI" w:cs="Segoe UI"/>
          <w:color w:val="5A4000"/>
          <w:sz w:val="20"/>
          <w:szCs w:val="20"/>
          <w:lang w:val="en"/>
        </w:rPr>
      </w:pPr>
      <w:r>
        <w:rPr>
          <w:rFonts w:ascii="Segoe UI" w:eastAsia="Times New Roman" w:hAnsi="Segoe UI" w:cs="Segoe UI"/>
          <w:color w:val="5A4000"/>
          <w:sz w:val="20"/>
          <w:szCs w:val="20"/>
          <w:lang w:val="en"/>
        </w:rPr>
        <w:t>Admin emails are case-insensitive but must match the user's HPE login email exactly.</w:t>
      </w:r>
    </w:p>
    <w:p w14:paraId="0A18F2CB" w14:textId="77777777" w:rsidR="00000000" w:rsidRDefault="00000000">
      <w:pPr>
        <w:pStyle w:val="Heading2"/>
        <w:divId w:val="993292834"/>
        <w:rPr>
          <w:rFonts w:ascii="Segoe UI" w:eastAsia="Times New Roman" w:hAnsi="Segoe UI" w:cs="Segoe UI"/>
          <w:lang w:val="en"/>
        </w:rPr>
      </w:pPr>
      <w:r>
        <w:rPr>
          <w:rFonts w:ascii="Segoe UI" w:eastAsia="Times New Roman" w:hAnsi="Segoe UI" w:cs="Segoe UI"/>
          <w:lang w:val="en"/>
        </w:rPr>
        <w:t>Adding an Entry</w:t>
      </w:r>
    </w:p>
    <w:p w14:paraId="7A270E63"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Click </w:t>
      </w:r>
      <w:r>
        <w:rPr>
          <w:rStyle w:val="Strong"/>
          <w:rFonts w:ascii="Segoe UI" w:hAnsi="Segoe UI" w:cs="Segoe UI"/>
          <w:sz w:val="21"/>
          <w:szCs w:val="21"/>
          <w:lang w:val="en"/>
        </w:rPr>
        <w:t>Add / Edit Entries</w:t>
      </w:r>
      <w:r>
        <w:rPr>
          <w:rFonts w:ascii="Segoe UI" w:hAnsi="Segoe UI" w:cs="Segoe UI"/>
          <w:sz w:val="21"/>
          <w:szCs w:val="21"/>
          <w:lang w:val="en"/>
        </w:rPr>
        <w:t xml:space="preserve"> in the admin nav bar to open the entry form.</w:t>
      </w:r>
    </w:p>
    <w:p w14:paraId="61B46F93" w14:textId="51BA6242" w:rsidR="00000000" w:rsidRDefault="005F7510">
      <w:pPr>
        <w:shd w:val="clear" w:color="auto" w:fill="FFFFFF"/>
        <w:jc w:val="center"/>
        <w:divId w:val="576019310"/>
        <w:rPr>
          <w:rFonts w:ascii="Segoe UI" w:eastAsia="Times New Roman" w:hAnsi="Segoe UI" w:cs="Segoe UI"/>
          <w:color w:val="8A9BB0"/>
          <w:sz w:val="18"/>
          <w:szCs w:val="18"/>
          <w:lang w:val="en"/>
        </w:rPr>
      </w:pPr>
      <w:r w:rsidRPr="005F7510">
        <w:rPr>
          <w:rFonts w:ascii="Segoe UI Emoji" w:eastAsia="Times New Roman" w:hAnsi="Segoe UI Emoji" w:cs="Segoe UI Emoji"/>
          <w:color w:val="8A9BB0"/>
          <w:sz w:val="48"/>
          <w:szCs w:val="48"/>
          <w:lang w:val="en"/>
        </w:rPr>
        <w:lastRenderedPageBreak/>
        <w:drawing>
          <wp:inline distT="0" distB="0" distL="0" distR="0" wp14:anchorId="76585351" wp14:editId="1D51AF84">
            <wp:extent cx="5943600" cy="3890010"/>
            <wp:effectExtent l="0" t="0" r="0" b="0"/>
            <wp:docPr id="131116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69155" name=""/>
                    <pic:cNvPicPr/>
                  </pic:nvPicPr>
                  <pic:blipFill>
                    <a:blip r:embed="rId6"/>
                    <a:stretch>
                      <a:fillRect/>
                    </a:stretch>
                  </pic:blipFill>
                  <pic:spPr>
                    <a:xfrm>
                      <a:off x="0" y="0"/>
                      <a:ext cx="5943600" cy="3890010"/>
                    </a:xfrm>
                    <a:prstGeom prst="rect">
                      <a:avLst/>
                    </a:prstGeom>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1358"/>
        <w:gridCol w:w="1337"/>
        <w:gridCol w:w="6665"/>
      </w:tblGrid>
      <w:tr w:rsidR="00000000" w14:paraId="2C1C64AF" w14:textId="77777777">
        <w:trPr>
          <w:divId w:val="993292834"/>
          <w:tblHeader/>
        </w:trPr>
        <w:tc>
          <w:tcPr>
            <w:tcW w:w="0" w:type="auto"/>
            <w:shd w:val="clear" w:color="auto" w:fill="1A2332"/>
            <w:tcMar>
              <w:top w:w="120" w:type="dxa"/>
              <w:left w:w="180" w:type="dxa"/>
              <w:bottom w:w="120" w:type="dxa"/>
              <w:right w:w="180" w:type="dxa"/>
            </w:tcMar>
            <w:vAlign w:val="center"/>
            <w:hideMark/>
          </w:tcPr>
          <w:p w14:paraId="62293B95" w14:textId="77777777" w:rsidR="00000000" w:rsidRDefault="00000000">
            <w:pPr>
              <w:spacing w:before="180" w:after="360"/>
              <w:rPr>
                <w:rFonts w:ascii="Courier New" w:eastAsia="Times New Roman" w:hAnsi="Courier New" w:cs="Courier New"/>
                <w:b/>
                <w:bCs/>
                <w:caps/>
                <w:color w:val="FFFFFF"/>
                <w:spacing w:val="14"/>
                <w:sz w:val="18"/>
                <w:szCs w:val="18"/>
              </w:rPr>
            </w:pPr>
            <w:r>
              <w:rPr>
                <w:rFonts w:ascii="Courier New" w:eastAsia="Times New Roman" w:hAnsi="Courier New" w:cs="Courier New"/>
                <w:b/>
                <w:bCs/>
                <w:caps/>
                <w:color w:val="FFFFFF"/>
                <w:spacing w:val="14"/>
                <w:sz w:val="18"/>
                <w:szCs w:val="18"/>
              </w:rPr>
              <w:t>Field</w:t>
            </w:r>
          </w:p>
        </w:tc>
        <w:tc>
          <w:tcPr>
            <w:tcW w:w="0" w:type="auto"/>
            <w:shd w:val="clear" w:color="auto" w:fill="1A2332"/>
            <w:tcMar>
              <w:top w:w="120" w:type="dxa"/>
              <w:left w:w="180" w:type="dxa"/>
              <w:bottom w:w="120" w:type="dxa"/>
              <w:right w:w="180" w:type="dxa"/>
            </w:tcMar>
            <w:vAlign w:val="center"/>
            <w:hideMark/>
          </w:tcPr>
          <w:p w14:paraId="62DFB385" w14:textId="77777777" w:rsidR="00000000" w:rsidRDefault="00000000">
            <w:pPr>
              <w:spacing w:before="180" w:after="360"/>
              <w:rPr>
                <w:rFonts w:ascii="Courier New" w:eastAsia="Times New Roman" w:hAnsi="Courier New" w:cs="Courier New"/>
                <w:b/>
                <w:bCs/>
                <w:caps/>
                <w:color w:val="FFFFFF"/>
                <w:spacing w:val="14"/>
                <w:sz w:val="18"/>
                <w:szCs w:val="18"/>
              </w:rPr>
            </w:pPr>
            <w:r>
              <w:rPr>
                <w:rFonts w:ascii="Courier New" w:eastAsia="Times New Roman" w:hAnsi="Courier New" w:cs="Courier New"/>
                <w:b/>
                <w:bCs/>
                <w:caps/>
                <w:color w:val="FFFFFF"/>
                <w:spacing w:val="14"/>
                <w:sz w:val="18"/>
                <w:szCs w:val="18"/>
              </w:rPr>
              <w:t>Required</w:t>
            </w:r>
          </w:p>
        </w:tc>
        <w:tc>
          <w:tcPr>
            <w:tcW w:w="0" w:type="auto"/>
            <w:shd w:val="clear" w:color="auto" w:fill="1A2332"/>
            <w:tcMar>
              <w:top w:w="120" w:type="dxa"/>
              <w:left w:w="180" w:type="dxa"/>
              <w:bottom w:w="120" w:type="dxa"/>
              <w:right w:w="180" w:type="dxa"/>
            </w:tcMar>
            <w:vAlign w:val="center"/>
            <w:hideMark/>
          </w:tcPr>
          <w:p w14:paraId="3AF6E0D7" w14:textId="77777777" w:rsidR="00000000" w:rsidRDefault="00000000">
            <w:pPr>
              <w:spacing w:before="180" w:after="360"/>
              <w:rPr>
                <w:rFonts w:ascii="Courier New" w:eastAsia="Times New Roman" w:hAnsi="Courier New" w:cs="Courier New"/>
                <w:b/>
                <w:bCs/>
                <w:caps/>
                <w:color w:val="FFFFFF"/>
                <w:spacing w:val="14"/>
                <w:sz w:val="18"/>
                <w:szCs w:val="18"/>
              </w:rPr>
            </w:pPr>
            <w:r>
              <w:rPr>
                <w:rFonts w:ascii="Courier New" w:eastAsia="Times New Roman" w:hAnsi="Courier New" w:cs="Courier New"/>
                <w:b/>
                <w:bCs/>
                <w:caps/>
                <w:color w:val="FFFFFF"/>
                <w:spacing w:val="14"/>
                <w:sz w:val="18"/>
                <w:szCs w:val="18"/>
              </w:rPr>
              <w:t>Notes</w:t>
            </w:r>
          </w:p>
        </w:tc>
      </w:tr>
      <w:tr w:rsidR="00000000" w14:paraId="6770CB07" w14:textId="77777777">
        <w:trPr>
          <w:divId w:val="993292834"/>
        </w:trPr>
        <w:tc>
          <w:tcPr>
            <w:tcW w:w="0" w:type="auto"/>
            <w:tcBorders>
              <w:bottom w:val="single" w:sz="6" w:space="0" w:color="E0E6EC"/>
            </w:tcBorders>
            <w:tcMar>
              <w:top w:w="120" w:type="dxa"/>
              <w:left w:w="180" w:type="dxa"/>
              <w:bottom w:w="120" w:type="dxa"/>
              <w:right w:w="180" w:type="dxa"/>
            </w:tcMar>
            <w:hideMark/>
          </w:tcPr>
          <w:p w14:paraId="584F597A"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t>Title</w:t>
            </w:r>
          </w:p>
        </w:tc>
        <w:tc>
          <w:tcPr>
            <w:tcW w:w="0" w:type="auto"/>
            <w:tcBorders>
              <w:bottom w:val="single" w:sz="6" w:space="0" w:color="E0E6EC"/>
            </w:tcBorders>
            <w:tcMar>
              <w:top w:w="120" w:type="dxa"/>
              <w:left w:w="180" w:type="dxa"/>
              <w:bottom w:w="120" w:type="dxa"/>
              <w:right w:w="180" w:type="dxa"/>
            </w:tcMar>
            <w:hideMark/>
          </w:tcPr>
          <w:p w14:paraId="7728773B" w14:textId="77777777" w:rsidR="00000000" w:rsidRDefault="00000000">
            <w:pPr>
              <w:spacing w:before="180" w:after="360"/>
              <w:rPr>
                <w:rFonts w:ascii="Segoe UI" w:eastAsia="Times New Roman" w:hAnsi="Segoe UI" w:cs="Segoe UI"/>
                <w:b/>
                <w:bCs/>
                <w:color w:val="A00000"/>
                <w:sz w:val="17"/>
                <w:szCs w:val="17"/>
              </w:rPr>
            </w:pPr>
            <w:r>
              <w:rPr>
                <w:rFonts w:ascii="Segoe UI" w:eastAsia="Times New Roman" w:hAnsi="Segoe UI" w:cs="Segoe UI"/>
                <w:b/>
                <w:bCs/>
                <w:color w:val="A00000"/>
                <w:sz w:val="17"/>
                <w:szCs w:val="17"/>
              </w:rPr>
              <w:t>Required</w:t>
            </w:r>
          </w:p>
        </w:tc>
        <w:tc>
          <w:tcPr>
            <w:tcW w:w="0" w:type="auto"/>
            <w:tcBorders>
              <w:bottom w:val="single" w:sz="6" w:space="0" w:color="E0E6EC"/>
            </w:tcBorders>
            <w:tcMar>
              <w:top w:w="120" w:type="dxa"/>
              <w:left w:w="180" w:type="dxa"/>
              <w:bottom w:w="120" w:type="dxa"/>
              <w:right w:w="180" w:type="dxa"/>
            </w:tcMar>
            <w:hideMark/>
          </w:tcPr>
          <w:p w14:paraId="6673116F"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 xml:space="preserve">Short, descriptive headline for the </w:t>
            </w:r>
            <w:proofErr w:type="spellStart"/>
            <w:r>
              <w:rPr>
                <w:rFonts w:ascii="Segoe UI" w:eastAsia="Times New Roman" w:hAnsi="Segoe UI" w:cs="Segoe UI"/>
                <w:color w:val="1A2332"/>
                <w:sz w:val="20"/>
                <w:szCs w:val="20"/>
              </w:rPr>
              <w:t>Tim·bit</w:t>
            </w:r>
            <w:proofErr w:type="spellEnd"/>
          </w:p>
        </w:tc>
      </w:tr>
      <w:tr w:rsidR="00000000" w14:paraId="459D72B8" w14:textId="77777777">
        <w:trPr>
          <w:divId w:val="993292834"/>
        </w:trPr>
        <w:tc>
          <w:tcPr>
            <w:tcW w:w="0" w:type="auto"/>
            <w:tcBorders>
              <w:bottom w:val="single" w:sz="6" w:space="0" w:color="E0E6EC"/>
            </w:tcBorders>
            <w:tcMar>
              <w:top w:w="120" w:type="dxa"/>
              <w:left w:w="180" w:type="dxa"/>
              <w:bottom w:w="120" w:type="dxa"/>
              <w:right w:w="180" w:type="dxa"/>
            </w:tcMar>
            <w:hideMark/>
          </w:tcPr>
          <w:p w14:paraId="6D29C779"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t>Date</w:t>
            </w:r>
          </w:p>
        </w:tc>
        <w:tc>
          <w:tcPr>
            <w:tcW w:w="0" w:type="auto"/>
            <w:tcBorders>
              <w:bottom w:val="single" w:sz="6" w:space="0" w:color="E0E6EC"/>
            </w:tcBorders>
            <w:tcMar>
              <w:top w:w="120" w:type="dxa"/>
              <w:left w:w="180" w:type="dxa"/>
              <w:bottom w:w="120" w:type="dxa"/>
              <w:right w:w="180" w:type="dxa"/>
            </w:tcMar>
            <w:hideMark/>
          </w:tcPr>
          <w:p w14:paraId="76D6576D" w14:textId="77777777" w:rsidR="00000000" w:rsidRDefault="00000000">
            <w:pPr>
              <w:spacing w:before="180" w:after="360"/>
              <w:rPr>
                <w:rFonts w:ascii="Segoe UI" w:eastAsia="Times New Roman" w:hAnsi="Segoe UI" w:cs="Segoe UI"/>
                <w:b/>
                <w:bCs/>
                <w:color w:val="A00000"/>
                <w:sz w:val="17"/>
                <w:szCs w:val="17"/>
              </w:rPr>
            </w:pPr>
            <w:r>
              <w:rPr>
                <w:rFonts w:ascii="Segoe UI" w:eastAsia="Times New Roman" w:hAnsi="Segoe UI" w:cs="Segoe UI"/>
                <w:b/>
                <w:bCs/>
                <w:color w:val="A00000"/>
                <w:sz w:val="17"/>
                <w:szCs w:val="17"/>
              </w:rPr>
              <w:t>Required</w:t>
            </w:r>
          </w:p>
        </w:tc>
        <w:tc>
          <w:tcPr>
            <w:tcW w:w="0" w:type="auto"/>
            <w:tcBorders>
              <w:bottom w:val="single" w:sz="6" w:space="0" w:color="E0E6EC"/>
            </w:tcBorders>
            <w:tcMar>
              <w:top w:w="120" w:type="dxa"/>
              <w:left w:w="180" w:type="dxa"/>
              <w:bottom w:w="120" w:type="dxa"/>
              <w:right w:w="180" w:type="dxa"/>
            </w:tcMar>
            <w:hideMark/>
          </w:tcPr>
          <w:p w14:paraId="17E4F526"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Format: YYYY/MM/DD — the date the resource was published or shared</w:t>
            </w:r>
          </w:p>
        </w:tc>
      </w:tr>
      <w:tr w:rsidR="00000000" w14:paraId="43476EE2" w14:textId="77777777">
        <w:trPr>
          <w:divId w:val="993292834"/>
        </w:trPr>
        <w:tc>
          <w:tcPr>
            <w:tcW w:w="0" w:type="auto"/>
            <w:tcBorders>
              <w:bottom w:val="single" w:sz="6" w:space="0" w:color="E0E6EC"/>
            </w:tcBorders>
            <w:tcMar>
              <w:top w:w="120" w:type="dxa"/>
              <w:left w:w="180" w:type="dxa"/>
              <w:bottom w:w="120" w:type="dxa"/>
              <w:right w:w="180" w:type="dxa"/>
            </w:tcMar>
            <w:hideMark/>
          </w:tcPr>
          <w:p w14:paraId="4446D45C"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t>Week Of</w:t>
            </w:r>
          </w:p>
        </w:tc>
        <w:tc>
          <w:tcPr>
            <w:tcW w:w="0" w:type="auto"/>
            <w:tcBorders>
              <w:bottom w:val="single" w:sz="6" w:space="0" w:color="E0E6EC"/>
            </w:tcBorders>
            <w:tcMar>
              <w:top w:w="120" w:type="dxa"/>
              <w:left w:w="180" w:type="dxa"/>
              <w:bottom w:w="120" w:type="dxa"/>
              <w:right w:w="180" w:type="dxa"/>
            </w:tcMar>
            <w:hideMark/>
          </w:tcPr>
          <w:p w14:paraId="6C4DAD41" w14:textId="77777777" w:rsidR="00000000" w:rsidRDefault="00000000">
            <w:pPr>
              <w:spacing w:before="180" w:after="360"/>
              <w:rPr>
                <w:rFonts w:ascii="Segoe UI" w:eastAsia="Times New Roman" w:hAnsi="Segoe UI" w:cs="Segoe UI"/>
                <w:b/>
                <w:bCs/>
                <w:color w:val="A00000"/>
                <w:sz w:val="17"/>
                <w:szCs w:val="17"/>
              </w:rPr>
            </w:pPr>
            <w:r>
              <w:rPr>
                <w:rFonts w:ascii="Segoe UI" w:eastAsia="Times New Roman" w:hAnsi="Segoe UI" w:cs="Segoe UI"/>
                <w:b/>
                <w:bCs/>
                <w:color w:val="A00000"/>
                <w:sz w:val="17"/>
                <w:szCs w:val="17"/>
              </w:rPr>
              <w:t>Required</w:t>
            </w:r>
          </w:p>
        </w:tc>
        <w:tc>
          <w:tcPr>
            <w:tcW w:w="0" w:type="auto"/>
            <w:tcBorders>
              <w:bottom w:val="single" w:sz="6" w:space="0" w:color="E0E6EC"/>
            </w:tcBorders>
            <w:tcMar>
              <w:top w:w="120" w:type="dxa"/>
              <w:left w:w="180" w:type="dxa"/>
              <w:bottom w:w="120" w:type="dxa"/>
              <w:right w:w="180" w:type="dxa"/>
            </w:tcMar>
            <w:hideMark/>
          </w:tcPr>
          <w:p w14:paraId="7AFC7CAA"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 xml:space="preserve">YYYY/MM/DD of </w:t>
            </w:r>
            <w:proofErr w:type="gramStart"/>
            <w:r>
              <w:rPr>
                <w:rFonts w:ascii="Segoe UI" w:eastAsia="Times New Roman" w:hAnsi="Segoe UI" w:cs="Segoe UI"/>
                <w:color w:val="1A2332"/>
                <w:sz w:val="20"/>
                <w:szCs w:val="20"/>
              </w:rPr>
              <w:t>the Monday</w:t>
            </w:r>
            <w:proofErr w:type="gramEnd"/>
            <w:r>
              <w:rPr>
                <w:rFonts w:ascii="Segoe UI" w:eastAsia="Times New Roman" w:hAnsi="Segoe UI" w:cs="Segoe UI"/>
                <w:color w:val="1A2332"/>
                <w:sz w:val="20"/>
                <w:szCs w:val="20"/>
              </w:rPr>
              <w:t xml:space="preserve"> of the week — used to group entries for the weekly email</w:t>
            </w:r>
          </w:p>
        </w:tc>
      </w:tr>
      <w:tr w:rsidR="00000000" w14:paraId="2827D916" w14:textId="77777777">
        <w:trPr>
          <w:divId w:val="993292834"/>
        </w:trPr>
        <w:tc>
          <w:tcPr>
            <w:tcW w:w="0" w:type="auto"/>
            <w:tcBorders>
              <w:bottom w:val="single" w:sz="6" w:space="0" w:color="E0E6EC"/>
            </w:tcBorders>
            <w:tcMar>
              <w:top w:w="120" w:type="dxa"/>
              <w:left w:w="180" w:type="dxa"/>
              <w:bottom w:w="120" w:type="dxa"/>
              <w:right w:w="180" w:type="dxa"/>
            </w:tcMar>
            <w:hideMark/>
          </w:tcPr>
          <w:p w14:paraId="2675A7F3"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lastRenderedPageBreak/>
              <w:t>Format</w:t>
            </w:r>
          </w:p>
        </w:tc>
        <w:tc>
          <w:tcPr>
            <w:tcW w:w="0" w:type="auto"/>
            <w:tcBorders>
              <w:bottom w:val="single" w:sz="6" w:space="0" w:color="E0E6EC"/>
            </w:tcBorders>
            <w:tcMar>
              <w:top w:w="120" w:type="dxa"/>
              <w:left w:w="180" w:type="dxa"/>
              <w:bottom w:w="120" w:type="dxa"/>
              <w:right w:w="180" w:type="dxa"/>
            </w:tcMar>
            <w:hideMark/>
          </w:tcPr>
          <w:p w14:paraId="0AB8D293" w14:textId="77777777" w:rsidR="00000000" w:rsidRDefault="00000000">
            <w:pPr>
              <w:spacing w:before="180" w:after="360"/>
              <w:rPr>
                <w:rFonts w:ascii="Segoe UI" w:eastAsia="Times New Roman" w:hAnsi="Segoe UI" w:cs="Segoe UI"/>
                <w:b/>
                <w:bCs/>
                <w:color w:val="A00000"/>
                <w:sz w:val="17"/>
                <w:szCs w:val="17"/>
              </w:rPr>
            </w:pPr>
            <w:r>
              <w:rPr>
                <w:rFonts w:ascii="Segoe UI" w:eastAsia="Times New Roman" w:hAnsi="Segoe UI" w:cs="Segoe UI"/>
                <w:b/>
                <w:bCs/>
                <w:color w:val="A00000"/>
                <w:sz w:val="17"/>
                <w:szCs w:val="17"/>
              </w:rPr>
              <w:t>Required</w:t>
            </w:r>
          </w:p>
        </w:tc>
        <w:tc>
          <w:tcPr>
            <w:tcW w:w="0" w:type="auto"/>
            <w:tcBorders>
              <w:bottom w:val="single" w:sz="6" w:space="0" w:color="E0E6EC"/>
            </w:tcBorders>
            <w:tcMar>
              <w:top w:w="120" w:type="dxa"/>
              <w:left w:w="180" w:type="dxa"/>
              <w:bottom w:w="120" w:type="dxa"/>
              <w:right w:w="180" w:type="dxa"/>
            </w:tcMar>
            <w:hideMark/>
          </w:tcPr>
          <w:p w14:paraId="6F72F4D7"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Type of resource — see Formats reference below</w:t>
            </w:r>
          </w:p>
        </w:tc>
      </w:tr>
      <w:tr w:rsidR="00000000" w14:paraId="6EDEC753" w14:textId="77777777">
        <w:trPr>
          <w:divId w:val="993292834"/>
        </w:trPr>
        <w:tc>
          <w:tcPr>
            <w:tcW w:w="0" w:type="auto"/>
            <w:tcBorders>
              <w:bottom w:val="single" w:sz="6" w:space="0" w:color="E0E6EC"/>
            </w:tcBorders>
            <w:tcMar>
              <w:top w:w="120" w:type="dxa"/>
              <w:left w:w="180" w:type="dxa"/>
              <w:bottom w:w="120" w:type="dxa"/>
              <w:right w:w="180" w:type="dxa"/>
            </w:tcMar>
            <w:hideMark/>
          </w:tcPr>
          <w:p w14:paraId="1BBFF9EF"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t>Categories</w:t>
            </w:r>
          </w:p>
        </w:tc>
        <w:tc>
          <w:tcPr>
            <w:tcW w:w="0" w:type="auto"/>
            <w:tcBorders>
              <w:bottom w:val="single" w:sz="6" w:space="0" w:color="E0E6EC"/>
            </w:tcBorders>
            <w:tcMar>
              <w:top w:w="120" w:type="dxa"/>
              <w:left w:w="180" w:type="dxa"/>
              <w:bottom w:w="120" w:type="dxa"/>
              <w:right w:w="180" w:type="dxa"/>
            </w:tcMar>
            <w:hideMark/>
          </w:tcPr>
          <w:p w14:paraId="2EE4109B" w14:textId="77777777" w:rsidR="00000000" w:rsidRDefault="00000000">
            <w:pPr>
              <w:spacing w:before="180" w:after="360"/>
              <w:rPr>
                <w:rFonts w:ascii="Segoe UI" w:eastAsia="Times New Roman" w:hAnsi="Segoe UI" w:cs="Segoe UI"/>
                <w:b/>
                <w:bCs/>
                <w:color w:val="A00000"/>
                <w:sz w:val="17"/>
                <w:szCs w:val="17"/>
              </w:rPr>
            </w:pPr>
            <w:r>
              <w:rPr>
                <w:rFonts w:ascii="Segoe UI" w:eastAsia="Times New Roman" w:hAnsi="Segoe UI" w:cs="Segoe UI"/>
                <w:b/>
                <w:bCs/>
                <w:color w:val="A00000"/>
                <w:sz w:val="17"/>
                <w:szCs w:val="17"/>
              </w:rPr>
              <w:t>Required</w:t>
            </w:r>
          </w:p>
        </w:tc>
        <w:tc>
          <w:tcPr>
            <w:tcW w:w="0" w:type="auto"/>
            <w:tcBorders>
              <w:bottom w:val="single" w:sz="6" w:space="0" w:color="E0E6EC"/>
            </w:tcBorders>
            <w:tcMar>
              <w:top w:w="120" w:type="dxa"/>
              <w:left w:w="180" w:type="dxa"/>
              <w:bottom w:w="120" w:type="dxa"/>
              <w:right w:w="180" w:type="dxa"/>
            </w:tcMar>
            <w:hideMark/>
          </w:tcPr>
          <w:p w14:paraId="7E5DC86C"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One or more vertical/topic tags — see Categories reference below</w:t>
            </w:r>
          </w:p>
        </w:tc>
      </w:tr>
      <w:tr w:rsidR="00000000" w14:paraId="5024AA90" w14:textId="77777777">
        <w:trPr>
          <w:divId w:val="993292834"/>
        </w:trPr>
        <w:tc>
          <w:tcPr>
            <w:tcW w:w="0" w:type="auto"/>
            <w:tcBorders>
              <w:bottom w:val="single" w:sz="6" w:space="0" w:color="E0E6EC"/>
            </w:tcBorders>
            <w:tcMar>
              <w:top w:w="120" w:type="dxa"/>
              <w:left w:w="180" w:type="dxa"/>
              <w:bottom w:w="120" w:type="dxa"/>
              <w:right w:w="180" w:type="dxa"/>
            </w:tcMar>
            <w:hideMark/>
          </w:tcPr>
          <w:p w14:paraId="7391B129"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t>Body</w:t>
            </w:r>
          </w:p>
        </w:tc>
        <w:tc>
          <w:tcPr>
            <w:tcW w:w="0" w:type="auto"/>
            <w:tcBorders>
              <w:bottom w:val="single" w:sz="6" w:space="0" w:color="E0E6EC"/>
            </w:tcBorders>
            <w:tcMar>
              <w:top w:w="120" w:type="dxa"/>
              <w:left w:w="180" w:type="dxa"/>
              <w:bottom w:w="120" w:type="dxa"/>
              <w:right w:w="180" w:type="dxa"/>
            </w:tcMar>
            <w:hideMark/>
          </w:tcPr>
          <w:p w14:paraId="37467565" w14:textId="77777777" w:rsidR="00000000" w:rsidRDefault="00000000">
            <w:pPr>
              <w:spacing w:before="180" w:after="360"/>
              <w:rPr>
                <w:rFonts w:ascii="Segoe UI" w:eastAsia="Times New Roman" w:hAnsi="Segoe UI" w:cs="Segoe UI"/>
                <w:b/>
                <w:bCs/>
                <w:color w:val="A00000"/>
                <w:sz w:val="17"/>
                <w:szCs w:val="17"/>
              </w:rPr>
            </w:pPr>
            <w:r>
              <w:rPr>
                <w:rFonts w:ascii="Segoe UI" w:eastAsia="Times New Roman" w:hAnsi="Segoe UI" w:cs="Segoe UI"/>
                <w:b/>
                <w:bCs/>
                <w:color w:val="A00000"/>
                <w:sz w:val="17"/>
                <w:szCs w:val="17"/>
              </w:rPr>
              <w:t>Required</w:t>
            </w:r>
          </w:p>
        </w:tc>
        <w:tc>
          <w:tcPr>
            <w:tcW w:w="0" w:type="auto"/>
            <w:tcBorders>
              <w:bottom w:val="single" w:sz="6" w:space="0" w:color="E0E6EC"/>
            </w:tcBorders>
            <w:tcMar>
              <w:top w:w="120" w:type="dxa"/>
              <w:left w:w="180" w:type="dxa"/>
              <w:bottom w:w="120" w:type="dxa"/>
              <w:right w:w="180" w:type="dxa"/>
            </w:tcMar>
            <w:hideMark/>
          </w:tcPr>
          <w:p w14:paraId="25127524"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2–4 sentence summary of why this resource matters to HPE Networking SEs</w:t>
            </w:r>
          </w:p>
        </w:tc>
      </w:tr>
      <w:tr w:rsidR="00000000" w14:paraId="715CC663" w14:textId="77777777">
        <w:trPr>
          <w:divId w:val="993292834"/>
        </w:trPr>
        <w:tc>
          <w:tcPr>
            <w:tcW w:w="0" w:type="auto"/>
            <w:tcBorders>
              <w:bottom w:val="single" w:sz="6" w:space="0" w:color="E0E6EC"/>
            </w:tcBorders>
            <w:tcMar>
              <w:top w:w="120" w:type="dxa"/>
              <w:left w:w="180" w:type="dxa"/>
              <w:bottom w:w="120" w:type="dxa"/>
              <w:right w:w="180" w:type="dxa"/>
            </w:tcMar>
            <w:hideMark/>
          </w:tcPr>
          <w:p w14:paraId="29B030E7"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t>Link</w:t>
            </w:r>
          </w:p>
        </w:tc>
        <w:tc>
          <w:tcPr>
            <w:tcW w:w="0" w:type="auto"/>
            <w:tcBorders>
              <w:bottom w:val="single" w:sz="6" w:space="0" w:color="E0E6EC"/>
            </w:tcBorders>
            <w:tcMar>
              <w:top w:w="120" w:type="dxa"/>
              <w:left w:w="180" w:type="dxa"/>
              <w:bottom w:w="120" w:type="dxa"/>
              <w:right w:w="180" w:type="dxa"/>
            </w:tcMar>
            <w:hideMark/>
          </w:tcPr>
          <w:p w14:paraId="6750D88B" w14:textId="77777777" w:rsidR="00000000" w:rsidRDefault="00000000">
            <w:pPr>
              <w:spacing w:before="180" w:after="360"/>
              <w:rPr>
                <w:rFonts w:ascii="Segoe UI" w:eastAsia="Times New Roman" w:hAnsi="Segoe UI" w:cs="Segoe UI"/>
                <w:b/>
                <w:bCs/>
                <w:color w:val="A00000"/>
                <w:sz w:val="17"/>
                <w:szCs w:val="17"/>
              </w:rPr>
            </w:pPr>
            <w:r>
              <w:rPr>
                <w:rFonts w:ascii="Segoe UI" w:eastAsia="Times New Roman" w:hAnsi="Segoe UI" w:cs="Segoe UI"/>
                <w:b/>
                <w:bCs/>
                <w:color w:val="A00000"/>
                <w:sz w:val="17"/>
                <w:szCs w:val="17"/>
              </w:rPr>
              <w:t>Required</w:t>
            </w:r>
          </w:p>
        </w:tc>
        <w:tc>
          <w:tcPr>
            <w:tcW w:w="0" w:type="auto"/>
            <w:tcBorders>
              <w:bottom w:val="single" w:sz="6" w:space="0" w:color="E0E6EC"/>
            </w:tcBorders>
            <w:tcMar>
              <w:top w:w="120" w:type="dxa"/>
              <w:left w:w="180" w:type="dxa"/>
              <w:bottom w:w="120" w:type="dxa"/>
              <w:right w:w="180" w:type="dxa"/>
            </w:tcMar>
            <w:hideMark/>
          </w:tcPr>
          <w:p w14:paraId="23904967"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Full URL to the resource (video, article, case study, etc.)</w:t>
            </w:r>
          </w:p>
        </w:tc>
      </w:tr>
      <w:tr w:rsidR="00000000" w14:paraId="53A354BA" w14:textId="77777777">
        <w:trPr>
          <w:divId w:val="993292834"/>
        </w:trPr>
        <w:tc>
          <w:tcPr>
            <w:tcW w:w="0" w:type="auto"/>
            <w:tcBorders>
              <w:bottom w:val="single" w:sz="6" w:space="0" w:color="E0E6EC"/>
            </w:tcBorders>
            <w:tcMar>
              <w:top w:w="120" w:type="dxa"/>
              <w:left w:w="180" w:type="dxa"/>
              <w:bottom w:w="120" w:type="dxa"/>
              <w:right w:w="180" w:type="dxa"/>
            </w:tcMar>
            <w:hideMark/>
          </w:tcPr>
          <w:p w14:paraId="0F33B93B"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t>Keywords</w:t>
            </w:r>
          </w:p>
        </w:tc>
        <w:tc>
          <w:tcPr>
            <w:tcW w:w="0" w:type="auto"/>
            <w:tcBorders>
              <w:bottom w:val="single" w:sz="6" w:space="0" w:color="E0E6EC"/>
            </w:tcBorders>
            <w:tcMar>
              <w:top w:w="120" w:type="dxa"/>
              <w:left w:w="180" w:type="dxa"/>
              <w:bottom w:w="120" w:type="dxa"/>
              <w:right w:w="180" w:type="dxa"/>
            </w:tcMar>
            <w:hideMark/>
          </w:tcPr>
          <w:p w14:paraId="4E55CA40"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Optional</w:t>
            </w:r>
          </w:p>
        </w:tc>
        <w:tc>
          <w:tcPr>
            <w:tcW w:w="0" w:type="auto"/>
            <w:tcBorders>
              <w:bottom w:val="single" w:sz="6" w:space="0" w:color="E0E6EC"/>
            </w:tcBorders>
            <w:tcMar>
              <w:top w:w="120" w:type="dxa"/>
              <w:left w:w="180" w:type="dxa"/>
              <w:bottom w:w="120" w:type="dxa"/>
              <w:right w:w="180" w:type="dxa"/>
            </w:tcMar>
            <w:hideMark/>
          </w:tcPr>
          <w:p w14:paraId="4C3CCD78"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Space-separated search terms — include partner names, product codes, acronyms</w:t>
            </w:r>
          </w:p>
        </w:tc>
      </w:tr>
      <w:tr w:rsidR="00000000" w14:paraId="375CAB51" w14:textId="77777777">
        <w:trPr>
          <w:divId w:val="993292834"/>
        </w:trPr>
        <w:tc>
          <w:tcPr>
            <w:tcW w:w="0" w:type="auto"/>
            <w:tcBorders>
              <w:bottom w:val="single" w:sz="6" w:space="0" w:color="E0E6EC"/>
            </w:tcBorders>
            <w:tcMar>
              <w:top w:w="120" w:type="dxa"/>
              <w:left w:w="180" w:type="dxa"/>
              <w:bottom w:w="120" w:type="dxa"/>
              <w:right w:w="180" w:type="dxa"/>
            </w:tcMar>
            <w:hideMark/>
          </w:tcPr>
          <w:p w14:paraId="3BF63F22"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t>Published</w:t>
            </w:r>
          </w:p>
        </w:tc>
        <w:tc>
          <w:tcPr>
            <w:tcW w:w="0" w:type="auto"/>
            <w:tcBorders>
              <w:bottom w:val="single" w:sz="6" w:space="0" w:color="E0E6EC"/>
            </w:tcBorders>
            <w:tcMar>
              <w:top w:w="120" w:type="dxa"/>
              <w:left w:w="180" w:type="dxa"/>
              <w:bottom w:w="120" w:type="dxa"/>
              <w:right w:w="180" w:type="dxa"/>
            </w:tcMar>
            <w:hideMark/>
          </w:tcPr>
          <w:p w14:paraId="70E0D3D7"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w:t>
            </w:r>
          </w:p>
        </w:tc>
        <w:tc>
          <w:tcPr>
            <w:tcW w:w="0" w:type="auto"/>
            <w:tcBorders>
              <w:bottom w:val="single" w:sz="6" w:space="0" w:color="E0E6EC"/>
            </w:tcBorders>
            <w:tcMar>
              <w:top w:w="120" w:type="dxa"/>
              <w:left w:w="180" w:type="dxa"/>
              <w:bottom w:w="120" w:type="dxa"/>
              <w:right w:w="180" w:type="dxa"/>
            </w:tcMar>
            <w:hideMark/>
          </w:tcPr>
          <w:p w14:paraId="7C2BCCCC"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Toggle to make entry visible to all users; leave off to save as draft</w:t>
            </w:r>
          </w:p>
        </w:tc>
      </w:tr>
    </w:tbl>
    <w:p w14:paraId="792509FB" w14:textId="77777777" w:rsidR="00000000" w:rsidRDefault="00000000">
      <w:pPr>
        <w:shd w:val="clear" w:color="auto" w:fill="F0FAF6"/>
        <w:divId w:val="351490170"/>
        <w:rPr>
          <w:rFonts w:ascii="Segoe UI" w:eastAsia="Times New Roman" w:hAnsi="Segoe UI" w:cs="Segoe UI"/>
          <w:color w:val="004030"/>
          <w:sz w:val="20"/>
          <w:szCs w:val="20"/>
          <w:lang w:val="en"/>
        </w:rPr>
      </w:pPr>
      <w:r>
        <w:rPr>
          <w:rFonts w:ascii="Segoe UI" w:eastAsia="Times New Roman" w:hAnsi="Segoe UI" w:cs="Segoe UI"/>
          <w:color w:val="004030"/>
          <w:sz w:val="20"/>
          <w:szCs w:val="20"/>
          <w:lang w:val="en"/>
        </w:rPr>
        <w:t>Keep the Body field focused on the sales angle — why should an SE share this with a customer? What problem does it solve?</w:t>
      </w:r>
    </w:p>
    <w:p w14:paraId="1CFCCDEF" w14:textId="77777777" w:rsidR="00000000" w:rsidRDefault="00000000">
      <w:pPr>
        <w:pStyle w:val="Heading2"/>
        <w:divId w:val="993292834"/>
        <w:rPr>
          <w:rFonts w:ascii="Segoe UI" w:eastAsia="Times New Roman" w:hAnsi="Segoe UI" w:cs="Segoe UI"/>
          <w:lang w:val="en"/>
        </w:rPr>
      </w:pPr>
      <w:r>
        <w:rPr>
          <w:rFonts w:ascii="Segoe UI" w:eastAsia="Times New Roman" w:hAnsi="Segoe UI" w:cs="Segoe UI"/>
          <w:lang w:val="en"/>
        </w:rPr>
        <w:t>Publishing Entries</w:t>
      </w:r>
    </w:p>
    <w:p w14:paraId="29750518"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New entries are saved as </w:t>
      </w:r>
      <w:r>
        <w:rPr>
          <w:rStyle w:val="Strong"/>
          <w:rFonts w:ascii="Segoe UI" w:hAnsi="Segoe UI" w:cs="Segoe UI"/>
          <w:sz w:val="21"/>
          <w:szCs w:val="21"/>
          <w:lang w:val="en"/>
        </w:rPr>
        <w:t>drafts</w:t>
      </w:r>
      <w:r>
        <w:rPr>
          <w:rFonts w:ascii="Segoe UI" w:hAnsi="Segoe UI" w:cs="Segoe UI"/>
          <w:sz w:val="21"/>
          <w:szCs w:val="21"/>
          <w:lang w:val="en"/>
        </w:rPr>
        <w:t xml:space="preserve"> by default (Published = Off). Drafts are visible to admins in the archive with a yellow "Draft" badge but hidden from regular users.</w:t>
      </w:r>
    </w:p>
    <w:p w14:paraId="09513733"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To publish, open the entry in </w:t>
      </w:r>
      <w:r>
        <w:rPr>
          <w:rStyle w:val="Strong"/>
          <w:rFonts w:ascii="Segoe UI" w:hAnsi="Segoe UI" w:cs="Segoe UI"/>
          <w:sz w:val="21"/>
          <w:szCs w:val="21"/>
          <w:lang w:val="en"/>
        </w:rPr>
        <w:t>Add / Edit Entries</w:t>
      </w:r>
      <w:r>
        <w:rPr>
          <w:rFonts w:ascii="Segoe UI" w:hAnsi="Segoe UI" w:cs="Segoe UI"/>
          <w:sz w:val="21"/>
          <w:szCs w:val="21"/>
          <w:lang w:val="en"/>
        </w:rPr>
        <w:t xml:space="preserve">, toggle </w:t>
      </w:r>
      <w:r>
        <w:rPr>
          <w:rStyle w:val="Strong"/>
          <w:rFonts w:ascii="Segoe UI" w:hAnsi="Segoe UI" w:cs="Segoe UI"/>
          <w:sz w:val="21"/>
          <w:szCs w:val="21"/>
          <w:lang w:val="en"/>
        </w:rPr>
        <w:t>Published</w:t>
      </w:r>
      <w:r>
        <w:rPr>
          <w:rFonts w:ascii="Segoe UI" w:hAnsi="Segoe UI" w:cs="Segoe UI"/>
          <w:sz w:val="21"/>
          <w:szCs w:val="21"/>
          <w:lang w:val="en"/>
        </w:rPr>
        <w:t xml:space="preserve"> to On, and click Save.</w:t>
      </w:r>
    </w:p>
    <w:p w14:paraId="49902F8F" w14:textId="23B8D833" w:rsidR="00000000" w:rsidRDefault="005F7510">
      <w:pPr>
        <w:shd w:val="clear" w:color="auto" w:fill="FFF8E0"/>
        <w:divId w:val="1797488416"/>
        <w:rPr>
          <w:rFonts w:ascii="Segoe UI" w:eastAsia="Times New Roman" w:hAnsi="Segoe UI" w:cs="Segoe UI"/>
          <w:color w:val="5A4000"/>
          <w:sz w:val="20"/>
          <w:szCs w:val="20"/>
          <w:lang w:val="en"/>
        </w:rPr>
      </w:pPr>
      <w:r w:rsidRPr="005F7510">
        <w:rPr>
          <w:rFonts w:ascii="Segoe UI Emoji" w:eastAsia="Times New Roman" w:hAnsi="Segoe UI Emoji" w:cs="Segoe UI Emoji"/>
          <w:color w:val="8A9BB0"/>
          <w:sz w:val="48"/>
          <w:szCs w:val="48"/>
          <w:lang w:val="en"/>
        </w:rPr>
        <w:lastRenderedPageBreak/>
        <w:drawing>
          <wp:inline distT="0" distB="0" distL="0" distR="0" wp14:anchorId="054ADB65" wp14:editId="52C4FBB5">
            <wp:extent cx="5943600" cy="4201160"/>
            <wp:effectExtent l="0" t="0" r="0" b="8890"/>
            <wp:docPr id="185486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66030" name=""/>
                    <pic:cNvPicPr/>
                  </pic:nvPicPr>
                  <pic:blipFill>
                    <a:blip r:embed="rId7"/>
                    <a:stretch>
                      <a:fillRect/>
                    </a:stretch>
                  </pic:blipFill>
                  <pic:spPr>
                    <a:xfrm>
                      <a:off x="0" y="0"/>
                      <a:ext cx="5943600" cy="4201160"/>
                    </a:xfrm>
                    <a:prstGeom prst="rect">
                      <a:avLst/>
                    </a:prstGeom>
                  </pic:spPr>
                </pic:pic>
              </a:graphicData>
            </a:graphic>
          </wp:inline>
        </w:drawing>
      </w:r>
      <w:r w:rsidR="00000000">
        <w:rPr>
          <w:rFonts w:ascii="Segoe UI" w:eastAsia="Times New Roman" w:hAnsi="Segoe UI" w:cs="Segoe UI"/>
          <w:color w:val="5A4000"/>
          <w:sz w:val="20"/>
          <w:szCs w:val="20"/>
          <w:lang w:val="en"/>
        </w:rPr>
        <w:t>Once published, the entry immediately appears in the public archive. The "This Week" highlighted section at the top of the archive automatically shows entries from the most recent Week Of date.</w:t>
      </w:r>
    </w:p>
    <w:p w14:paraId="3B7D64D4" w14:textId="77777777" w:rsidR="00000000" w:rsidRDefault="00000000">
      <w:pPr>
        <w:pStyle w:val="Heading2"/>
        <w:divId w:val="993292834"/>
        <w:rPr>
          <w:rFonts w:ascii="Segoe UI" w:eastAsia="Times New Roman" w:hAnsi="Segoe UI" w:cs="Segoe UI"/>
          <w:lang w:val="en"/>
        </w:rPr>
      </w:pPr>
      <w:r>
        <w:rPr>
          <w:rFonts w:ascii="Segoe UI" w:eastAsia="Times New Roman" w:hAnsi="Segoe UI" w:cs="Segoe UI"/>
          <w:lang w:val="en"/>
        </w:rPr>
        <w:t xml:space="preserve">Generating </w:t>
      </w:r>
      <w:proofErr w:type="gramStart"/>
      <w:r>
        <w:rPr>
          <w:rFonts w:ascii="Segoe UI" w:eastAsia="Times New Roman" w:hAnsi="Segoe UI" w:cs="Segoe UI"/>
          <w:lang w:val="en"/>
        </w:rPr>
        <w:t>the</w:t>
      </w:r>
      <w:proofErr w:type="gramEnd"/>
      <w:r>
        <w:rPr>
          <w:rFonts w:ascii="Segoe UI" w:eastAsia="Times New Roman" w:hAnsi="Segoe UI" w:cs="Segoe UI"/>
          <w:lang w:val="en"/>
        </w:rPr>
        <w:t xml:space="preserve"> Weekly Email</w:t>
      </w:r>
    </w:p>
    <w:p w14:paraId="5491F7B9"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Click </w:t>
      </w:r>
      <w:r>
        <w:rPr>
          <w:rStyle w:val="Strong"/>
          <w:rFonts w:ascii="Segoe UI" w:hAnsi="Segoe UI" w:cs="Segoe UI"/>
          <w:sz w:val="21"/>
          <w:szCs w:val="21"/>
          <w:lang w:val="en"/>
        </w:rPr>
        <w:t>Generate Email</w:t>
      </w:r>
      <w:r>
        <w:rPr>
          <w:rFonts w:ascii="Segoe UI" w:hAnsi="Segoe UI" w:cs="Segoe UI"/>
          <w:sz w:val="21"/>
          <w:szCs w:val="21"/>
          <w:lang w:val="en"/>
        </w:rPr>
        <w:t xml:space="preserve"> in the admin nav bar. The tab automatically loads all published entries from the most recent </w:t>
      </w:r>
      <w:r>
        <w:rPr>
          <w:rStyle w:val="Strong"/>
          <w:rFonts w:ascii="Segoe UI" w:hAnsi="Segoe UI" w:cs="Segoe UI"/>
          <w:sz w:val="21"/>
          <w:szCs w:val="21"/>
          <w:lang w:val="en"/>
        </w:rPr>
        <w:t>Week Of</w:t>
      </w:r>
      <w:r>
        <w:rPr>
          <w:rFonts w:ascii="Segoe UI" w:hAnsi="Segoe UI" w:cs="Segoe UI"/>
          <w:sz w:val="21"/>
          <w:szCs w:val="21"/>
          <w:lang w:val="en"/>
        </w:rPr>
        <w:t xml:space="preserve"> </w:t>
      </w:r>
      <w:proofErr w:type="gramStart"/>
      <w:r>
        <w:rPr>
          <w:rFonts w:ascii="Segoe UI" w:hAnsi="Segoe UI" w:cs="Segoe UI"/>
          <w:sz w:val="21"/>
          <w:szCs w:val="21"/>
          <w:lang w:val="en"/>
        </w:rPr>
        <w:t>date</w:t>
      </w:r>
      <w:proofErr w:type="gramEnd"/>
      <w:r>
        <w:rPr>
          <w:rFonts w:ascii="Segoe UI" w:hAnsi="Segoe UI" w:cs="Segoe UI"/>
          <w:sz w:val="21"/>
          <w:szCs w:val="21"/>
          <w:lang w:val="en"/>
        </w:rPr>
        <w:t xml:space="preserve"> and renders a preview of the formatted HTML email.</w:t>
      </w:r>
    </w:p>
    <w:p w14:paraId="63EE1F4A" w14:textId="77E2D009" w:rsidR="00000000" w:rsidRDefault="005F7510">
      <w:pPr>
        <w:pStyle w:val="NormalWeb"/>
        <w:divId w:val="993292834"/>
        <w:rPr>
          <w:rFonts w:ascii="Segoe UI" w:hAnsi="Segoe UI" w:cs="Segoe UI"/>
          <w:sz w:val="21"/>
          <w:szCs w:val="21"/>
          <w:lang w:val="en"/>
        </w:rPr>
      </w:pPr>
      <w:r w:rsidRPr="005F7510">
        <w:rPr>
          <w:rFonts w:ascii="Segoe UI Emoji" w:eastAsia="Times New Roman" w:hAnsi="Segoe UI Emoji" w:cs="Segoe UI Emoji"/>
          <w:color w:val="8A9BB0"/>
          <w:sz w:val="48"/>
          <w:szCs w:val="48"/>
          <w:lang w:val="en"/>
        </w:rPr>
        <w:lastRenderedPageBreak/>
        <w:drawing>
          <wp:inline distT="0" distB="0" distL="0" distR="0" wp14:anchorId="5353D158" wp14:editId="00BEA586">
            <wp:extent cx="5943600" cy="4958715"/>
            <wp:effectExtent l="0" t="0" r="0" b="0"/>
            <wp:docPr id="167125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53152" name=""/>
                    <pic:cNvPicPr/>
                  </pic:nvPicPr>
                  <pic:blipFill>
                    <a:blip r:embed="rId8"/>
                    <a:stretch>
                      <a:fillRect/>
                    </a:stretch>
                  </pic:blipFill>
                  <pic:spPr>
                    <a:xfrm>
                      <a:off x="0" y="0"/>
                      <a:ext cx="5943600" cy="4958715"/>
                    </a:xfrm>
                    <a:prstGeom prst="rect">
                      <a:avLst/>
                    </a:prstGeom>
                  </pic:spPr>
                </pic:pic>
              </a:graphicData>
            </a:graphic>
          </wp:inline>
        </w:drawing>
      </w:r>
      <w:r w:rsidR="00000000">
        <w:rPr>
          <w:rFonts w:ascii="Segoe UI" w:hAnsi="Segoe UI" w:cs="Segoe UI"/>
          <w:sz w:val="21"/>
          <w:szCs w:val="21"/>
          <w:lang w:val="en"/>
        </w:rPr>
        <w:t xml:space="preserve">The </w:t>
      </w:r>
      <w:proofErr w:type="gramStart"/>
      <w:r w:rsidR="00000000">
        <w:rPr>
          <w:rFonts w:ascii="Segoe UI" w:hAnsi="Segoe UI" w:cs="Segoe UI"/>
          <w:sz w:val="21"/>
          <w:szCs w:val="21"/>
          <w:lang w:val="en"/>
        </w:rPr>
        <w:t>compose</w:t>
      </w:r>
      <w:proofErr w:type="gramEnd"/>
      <w:r w:rsidR="00000000">
        <w:rPr>
          <w:rFonts w:ascii="Segoe UI" w:hAnsi="Segoe UI" w:cs="Segoe UI"/>
          <w:sz w:val="21"/>
          <w:szCs w:val="21"/>
          <w:lang w:val="en"/>
        </w:rPr>
        <w:t xml:space="preserve"> fields are pre-filled:</w:t>
      </w:r>
    </w:p>
    <w:p w14:paraId="41334E52" w14:textId="77777777" w:rsidR="00000000" w:rsidRDefault="00000000">
      <w:pPr>
        <w:numPr>
          <w:ilvl w:val="0"/>
          <w:numId w:val="2"/>
        </w:numPr>
        <w:spacing w:before="100" w:beforeAutospacing="1" w:after="75"/>
        <w:ind w:left="1020"/>
        <w:divId w:val="993292834"/>
        <w:rPr>
          <w:rFonts w:ascii="Segoe UI" w:eastAsia="Times New Roman" w:hAnsi="Segoe UI" w:cs="Segoe UI"/>
          <w:color w:val="2A3A4A"/>
          <w:sz w:val="21"/>
          <w:szCs w:val="21"/>
          <w:lang w:val="en"/>
        </w:rPr>
      </w:pPr>
      <w:r>
        <w:rPr>
          <w:rStyle w:val="Strong"/>
          <w:rFonts w:ascii="Segoe UI" w:eastAsia="Times New Roman" w:hAnsi="Segoe UI" w:cs="Segoe UI"/>
          <w:sz w:val="21"/>
          <w:szCs w:val="21"/>
          <w:lang w:val="en"/>
        </w:rPr>
        <w:t>To</w:t>
      </w:r>
      <w:r>
        <w:rPr>
          <w:rFonts w:ascii="Segoe UI" w:eastAsia="Times New Roman" w:hAnsi="Segoe UI" w:cs="Segoe UI"/>
          <w:color w:val="2A3A4A"/>
          <w:sz w:val="21"/>
          <w:szCs w:val="21"/>
          <w:lang w:val="en"/>
        </w:rPr>
        <w:t xml:space="preserve"> — distribution list email (set in property pane)</w:t>
      </w:r>
    </w:p>
    <w:p w14:paraId="685083F7" w14:textId="77777777" w:rsidR="00000000" w:rsidRDefault="00000000">
      <w:pPr>
        <w:numPr>
          <w:ilvl w:val="0"/>
          <w:numId w:val="2"/>
        </w:numPr>
        <w:spacing w:before="100" w:beforeAutospacing="1" w:after="75"/>
        <w:ind w:left="1020"/>
        <w:divId w:val="993292834"/>
        <w:rPr>
          <w:rFonts w:ascii="Segoe UI" w:eastAsia="Times New Roman" w:hAnsi="Segoe UI" w:cs="Segoe UI"/>
          <w:color w:val="2A3A4A"/>
          <w:sz w:val="21"/>
          <w:szCs w:val="21"/>
          <w:lang w:val="en"/>
        </w:rPr>
      </w:pPr>
      <w:r>
        <w:rPr>
          <w:rStyle w:val="Strong"/>
          <w:rFonts w:ascii="Segoe UI" w:eastAsia="Times New Roman" w:hAnsi="Segoe UI" w:cs="Segoe UI"/>
          <w:sz w:val="21"/>
          <w:szCs w:val="21"/>
          <w:lang w:val="en"/>
        </w:rPr>
        <w:t>CC</w:t>
      </w:r>
      <w:r>
        <w:rPr>
          <w:rFonts w:ascii="Segoe UI" w:eastAsia="Times New Roman" w:hAnsi="Segoe UI" w:cs="Segoe UI"/>
          <w:color w:val="2A3A4A"/>
          <w:sz w:val="21"/>
          <w:szCs w:val="21"/>
          <w:lang w:val="en"/>
        </w:rPr>
        <w:t xml:space="preserve"> — optional, blank by default</w:t>
      </w:r>
    </w:p>
    <w:p w14:paraId="73E3954F" w14:textId="77777777" w:rsidR="00000000" w:rsidRDefault="00000000">
      <w:pPr>
        <w:numPr>
          <w:ilvl w:val="0"/>
          <w:numId w:val="2"/>
        </w:numPr>
        <w:spacing w:before="100" w:beforeAutospacing="1" w:after="75"/>
        <w:ind w:left="1020"/>
        <w:divId w:val="993292834"/>
        <w:rPr>
          <w:rFonts w:ascii="Segoe UI" w:eastAsia="Times New Roman" w:hAnsi="Segoe UI" w:cs="Segoe UI"/>
          <w:color w:val="2A3A4A"/>
          <w:sz w:val="21"/>
          <w:szCs w:val="21"/>
          <w:lang w:val="en"/>
        </w:rPr>
      </w:pPr>
      <w:r>
        <w:rPr>
          <w:rStyle w:val="Strong"/>
          <w:rFonts w:ascii="Segoe UI" w:eastAsia="Times New Roman" w:hAnsi="Segoe UI" w:cs="Segoe UI"/>
          <w:sz w:val="21"/>
          <w:szCs w:val="21"/>
          <w:lang w:val="en"/>
        </w:rPr>
        <w:t>BCC</w:t>
      </w:r>
      <w:r>
        <w:rPr>
          <w:rFonts w:ascii="Segoe UI" w:eastAsia="Times New Roman" w:hAnsi="Segoe UI" w:cs="Segoe UI"/>
          <w:color w:val="2A3A4A"/>
          <w:sz w:val="21"/>
          <w:szCs w:val="21"/>
          <w:lang w:val="en"/>
        </w:rPr>
        <w:t xml:space="preserve"> — optional; Tim typically puts himself here and moves the DL to BCC to suppress recipient visibility</w:t>
      </w:r>
    </w:p>
    <w:p w14:paraId="7CE3FE31" w14:textId="77777777" w:rsidR="00000000" w:rsidRDefault="00000000">
      <w:pPr>
        <w:numPr>
          <w:ilvl w:val="0"/>
          <w:numId w:val="2"/>
        </w:numPr>
        <w:spacing w:before="100" w:beforeAutospacing="1" w:after="75"/>
        <w:ind w:left="1020"/>
        <w:divId w:val="993292834"/>
        <w:rPr>
          <w:rFonts w:ascii="Segoe UI" w:eastAsia="Times New Roman" w:hAnsi="Segoe UI" w:cs="Segoe UI"/>
          <w:color w:val="2A3A4A"/>
          <w:sz w:val="21"/>
          <w:szCs w:val="21"/>
          <w:lang w:val="en"/>
        </w:rPr>
      </w:pPr>
      <w:r>
        <w:rPr>
          <w:rStyle w:val="Strong"/>
          <w:rFonts w:ascii="Segoe UI" w:eastAsia="Times New Roman" w:hAnsi="Segoe UI" w:cs="Segoe UI"/>
          <w:sz w:val="21"/>
          <w:szCs w:val="21"/>
          <w:lang w:val="en"/>
        </w:rPr>
        <w:t>Subject</w:t>
      </w:r>
      <w:r>
        <w:rPr>
          <w:rFonts w:ascii="Segoe UI" w:eastAsia="Times New Roman" w:hAnsi="Segoe UI" w:cs="Segoe UI"/>
          <w:color w:val="2A3A4A"/>
          <w:sz w:val="21"/>
          <w:szCs w:val="21"/>
          <w:lang w:val="en"/>
        </w:rPr>
        <w:t xml:space="preserve"> — auto-generated as </w:t>
      </w:r>
      <w:proofErr w:type="spellStart"/>
      <w:r>
        <w:rPr>
          <w:rStyle w:val="HTMLCode"/>
          <w:lang w:val="en"/>
        </w:rPr>
        <w:t>Tim·bit</w:t>
      </w:r>
      <w:proofErr w:type="spellEnd"/>
      <w:r>
        <w:rPr>
          <w:rStyle w:val="HTMLCode"/>
          <w:lang w:val="en"/>
        </w:rPr>
        <w:t xml:space="preserve"> — Week of YYYY/MM/DD</w:t>
      </w:r>
    </w:p>
    <w:p w14:paraId="519B9FCD" w14:textId="77777777" w:rsidR="00000000" w:rsidRDefault="00000000">
      <w:pPr>
        <w:pStyle w:val="Heading2"/>
        <w:divId w:val="993292834"/>
        <w:rPr>
          <w:rFonts w:ascii="Segoe UI" w:eastAsia="Times New Roman" w:hAnsi="Segoe UI" w:cs="Segoe UI"/>
          <w:lang w:val="en"/>
        </w:rPr>
      </w:pPr>
      <w:r>
        <w:rPr>
          <w:rFonts w:ascii="Segoe UI" w:eastAsia="Times New Roman" w:hAnsi="Segoe UI" w:cs="Segoe UI"/>
          <w:lang w:val="en"/>
        </w:rPr>
        <w:t xml:space="preserve">Sending </w:t>
      </w:r>
      <w:proofErr w:type="gramStart"/>
      <w:r>
        <w:rPr>
          <w:rFonts w:ascii="Segoe UI" w:eastAsia="Times New Roman" w:hAnsi="Segoe UI" w:cs="Segoe UI"/>
          <w:lang w:val="en"/>
        </w:rPr>
        <w:t>the Weekly</w:t>
      </w:r>
      <w:proofErr w:type="gramEnd"/>
      <w:r>
        <w:rPr>
          <w:rFonts w:ascii="Segoe UI" w:eastAsia="Times New Roman" w:hAnsi="Segoe UI" w:cs="Segoe UI"/>
          <w:lang w:val="en"/>
        </w:rPr>
        <w:t xml:space="preserve"> Email</w:t>
      </w:r>
    </w:p>
    <w:p w14:paraId="5A4E5B01"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After reviewing the preview, adjust the </w:t>
      </w:r>
      <w:proofErr w:type="gramStart"/>
      <w:r>
        <w:rPr>
          <w:rFonts w:ascii="Segoe UI" w:hAnsi="Segoe UI" w:cs="Segoe UI"/>
          <w:sz w:val="21"/>
          <w:szCs w:val="21"/>
          <w:lang w:val="en"/>
        </w:rPr>
        <w:t>To</w:t>
      </w:r>
      <w:proofErr w:type="gramEnd"/>
      <w:r>
        <w:rPr>
          <w:rFonts w:ascii="Segoe UI" w:hAnsi="Segoe UI" w:cs="Segoe UI"/>
          <w:sz w:val="21"/>
          <w:szCs w:val="21"/>
          <w:lang w:val="en"/>
        </w:rPr>
        <w:t xml:space="preserve">/CC/BCC/Subject fields as needed and click </w:t>
      </w:r>
      <w:r>
        <w:rPr>
          <w:rStyle w:val="Strong"/>
          <w:rFonts w:ascii="Segoe UI Symbol" w:hAnsi="Segoe UI Symbol" w:cs="Segoe UI Symbol"/>
          <w:sz w:val="21"/>
          <w:szCs w:val="21"/>
          <w:lang w:val="en"/>
        </w:rPr>
        <w:t>✉</w:t>
      </w:r>
      <w:r>
        <w:rPr>
          <w:rStyle w:val="Strong"/>
          <w:rFonts w:ascii="Segoe UI" w:hAnsi="Segoe UI" w:cs="Segoe UI"/>
          <w:sz w:val="21"/>
          <w:szCs w:val="21"/>
          <w:lang w:val="en"/>
        </w:rPr>
        <w:t xml:space="preserve"> Send</w:t>
      </w:r>
      <w:r>
        <w:rPr>
          <w:rFonts w:ascii="Segoe UI" w:hAnsi="Segoe UI" w:cs="Segoe UI"/>
          <w:sz w:val="21"/>
          <w:szCs w:val="21"/>
          <w:lang w:val="en"/>
        </w:rPr>
        <w:t>.</w:t>
      </w:r>
    </w:p>
    <w:p w14:paraId="0B0625E9" w14:textId="77777777" w:rsidR="00000000" w:rsidRDefault="00000000">
      <w:pPr>
        <w:shd w:val="clear" w:color="auto" w:fill="01A982"/>
        <w:divId w:val="24407730"/>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1</w:t>
      </w:r>
    </w:p>
    <w:p w14:paraId="05E90861" w14:textId="77777777" w:rsidR="00000000" w:rsidRDefault="00000000">
      <w:pPr>
        <w:divId w:val="949706979"/>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Confirm the correct entries appear in the preview (they should match the current week)</w:t>
      </w:r>
    </w:p>
    <w:p w14:paraId="57F33592" w14:textId="77777777" w:rsidR="00000000" w:rsidRDefault="00000000">
      <w:pPr>
        <w:shd w:val="clear" w:color="auto" w:fill="01A982"/>
        <w:divId w:val="1792749329"/>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2</w:t>
      </w:r>
    </w:p>
    <w:p w14:paraId="285B150E" w14:textId="77777777" w:rsidR="00000000" w:rsidRDefault="00000000">
      <w:pPr>
        <w:divId w:val="1132675224"/>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lastRenderedPageBreak/>
        <w:t xml:space="preserve">Verify the </w:t>
      </w:r>
      <w:r>
        <w:rPr>
          <w:rStyle w:val="Strong"/>
          <w:rFonts w:ascii="Segoe UI" w:eastAsia="Times New Roman" w:hAnsi="Segoe UI" w:cs="Segoe UI"/>
          <w:sz w:val="21"/>
          <w:szCs w:val="21"/>
          <w:lang w:val="en"/>
        </w:rPr>
        <w:t>To</w:t>
      </w:r>
      <w:r>
        <w:rPr>
          <w:rFonts w:ascii="Segoe UI" w:eastAsia="Times New Roman" w:hAnsi="Segoe UI" w:cs="Segoe UI"/>
          <w:color w:val="1A2332"/>
          <w:sz w:val="21"/>
          <w:szCs w:val="21"/>
          <w:lang w:val="en"/>
        </w:rPr>
        <w:t xml:space="preserve"> field has the distribution list address</w:t>
      </w:r>
    </w:p>
    <w:p w14:paraId="49438CF5" w14:textId="77777777" w:rsidR="00000000" w:rsidRDefault="00000000">
      <w:pPr>
        <w:shd w:val="clear" w:color="auto" w:fill="01A982"/>
        <w:divId w:val="630135808"/>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3</w:t>
      </w:r>
    </w:p>
    <w:p w14:paraId="3F8368CC" w14:textId="77777777" w:rsidR="00000000" w:rsidRDefault="00000000">
      <w:pPr>
        <w:divId w:val="1010446720"/>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 xml:space="preserve">Add yourself to </w:t>
      </w:r>
      <w:r>
        <w:rPr>
          <w:rStyle w:val="Strong"/>
          <w:rFonts w:ascii="Segoe UI" w:eastAsia="Times New Roman" w:hAnsi="Segoe UI" w:cs="Segoe UI"/>
          <w:sz w:val="21"/>
          <w:szCs w:val="21"/>
          <w:lang w:val="en"/>
        </w:rPr>
        <w:t>BCC</w:t>
      </w:r>
      <w:r>
        <w:rPr>
          <w:rFonts w:ascii="Segoe UI" w:eastAsia="Times New Roman" w:hAnsi="Segoe UI" w:cs="Segoe UI"/>
          <w:color w:val="1A2332"/>
          <w:sz w:val="21"/>
          <w:szCs w:val="21"/>
          <w:lang w:val="en"/>
        </w:rPr>
        <w:t xml:space="preserve"> if you want a copy for confirmation</w:t>
      </w:r>
    </w:p>
    <w:p w14:paraId="2F583320" w14:textId="77777777" w:rsidR="00000000" w:rsidRDefault="00000000">
      <w:pPr>
        <w:shd w:val="clear" w:color="auto" w:fill="01A982"/>
        <w:divId w:val="1455560014"/>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4</w:t>
      </w:r>
    </w:p>
    <w:p w14:paraId="65AE245F" w14:textId="77777777" w:rsidR="00000000" w:rsidRDefault="00000000">
      <w:pPr>
        <w:divId w:val="1423333429"/>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 xml:space="preserve">Click </w:t>
      </w:r>
      <w:r>
        <w:rPr>
          <w:rStyle w:val="Strong"/>
          <w:rFonts w:ascii="Segoe UI Symbol" w:eastAsia="Times New Roman" w:hAnsi="Segoe UI Symbol" w:cs="Segoe UI Symbol"/>
          <w:sz w:val="21"/>
          <w:szCs w:val="21"/>
          <w:lang w:val="en"/>
        </w:rPr>
        <w:t>✉</w:t>
      </w:r>
      <w:r>
        <w:rPr>
          <w:rStyle w:val="Strong"/>
          <w:rFonts w:ascii="Segoe UI" w:eastAsia="Times New Roman" w:hAnsi="Segoe UI" w:cs="Segoe UI"/>
          <w:sz w:val="21"/>
          <w:szCs w:val="21"/>
          <w:lang w:val="en"/>
        </w:rPr>
        <w:t xml:space="preserve"> Send</w:t>
      </w:r>
      <w:r>
        <w:rPr>
          <w:rFonts w:ascii="Segoe UI" w:eastAsia="Times New Roman" w:hAnsi="Segoe UI" w:cs="Segoe UI"/>
          <w:color w:val="1A2332"/>
          <w:sz w:val="21"/>
          <w:szCs w:val="21"/>
          <w:lang w:val="en"/>
        </w:rPr>
        <w:t xml:space="preserve"> — you will see "Email queued — it will be sent shortly!"</w:t>
      </w:r>
    </w:p>
    <w:p w14:paraId="64B630DE" w14:textId="77777777" w:rsidR="00000000" w:rsidRDefault="00000000">
      <w:pPr>
        <w:shd w:val="clear" w:color="auto" w:fill="01A982"/>
        <w:divId w:val="1886133305"/>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5</w:t>
      </w:r>
    </w:p>
    <w:p w14:paraId="3C7DA51E" w14:textId="77777777" w:rsidR="00000000" w:rsidRDefault="00000000">
      <w:pPr>
        <w:divId w:val="1016274478"/>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The email is delivered within 1–2 minutes via Power Automate</w:t>
      </w:r>
    </w:p>
    <w:p w14:paraId="2EB1814B" w14:textId="6AB9F176" w:rsidR="00FB7D1F" w:rsidRDefault="00000000" w:rsidP="00FB7D1F">
      <w:pPr>
        <w:shd w:val="clear" w:color="auto" w:fill="F0FAF6"/>
        <w:divId w:val="1719670639"/>
        <w:rPr>
          <w:rFonts w:ascii="Segoe UI" w:eastAsia="Times New Roman" w:hAnsi="Segoe UI" w:cs="Segoe UI"/>
          <w:color w:val="004030"/>
          <w:sz w:val="20"/>
          <w:szCs w:val="20"/>
          <w:lang w:val="en"/>
        </w:rPr>
      </w:pPr>
      <w:r>
        <w:rPr>
          <w:rFonts w:ascii="Segoe UI" w:eastAsia="Times New Roman" w:hAnsi="Segoe UI" w:cs="Segoe UI"/>
          <w:color w:val="004030"/>
          <w:sz w:val="20"/>
          <w:szCs w:val="20"/>
          <w:lang w:val="en"/>
        </w:rPr>
        <w:t>How it works: clicking Send writes the email details to a SharePoint list (</w:t>
      </w:r>
      <w:proofErr w:type="spellStart"/>
      <w:r>
        <w:rPr>
          <w:rFonts w:ascii="Segoe UI" w:eastAsia="Times New Roman" w:hAnsi="Segoe UI" w:cs="Segoe UI"/>
          <w:color w:val="004030"/>
          <w:sz w:val="20"/>
          <w:szCs w:val="20"/>
          <w:lang w:val="en"/>
        </w:rPr>
        <w:t>TimBitEmailQueue</w:t>
      </w:r>
      <w:proofErr w:type="spellEnd"/>
      <w:r>
        <w:rPr>
          <w:rFonts w:ascii="Segoe UI" w:eastAsia="Times New Roman" w:hAnsi="Segoe UI" w:cs="Segoe UI"/>
          <w:color w:val="004030"/>
          <w:sz w:val="20"/>
          <w:szCs w:val="20"/>
          <w:lang w:val="en"/>
        </w:rPr>
        <w:t>). A Power Automate flow watches that list and sends the formatted HTML email automatically.</w:t>
      </w:r>
    </w:p>
    <w:p w14:paraId="61D2F5F9" w14:textId="0A1BCA56" w:rsidR="00FB7D1F" w:rsidRDefault="00FB7D1F">
      <w:pPr>
        <w:pStyle w:val="Heading2"/>
        <w:divId w:val="993292834"/>
        <w:rPr>
          <w:rFonts w:ascii="Segoe UI Emoji" w:eastAsia="Times New Roman" w:hAnsi="Segoe UI Emoji" w:cs="Segoe UI Emoji"/>
          <w:b w:val="0"/>
          <w:bCs w:val="0"/>
          <w:color w:val="8A9BB0"/>
          <w:sz w:val="48"/>
          <w:szCs w:val="48"/>
          <w:lang w:val="en"/>
        </w:rPr>
      </w:pPr>
      <w:r w:rsidRPr="00FB7D1F">
        <w:rPr>
          <w:rFonts w:ascii="Segoe UI Emoji" w:eastAsia="Times New Roman" w:hAnsi="Segoe UI Emoji" w:cs="Segoe UI Emoji"/>
          <w:b w:val="0"/>
          <w:bCs w:val="0"/>
          <w:color w:val="8A9BB0"/>
          <w:sz w:val="48"/>
          <w:szCs w:val="48"/>
          <w:lang w:val="en"/>
        </w:rPr>
        <w:drawing>
          <wp:inline distT="0" distB="0" distL="0" distR="0" wp14:anchorId="672DEA1B" wp14:editId="44C04077">
            <wp:extent cx="5943600" cy="2299335"/>
            <wp:effectExtent l="0" t="0" r="0" b="5715"/>
            <wp:docPr id="97247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76946" name=""/>
                    <pic:cNvPicPr/>
                  </pic:nvPicPr>
                  <pic:blipFill>
                    <a:blip r:embed="rId9"/>
                    <a:stretch>
                      <a:fillRect/>
                    </a:stretch>
                  </pic:blipFill>
                  <pic:spPr>
                    <a:xfrm>
                      <a:off x="0" y="0"/>
                      <a:ext cx="5943600" cy="2299335"/>
                    </a:xfrm>
                    <a:prstGeom prst="rect">
                      <a:avLst/>
                    </a:prstGeom>
                  </pic:spPr>
                </pic:pic>
              </a:graphicData>
            </a:graphic>
          </wp:inline>
        </w:drawing>
      </w:r>
    </w:p>
    <w:p w14:paraId="10D5987A" w14:textId="7A712630" w:rsidR="00000000" w:rsidRDefault="005F7510">
      <w:pPr>
        <w:pStyle w:val="Heading2"/>
        <w:divId w:val="993292834"/>
        <w:rPr>
          <w:rFonts w:ascii="Segoe UI" w:eastAsia="Times New Roman" w:hAnsi="Segoe UI" w:cs="Segoe UI"/>
          <w:lang w:val="en"/>
        </w:rPr>
      </w:pPr>
      <w:r w:rsidRPr="005F7510">
        <w:rPr>
          <w:rFonts w:ascii="Segoe UI Emoji" w:eastAsia="Times New Roman" w:hAnsi="Segoe UI Emoji" w:cs="Segoe UI Emoji"/>
          <w:b w:val="0"/>
          <w:bCs w:val="0"/>
          <w:color w:val="8A9BB0"/>
          <w:sz w:val="48"/>
          <w:szCs w:val="48"/>
          <w:lang w:val="en"/>
        </w:rPr>
        <w:lastRenderedPageBreak/>
        <w:drawing>
          <wp:inline distT="0" distB="0" distL="0" distR="0" wp14:anchorId="3CA6902D" wp14:editId="4888E8D6">
            <wp:extent cx="5943600" cy="4246245"/>
            <wp:effectExtent l="0" t="0" r="0" b="1905"/>
            <wp:docPr id="45517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75923" name=""/>
                    <pic:cNvPicPr/>
                  </pic:nvPicPr>
                  <pic:blipFill>
                    <a:blip r:embed="rId10"/>
                    <a:stretch>
                      <a:fillRect/>
                    </a:stretch>
                  </pic:blipFill>
                  <pic:spPr>
                    <a:xfrm>
                      <a:off x="0" y="0"/>
                      <a:ext cx="5943600" cy="4246245"/>
                    </a:xfrm>
                    <a:prstGeom prst="rect">
                      <a:avLst/>
                    </a:prstGeom>
                  </pic:spPr>
                </pic:pic>
              </a:graphicData>
            </a:graphic>
          </wp:inline>
        </w:drawing>
      </w:r>
      <w:r w:rsidR="00000000">
        <w:rPr>
          <w:rFonts w:ascii="Segoe UI" w:eastAsia="Times New Roman" w:hAnsi="Segoe UI" w:cs="Segoe UI"/>
          <w:lang w:val="en"/>
        </w:rPr>
        <w:t>Import History</w:t>
      </w:r>
    </w:p>
    <w:p w14:paraId="6D473119"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The </w:t>
      </w:r>
      <w:r>
        <w:rPr>
          <w:rStyle w:val="Strong"/>
          <w:rFonts w:ascii="Segoe UI" w:hAnsi="Segoe UI" w:cs="Segoe UI"/>
          <w:sz w:val="21"/>
          <w:szCs w:val="21"/>
          <w:lang w:val="en"/>
        </w:rPr>
        <w:t>Import History</w:t>
      </w:r>
      <w:r>
        <w:rPr>
          <w:rFonts w:ascii="Segoe UI" w:hAnsi="Segoe UI" w:cs="Segoe UI"/>
          <w:sz w:val="21"/>
          <w:szCs w:val="21"/>
          <w:lang w:val="en"/>
        </w:rPr>
        <w:t xml:space="preserve"> tab allows bulk-importing entries from the standalone HTML </w:t>
      </w:r>
      <w:proofErr w:type="spellStart"/>
      <w:r>
        <w:rPr>
          <w:rFonts w:ascii="Segoe UI" w:hAnsi="Segoe UI" w:cs="Segoe UI"/>
          <w:sz w:val="21"/>
          <w:szCs w:val="21"/>
          <w:lang w:val="en"/>
        </w:rPr>
        <w:t>Tim·bit</w:t>
      </w:r>
      <w:proofErr w:type="spellEnd"/>
      <w:r>
        <w:rPr>
          <w:rFonts w:ascii="Segoe UI" w:hAnsi="Segoe UI" w:cs="Segoe UI"/>
          <w:sz w:val="21"/>
          <w:szCs w:val="21"/>
          <w:lang w:val="en"/>
        </w:rPr>
        <w:t xml:space="preserve"> history file. This is primarily used for one-time migration of historical entries and is unlikely to be needed again.</w:t>
      </w:r>
    </w:p>
    <w:p w14:paraId="6ABB36BD" w14:textId="77777777" w:rsidR="00000000" w:rsidRDefault="00000000">
      <w:pPr>
        <w:shd w:val="clear" w:color="auto" w:fill="01A982"/>
        <w:divId w:val="88283815"/>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1</w:t>
      </w:r>
    </w:p>
    <w:p w14:paraId="2B2FF0A4" w14:textId="77777777" w:rsidR="00000000" w:rsidRDefault="00000000">
      <w:pPr>
        <w:divId w:val="426393673"/>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 xml:space="preserve">Open </w:t>
      </w:r>
      <w:r>
        <w:rPr>
          <w:rStyle w:val="HTMLCode"/>
          <w:lang w:val="en"/>
        </w:rPr>
        <w:t>timbit-history.html</w:t>
      </w:r>
      <w:r>
        <w:rPr>
          <w:rFonts w:ascii="Segoe UI" w:eastAsia="Times New Roman" w:hAnsi="Segoe UI" w:cs="Segoe UI"/>
          <w:color w:val="1A2332"/>
          <w:sz w:val="21"/>
          <w:szCs w:val="21"/>
          <w:lang w:val="en"/>
        </w:rPr>
        <w:t xml:space="preserve"> in a text editor</w:t>
      </w:r>
    </w:p>
    <w:p w14:paraId="692F8058" w14:textId="77777777" w:rsidR="00000000" w:rsidRDefault="00000000">
      <w:pPr>
        <w:shd w:val="clear" w:color="auto" w:fill="01A982"/>
        <w:divId w:val="1482497874"/>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2</w:t>
      </w:r>
    </w:p>
    <w:p w14:paraId="5E5B95B8" w14:textId="77777777" w:rsidR="00000000" w:rsidRDefault="00000000">
      <w:pPr>
        <w:divId w:val="716009807"/>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 xml:space="preserve">Find the </w:t>
      </w:r>
      <w:r>
        <w:rPr>
          <w:rStyle w:val="HTMLCode"/>
          <w:lang w:val="en"/>
        </w:rPr>
        <w:t xml:space="preserve">const entries = </w:t>
      </w:r>
      <w:proofErr w:type="gramStart"/>
      <w:r>
        <w:rPr>
          <w:rStyle w:val="HTMLCode"/>
          <w:lang w:val="en"/>
        </w:rPr>
        <w:t>[</w:t>
      </w:r>
      <w:r>
        <w:rPr>
          <w:rFonts w:ascii="Segoe UI" w:eastAsia="Times New Roman" w:hAnsi="Segoe UI" w:cs="Segoe UI"/>
          <w:color w:val="1A2332"/>
          <w:sz w:val="21"/>
          <w:szCs w:val="21"/>
          <w:lang w:val="en"/>
        </w:rPr>
        <w:t xml:space="preserve"> line</w:t>
      </w:r>
      <w:proofErr w:type="gramEnd"/>
      <w:r>
        <w:rPr>
          <w:rFonts w:ascii="Segoe UI" w:eastAsia="Times New Roman" w:hAnsi="Segoe UI" w:cs="Segoe UI"/>
          <w:color w:val="1A2332"/>
          <w:sz w:val="21"/>
          <w:szCs w:val="21"/>
          <w:lang w:val="en"/>
        </w:rPr>
        <w:t xml:space="preserve"> and copy everything from the </w:t>
      </w:r>
      <w:proofErr w:type="gramStart"/>
      <w:r>
        <w:rPr>
          <w:rFonts w:ascii="Segoe UI" w:eastAsia="Times New Roman" w:hAnsi="Segoe UI" w:cs="Segoe UI"/>
          <w:color w:val="1A2332"/>
          <w:sz w:val="21"/>
          <w:szCs w:val="21"/>
          <w:lang w:val="en"/>
        </w:rPr>
        <w:t xml:space="preserve">first </w:t>
      </w:r>
      <w:r>
        <w:rPr>
          <w:rStyle w:val="HTMLCode"/>
          <w:lang w:val="en"/>
        </w:rPr>
        <w:t>{'{{'}</w:t>
      </w:r>
      <w:proofErr w:type="gramEnd"/>
      <w:r>
        <w:rPr>
          <w:rFonts w:ascii="Segoe UI" w:eastAsia="Times New Roman" w:hAnsi="Segoe UI" w:cs="Segoe UI"/>
          <w:color w:val="1A2332"/>
          <w:sz w:val="21"/>
          <w:szCs w:val="21"/>
          <w:lang w:val="en"/>
        </w:rPr>
        <w:t xml:space="preserve"> to the </w:t>
      </w:r>
      <w:proofErr w:type="gramStart"/>
      <w:r>
        <w:rPr>
          <w:rFonts w:ascii="Segoe UI" w:eastAsia="Times New Roman" w:hAnsi="Segoe UI" w:cs="Segoe UI"/>
          <w:color w:val="1A2332"/>
          <w:sz w:val="21"/>
          <w:szCs w:val="21"/>
          <w:lang w:val="en"/>
        </w:rPr>
        <w:t xml:space="preserve">last </w:t>
      </w:r>
      <w:r>
        <w:rPr>
          <w:rStyle w:val="HTMLCode"/>
          <w:lang w:val="en"/>
        </w:rPr>
        <w:t>{'}}'}</w:t>
      </w:r>
      <w:proofErr w:type="gramEnd"/>
    </w:p>
    <w:p w14:paraId="7A8BA74E" w14:textId="77777777" w:rsidR="00000000" w:rsidRDefault="00000000">
      <w:pPr>
        <w:shd w:val="clear" w:color="auto" w:fill="01A982"/>
        <w:divId w:val="801464633"/>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3</w:t>
      </w:r>
    </w:p>
    <w:p w14:paraId="5A9E5804" w14:textId="77777777" w:rsidR="00000000" w:rsidRDefault="00000000">
      <w:pPr>
        <w:divId w:val="1688561811"/>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 xml:space="preserve">Paste into the text area and click </w:t>
      </w:r>
      <w:r>
        <w:rPr>
          <w:rStyle w:val="Strong"/>
          <w:rFonts w:ascii="Segoe UI" w:eastAsia="Times New Roman" w:hAnsi="Segoe UI" w:cs="Segoe UI"/>
          <w:sz w:val="21"/>
          <w:szCs w:val="21"/>
          <w:lang w:val="en"/>
        </w:rPr>
        <w:t>Preview</w:t>
      </w:r>
      <w:r>
        <w:rPr>
          <w:rFonts w:ascii="Segoe UI" w:eastAsia="Times New Roman" w:hAnsi="Segoe UI" w:cs="Segoe UI"/>
          <w:color w:val="1A2332"/>
          <w:sz w:val="21"/>
          <w:szCs w:val="21"/>
          <w:lang w:val="en"/>
        </w:rPr>
        <w:t xml:space="preserve"> to see how many entries will be imported vs skipped</w:t>
      </w:r>
    </w:p>
    <w:p w14:paraId="07A374E3" w14:textId="77777777" w:rsidR="00000000" w:rsidRDefault="00000000">
      <w:pPr>
        <w:shd w:val="clear" w:color="auto" w:fill="01A982"/>
        <w:divId w:val="1622415584"/>
        <w:rPr>
          <w:rFonts w:ascii="Segoe UI" w:eastAsia="Times New Roman" w:hAnsi="Segoe UI" w:cs="Segoe UI"/>
          <w:b/>
          <w:bCs/>
          <w:color w:val="FFFFFF"/>
          <w:sz w:val="18"/>
          <w:szCs w:val="18"/>
          <w:lang w:val="en"/>
        </w:rPr>
      </w:pPr>
      <w:r>
        <w:rPr>
          <w:rFonts w:ascii="Segoe UI" w:eastAsia="Times New Roman" w:hAnsi="Segoe UI" w:cs="Segoe UI"/>
          <w:b/>
          <w:bCs/>
          <w:color w:val="FFFFFF"/>
          <w:sz w:val="18"/>
          <w:szCs w:val="18"/>
          <w:lang w:val="en"/>
        </w:rPr>
        <w:t>4</w:t>
      </w:r>
    </w:p>
    <w:p w14:paraId="24C7DD5E" w14:textId="77777777" w:rsidR="00000000" w:rsidRDefault="00000000">
      <w:pPr>
        <w:divId w:val="1192642581"/>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t xml:space="preserve">Click </w:t>
      </w:r>
      <w:r>
        <w:rPr>
          <w:rStyle w:val="Strong"/>
          <w:rFonts w:ascii="Segoe UI" w:eastAsia="Times New Roman" w:hAnsi="Segoe UI" w:cs="Segoe UI"/>
          <w:sz w:val="21"/>
          <w:szCs w:val="21"/>
          <w:lang w:val="en"/>
        </w:rPr>
        <w:t>Import</w:t>
      </w:r>
      <w:r>
        <w:rPr>
          <w:rFonts w:ascii="Segoe UI" w:eastAsia="Times New Roman" w:hAnsi="Segoe UI" w:cs="Segoe UI"/>
          <w:color w:val="1A2332"/>
          <w:sz w:val="21"/>
          <w:szCs w:val="21"/>
          <w:lang w:val="en"/>
        </w:rPr>
        <w:t xml:space="preserve"> — entries already in the system (matched by title) are skipped automatically</w:t>
      </w:r>
    </w:p>
    <w:p w14:paraId="22841BC4" w14:textId="77777777" w:rsidR="00000000" w:rsidRDefault="00000000">
      <w:pPr>
        <w:pStyle w:val="Heading2"/>
        <w:divId w:val="993292834"/>
        <w:rPr>
          <w:rFonts w:ascii="Segoe UI" w:eastAsia="Times New Roman" w:hAnsi="Segoe UI" w:cs="Segoe UI"/>
          <w:lang w:val="en"/>
        </w:rPr>
      </w:pPr>
      <w:r>
        <w:rPr>
          <w:rFonts w:ascii="Segoe UI" w:eastAsia="Times New Roman" w:hAnsi="Segoe UI" w:cs="Segoe UI"/>
          <w:lang w:val="en"/>
        </w:rPr>
        <w:t>Property Pane Settings</w:t>
      </w:r>
    </w:p>
    <w:p w14:paraId="412A0605"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Access via page Edit mode → click web part → two parallel lines icon.</w:t>
      </w:r>
    </w:p>
    <w:tbl>
      <w:tblPr>
        <w:tblW w:w="5000" w:type="pct"/>
        <w:tblCellMar>
          <w:top w:w="15" w:type="dxa"/>
          <w:left w:w="15" w:type="dxa"/>
          <w:bottom w:w="15" w:type="dxa"/>
          <w:right w:w="15" w:type="dxa"/>
        </w:tblCellMar>
        <w:tblLook w:val="04A0" w:firstRow="1" w:lastRow="0" w:firstColumn="1" w:lastColumn="0" w:noHBand="0" w:noVBand="1"/>
      </w:tblPr>
      <w:tblGrid>
        <w:gridCol w:w="2367"/>
        <w:gridCol w:w="6993"/>
      </w:tblGrid>
      <w:tr w:rsidR="00000000" w14:paraId="3E4C8657" w14:textId="77777777">
        <w:trPr>
          <w:divId w:val="993292834"/>
          <w:tblHeader/>
        </w:trPr>
        <w:tc>
          <w:tcPr>
            <w:tcW w:w="0" w:type="auto"/>
            <w:shd w:val="clear" w:color="auto" w:fill="1A2332"/>
            <w:tcMar>
              <w:top w:w="120" w:type="dxa"/>
              <w:left w:w="180" w:type="dxa"/>
              <w:bottom w:w="120" w:type="dxa"/>
              <w:right w:w="180" w:type="dxa"/>
            </w:tcMar>
            <w:vAlign w:val="center"/>
            <w:hideMark/>
          </w:tcPr>
          <w:p w14:paraId="0435C32A" w14:textId="77777777" w:rsidR="00000000" w:rsidRDefault="00000000">
            <w:pPr>
              <w:spacing w:before="180" w:after="360"/>
              <w:rPr>
                <w:rFonts w:ascii="Courier New" w:eastAsia="Times New Roman" w:hAnsi="Courier New" w:cs="Courier New"/>
                <w:b/>
                <w:bCs/>
                <w:caps/>
                <w:color w:val="FFFFFF"/>
                <w:spacing w:val="14"/>
                <w:sz w:val="18"/>
                <w:szCs w:val="18"/>
              </w:rPr>
            </w:pPr>
            <w:r>
              <w:rPr>
                <w:rFonts w:ascii="Courier New" w:eastAsia="Times New Roman" w:hAnsi="Courier New" w:cs="Courier New"/>
                <w:b/>
                <w:bCs/>
                <w:caps/>
                <w:color w:val="FFFFFF"/>
                <w:spacing w:val="14"/>
                <w:sz w:val="18"/>
                <w:szCs w:val="18"/>
              </w:rPr>
              <w:lastRenderedPageBreak/>
              <w:t>Setting</w:t>
            </w:r>
          </w:p>
        </w:tc>
        <w:tc>
          <w:tcPr>
            <w:tcW w:w="0" w:type="auto"/>
            <w:shd w:val="clear" w:color="auto" w:fill="1A2332"/>
            <w:tcMar>
              <w:top w:w="120" w:type="dxa"/>
              <w:left w:w="180" w:type="dxa"/>
              <w:bottom w:w="120" w:type="dxa"/>
              <w:right w:w="180" w:type="dxa"/>
            </w:tcMar>
            <w:vAlign w:val="center"/>
            <w:hideMark/>
          </w:tcPr>
          <w:p w14:paraId="1D8CD177" w14:textId="77777777" w:rsidR="00000000" w:rsidRDefault="00000000">
            <w:pPr>
              <w:spacing w:before="180" w:after="360"/>
              <w:rPr>
                <w:rFonts w:ascii="Courier New" w:eastAsia="Times New Roman" w:hAnsi="Courier New" w:cs="Courier New"/>
                <w:b/>
                <w:bCs/>
                <w:caps/>
                <w:color w:val="FFFFFF"/>
                <w:spacing w:val="14"/>
                <w:sz w:val="18"/>
                <w:szCs w:val="18"/>
              </w:rPr>
            </w:pPr>
            <w:r>
              <w:rPr>
                <w:rFonts w:ascii="Courier New" w:eastAsia="Times New Roman" w:hAnsi="Courier New" w:cs="Courier New"/>
                <w:b/>
                <w:bCs/>
                <w:caps/>
                <w:color w:val="FFFFFF"/>
                <w:spacing w:val="14"/>
                <w:sz w:val="18"/>
                <w:szCs w:val="18"/>
              </w:rPr>
              <w:t>Description</w:t>
            </w:r>
          </w:p>
        </w:tc>
      </w:tr>
      <w:tr w:rsidR="00000000" w14:paraId="25FD7D27" w14:textId="77777777">
        <w:trPr>
          <w:divId w:val="993292834"/>
        </w:trPr>
        <w:tc>
          <w:tcPr>
            <w:tcW w:w="0" w:type="auto"/>
            <w:tcBorders>
              <w:bottom w:val="single" w:sz="6" w:space="0" w:color="E0E6EC"/>
            </w:tcBorders>
            <w:tcMar>
              <w:top w:w="120" w:type="dxa"/>
              <w:left w:w="180" w:type="dxa"/>
              <w:bottom w:w="120" w:type="dxa"/>
              <w:right w:w="180" w:type="dxa"/>
            </w:tcMar>
            <w:hideMark/>
          </w:tcPr>
          <w:p w14:paraId="18CA95B8"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t>Admin Emails</w:t>
            </w:r>
          </w:p>
        </w:tc>
        <w:tc>
          <w:tcPr>
            <w:tcW w:w="0" w:type="auto"/>
            <w:tcBorders>
              <w:bottom w:val="single" w:sz="6" w:space="0" w:color="E0E6EC"/>
            </w:tcBorders>
            <w:tcMar>
              <w:top w:w="120" w:type="dxa"/>
              <w:left w:w="180" w:type="dxa"/>
              <w:bottom w:w="120" w:type="dxa"/>
              <w:right w:w="180" w:type="dxa"/>
            </w:tcMar>
            <w:hideMark/>
          </w:tcPr>
          <w:p w14:paraId="2EDE6CB7"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Comma-separated list of HPE emails that can access the admin nav bar</w:t>
            </w:r>
          </w:p>
        </w:tc>
      </w:tr>
      <w:tr w:rsidR="00000000" w14:paraId="7FF53935" w14:textId="77777777">
        <w:trPr>
          <w:divId w:val="993292834"/>
        </w:trPr>
        <w:tc>
          <w:tcPr>
            <w:tcW w:w="0" w:type="auto"/>
            <w:tcBorders>
              <w:bottom w:val="single" w:sz="6" w:space="0" w:color="E0E6EC"/>
            </w:tcBorders>
            <w:tcMar>
              <w:top w:w="120" w:type="dxa"/>
              <w:left w:w="180" w:type="dxa"/>
              <w:bottom w:w="120" w:type="dxa"/>
              <w:right w:w="180" w:type="dxa"/>
            </w:tcMar>
            <w:hideMark/>
          </w:tcPr>
          <w:p w14:paraId="08B6FE63"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t>Distribution List Email</w:t>
            </w:r>
          </w:p>
        </w:tc>
        <w:tc>
          <w:tcPr>
            <w:tcW w:w="0" w:type="auto"/>
            <w:tcBorders>
              <w:bottom w:val="single" w:sz="6" w:space="0" w:color="E0E6EC"/>
            </w:tcBorders>
            <w:tcMar>
              <w:top w:w="120" w:type="dxa"/>
              <w:left w:w="180" w:type="dxa"/>
              <w:bottom w:w="120" w:type="dxa"/>
              <w:right w:w="180" w:type="dxa"/>
            </w:tcMar>
            <w:hideMark/>
          </w:tcPr>
          <w:p w14:paraId="6F49DECC"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Pre-</w:t>
            </w:r>
            <w:proofErr w:type="gramStart"/>
            <w:r>
              <w:rPr>
                <w:rFonts w:ascii="Segoe UI" w:eastAsia="Times New Roman" w:hAnsi="Segoe UI" w:cs="Segoe UI"/>
                <w:color w:val="1A2332"/>
                <w:sz w:val="20"/>
                <w:szCs w:val="20"/>
              </w:rPr>
              <w:t>populates</w:t>
            </w:r>
            <w:proofErr w:type="gramEnd"/>
            <w:r>
              <w:rPr>
                <w:rFonts w:ascii="Segoe UI" w:eastAsia="Times New Roman" w:hAnsi="Segoe UI" w:cs="Segoe UI"/>
                <w:color w:val="1A2332"/>
                <w:sz w:val="20"/>
                <w:szCs w:val="20"/>
              </w:rPr>
              <w:t xml:space="preserve"> </w:t>
            </w:r>
            <w:proofErr w:type="gramStart"/>
            <w:r>
              <w:rPr>
                <w:rFonts w:ascii="Segoe UI" w:eastAsia="Times New Roman" w:hAnsi="Segoe UI" w:cs="Segoe UI"/>
                <w:color w:val="1A2332"/>
                <w:sz w:val="20"/>
                <w:szCs w:val="20"/>
              </w:rPr>
              <w:t>the To</w:t>
            </w:r>
            <w:proofErr w:type="gramEnd"/>
            <w:r>
              <w:rPr>
                <w:rFonts w:ascii="Segoe UI" w:eastAsia="Times New Roman" w:hAnsi="Segoe UI" w:cs="Segoe UI"/>
                <w:color w:val="1A2332"/>
                <w:sz w:val="20"/>
                <w:szCs w:val="20"/>
              </w:rPr>
              <w:t xml:space="preserve"> </w:t>
            </w:r>
            <w:proofErr w:type="gramStart"/>
            <w:r>
              <w:rPr>
                <w:rFonts w:ascii="Segoe UI" w:eastAsia="Times New Roman" w:hAnsi="Segoe UI" w:cs="Segoe UI"/>
                <w:color w:val="1A2332"/>
                <w:sz w:val="20"/>
                <w:szCs w:val="20"/>
              </w:rPr>
              <w:t>field</w:t>
            </w:r>
            <w:proofErr w:type="gramEnd"/>
            <w:r>
              <w:rPr>
                <w:rFonts w:ascii="Segoe UI" w:eastAsia="Times New Roman" w:hAnsi="Segoe UI" w:cs="Segoe UI"/>
                <w:color w:val="1A2332"/>
                <w:sz w:val="20"/>
                <w:szCs w:val="20"/>
              </w:rPr>
              <w:t xml:space="preserve"> in Generate Email; Tim's PDL address</w:t>
            </w:r>
          </w:p>
        </w:tc>
      </w:tr>
      <w:tr w:rsidR="00000000" w14:paraId="29C2E16F" w14:textId="77777777">
        <w:trPr>
          <w:divId w:val="993292834"/>
        </w:trPr>
        <w:tc>
          <w:tcPr>
            <w:tcW w:w="0" w:type="auto"/>
            <w:tcBorders>
              <w:bottom w:val="single" w:sz="6" w:space="0" w:color="E0E6EC"/>
            </w:tcBorders>
            <w:tcMar>
              <w:top w:w="120" w:type="dxa"/>
              <w:left w:w="180" w:type="dxa"/>
              <w:bottom w:w="120" w:type="dxa"/>
              <w:right w:w="180" w:type="dxa"/>
            </w:tcMar>
            <w:hideMark/>
          </w:tcPr>
          <w:p w14:paraId="7DA0A541" w14:textId="77777777" w:rsidR="00000000" w:rsidRDefault="00000000">
            <w:pPr>
              <w:spacing w:before="180" w:after="360"/>
              <w:rPr>
                <w:rFonts w:ascii="Segoe UI" w:eastAsia="Times New Roman" w:hAnsi="Segoe UI" w:cs="Segoe UI"/>
                <w:color w:val="1A2332"/>
                <w:sz w:val="20"/>
                <w:szCs w:val="20"/>
              </w:rPr>
            </w:pPr>
            <w:r>
              <w:rPr>
                <w:rStyle w:val="Strong"/>
                <w:rFonts w:ascii="Segoe UI" w:eastAsia="Times New Roman" w:hAnsi="Segoe UI" w:cs="Segoe UI"/>
                <w:sz w:val="20"/>
                <w:szCs w:val="20"/>
              </w:rPr>
              <w:t>Admin Guide URL</w:t>
            </w:r>
          </w:p>
        </w:tc>
        <w:tc>
          <w:tcPr>
            <w:tcW w:w="0" w:type="auto"/>
            <w:tcBorders>
              <w:bottom w:val="single" w:sz="6" w:space="0" w:color="E0E6EC"/>
            </w:tcBorders>
            <w:tcMar>
              <w:top w:w="120" w:type="dxa"/>
              <w:left w:w="180" w:type="dxa"/>
              <w:bottom w:w="120" w:type="dxa"/>
              <w:right w:w="180" w:type="dxa"/>
            </w:tcMar>
            <w:hideMark/>
          </w:tcPr>
          <w:p w14:paraId="16F0AA53"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SharePoint URL to this guide file; powers the Admin Guide button in the nav bar</w:t>
            </w:r>
          </w:p>
        </w:tc>
      </w:tr>
    </w:tbl>
    <w:p w14:paraId="344F2A67" w14:textId="77777777" w:rsidR="00000000" w:rsidRDefault="00000000">
      <w:pPr>
        <w:spacing w:before="480" w:after="480"/>
        <w:divId w:val="993292834"/>
        <w:rPr>
          <w:rFonts w:ascii="Segoe UI" w:eastAsia="Times New Roman" w:hAnsi="Segoe UI" w:cs="Segoe UI"/>
          <w:color w:val="1A2332"/>
          <w:sz w:val="21"/>
          <w:szCs w:val="21"/>
          <w:lang w:val="en"/>
        </w:rPr>
      </w:pPr>
      <w:r>
        <w:rPr>
          <w:rFonts w:ascii="Segoe UI" w:eastAsia="Times New Roman" w:hAnsi="Segoe UI" w:cs="Segoe UI"/>
          <w:color w:val="1A2332"/>
          <w:sz w:val="21"/>
          <w:szCs w:val="21"/>
          <w:lang w:val="en"/>
        </w:rPr>
        <w:pict w14:anchorId="2C822B7F">
          <v:rect id="_x0000_i1025" style="width:0;height:1.5pt" o:hralign="center" o:hrstd="t" o:hr="t" fillcolor="#a0a0a0" stroked="f"/>
        </w:pict>
      </w:r>
    </w:p>
    <w:p w14:paraId="5C1A8B68" w14:textId="77777777" w:rsidR="00000000" w:rsidRDefault="00000000">
      <w:pPr>
        <w:pStyle w:val="Heading2"/>
        <w:divId w:val="993292834"/>
        <w:rPr>
          <w:rFonts w:ascii="Segoe UI" w:eastAsia="Times New Roman" w:hAnsi="Segoe UI" w:cs="Segoe UI"/>
          <w:lang w:val="en"/>
        </w:rPr>
      </w:pPr>
      <w:r>
        <w:rPr>
          <w:rFonts w:ascii="Segoe UI" w:eastAsia="Times New Roman" w:hAnsi="Segoe UI" w:cs="Segoe UI"/>
          <w:lang w:val="en"/>
        </w:rPr>
        <w:t>Field Reference</w:t>
      </w:r>
    </w:p>
    <w:p w14:paraId="0162F465" w14:textId="77777777" w:rsidR="00000000" w:rsidRDefault="00000000">
      <w:pPr>
        <w:pStyle w:val="Heading3"/>
        <w:divId w:val="993292834"/>
        <w:rPr>
          <w:rFonts w:ascii="Segoe UI" w:eastAsia="Times New Roman" w:hAnsi="Segoe UI" w:cs="Segoe UI"/>
          <w:lang w:val="en"/>
        </w:rPr>
      </w:pPr>
      <w:r>
        <w:rPr>
          <w:rFonts w:ascii="Segoe UI" w:eastAsia="Times New Roman" w:hAnsi="Segoe UI" w:cs="Segoe UI"/>
          <w:lang w:val="en"/>
        </w:rPr>
        <w:t>Categories</w:t>
      </w:r>
    </w:p>
    <w:p w14:paraId="4C46717A"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Select all that apply. Used for filtering in the archive.</w:t>
      </w:r>
    </w:p>
    <w:p w14:paraId="457C244C" w14:textId="77777777" w:rsidR="00000000" w:rsidRDefault="00000000">
      <w:pPr>
        <w:divId w:val="1550923325"/>
        <w:rPr>
          <w:rFonts w:ascii="Segoe UI" w:eastAsia="Times New Roman" w:hAnsi="Segoe UI" w:cs="Segoe UI"/>
          <w:color w:val="1A2332"/>
          <w:sz w:val="21"/>
          <w:szCs w:val="21"/>
          <w:lang w:val="en"/>
        </w:rPr>
      </w:pPr>
      <w:r>
        <w:rPr>
          <w:rStyle w:val="tag1"/>
          <w:rFonts w:eastAsia="Times New Roman"/>
          <w:color w:val="1A2332"/>
          <w:lang w:val="en"/>
        </w:rPr>
        <w:t>AI</w:t>
      </w:r>
      <w:r>
        <w:rPr>
          <w:rFonts w:ascii="Segoe UI" w:eastAsia="Times New Roman" w:hAnsi="Segoe UI" w:cs="Segoe UI"/>
          <w:color w:val="1A2332"/>
          <w:sz w:val="21"/>
          <w:szCs w:val="21"/>
          <w:lang w:val="en"/>
        </w:rPr>
        <w:t xml:space="preserve"> </w:t>
      </w:r>
      <w:r>
        <w:rPr>
          <w:rStyle w:val="tag1"/>
          <w:rFonts w:eastAsia="Times New Roman"/>
          <w:color w:val="1A2332"/>
          <w:lang w:val="en"/>
        </w:rPr>
        <w:t>WiFi</w:t>
      </w:r>
      <w:r>
        <w:rPr>
          <w:rFonts w:ascii="Segoe UI" w:eastAsia="Times New Roman" w:hAnsi="Segoe UI" w:cs="Segoe UI"/>
          <w:color w:val="1A2332"/>
          <w:sz w:val="21"/>
          <w:szCs w:val="21"/>
          <w:lang w:val="en"/>
        </w:rPr>
        <w:t xml:space="preserve"> </w:t>
      </w:r>
      <w:r>
        <w:rPr>
          <w:rStyle w:val="tag1"/>
          <w:rFonts w:eastAsia="Times New Roman"/>
          <w:color w:val="1A2332"/>
          <w:lang w:val="en"/>
        </w:rPr>
        <w:t>IoT</w:t>
      </w:r>
      <w:r>
        <w:rPr>
          <w:rFonts w:ascii="Segoe UI" w:eastAsia="Times New Roman" w:hAnsi="Segoe UI" w:cs="Segoe UI"/>
          <w:color w:val="1A2332"/>
          <w:sz w:val="21"/>
          <w:szCs w:val="21"/>
          <w:lang w:val="en"/>
        </w:rPr>
        <w:t xml:space="preserve"> </w:t>
      </w:r>
      <w:r>
        <w:rPr>
          <w:rStyle w:val="tag1"/>
          <w:rFonts w:eastAsia="Times New Roman"/>
          <w:color w:val="1A2332"/>
          <w:lang w:val="en"/>
        </w:rPr>
        <w:t>Security</w:t>
      </w:r>
      <w:r>
        <w:rPr>
          <w:rFonts w:ascii="Segoe UI" w:eastAsia="Times New Roman" w:hAnsi="Segoe UI" w:cs="Segoe UI"/>
          <w:color w:val="1A2332"/>
          <w:sz w:val="21"/>
          <w:szCs w:val="21"/>
          <w:lang w:val="en"/>
        </w:rPr>
        <w:t xml:space="preserve"> </w:t>
      </w:r>
      <w:r>
        <w:rPr>
          <w:rStyle w:val="tag1"/>
          <w:rFonts w:eastAsia="Times New Roman"/>
          <w:color w:val="1A2332"/>
          <w:lang w:val="en"/>
        </w:rPr>
        <w:t>SASE</w:t>
      </w:r>
      <w:r>
        <w:rPr>
          <w:rFonts w:ascii="Segoe UI" w:eastAsia="Times New Roman" w:hAnsi="Segoe UI" w:cs="Segoe UI"/>
          <w:color w:val="1A2332"/>
          <w:sz w:val="21"/>
          <w:szCs w:val="21"/>
          <w:lang w:val="en"/>
        </w:rPr>
        <w:t xml:space="preserve"> </w:t>
      </w:r>
      <w:r>
        <w:rPr>
          <w:rStyle w:val="tag1"/>
          <w:rFonts w:eastAsia="Times New Roman"/>
          <w:color w:val="1A2332"/>
          <w:lang w:val="en"/>
        </w:rPr>
        <w:t>5G</w:t>
      </w:r>
      <w:r>
        <w:rPr>
          <w:rFonts w:ascii="Segoe UI" w:eastAsia="Times New Roman" w:hAnsi="Segoe UI" w:cs="Segoe UI"/>
          <w:color w:val="1A2332"/>
          <w:sz w:val="21"/>
          <w:szCs w:val="21"/>
          <w:lang w:val="en"/>
        </w:rPr>
        <w:t xml:space="preserve"> </w:t>
      </w:r>
      <w:r>
        <w:rPr>
          <w:rStyle w:val="tag1"/>
          <w:rFonts w:eastAsia="Times New Roman"/>
          <w:color w:val="1A2332"/>
          <w:lang w:val="en"/>
        </w:rPr>
        <w:t>Campus</w:t>
      </w:r>
      <w:r>
        <w:rPr>
          <w:rFonts w:ascii="Segoe UI" w:eastAsia="Times New Roman" w:hAnsi="Segoe UI" w:cs="Segoe UI"/>
          <w:color w:val="1A2332"/>
          <w:sz w:val="21"/>
          <w:szCs w:val="21"/>
          <w:lang w:val="en"/>
        </w:rPr>
        <w:t xml:space="preserve"> </w:t>
      </w:r>
      <w:r>
        <w:rPr>
          <w:rStyle w:val="tag1"/>
          <w:rFonts w:eastAsia="Times New Roman"/>
          <w:color w:val="1A2332"/>
          <w:lang w:val="en"/>
        </w:rPr>
        <w:t>Datacenter</w:t>
      </w:r>
      <w:r>
        <w:rPr>
          <w:rFonts w:ascii="Segoe UI" w:eastAsia="Times New Roman" w:hAnsi="Segoe UI" w:cs="Segoe UI"/>
          <w:color w:val="1A2332"/>
          <w:sz w:val="21"/>
          <w:szCs w:val="21"/>
          <w:lang w:val="en"/>
        </w:rPr>
        <w:t xml:space="preserve"> </w:t>
      </w:r>
      <w:r>
        <w:rPr>
          <w:rStyle w:val="tag1"/>
          <w:rFonts w:eastAsia="Times New Roman"/>
          <w:color w:val="1A2332"/>
          <w:lang w:val="en"/>
        </w:rPr>
        <w:t>Location</w:t>
      </w:r>
      <w:r>
        <w:rPr>
          <w:rFonts w:ascii="Segoe UI" w:eastAsia="Times New Roman" w:hAnsi="Segoe UI" w:cs="Segoe UI"/>
          <w:color w:val="1A2332"/>
          <w:sz w:val="21"/>
          <w:szCs w:val="21"/>
          <w:lang w:val="en"/>
        </w:rPr>
        <w:t xml:space="preserve"> </w:t>
      </w:r>
      <w:r>
        <w:rPr>
          <w:rStyle w:val="tag1"/>
          <w:rFonts w:eastAsia="Times New Roman"/>
          <w:color w:val="1A2332"/>
          <w:lang w:val="en"/>
        </w:rPr>
        <w:t>Partner</w:t>
      </w:r>
      <w:r>
        <w:rPr>
          <w:rFonts w:ascii="Segoe UI" w:eastAsia="Times New Roman" w:hAnsi="Segoe UI" w:cs="Segoe UI"/>
          <w:color w:val="1A2332"/>
          <w:sz w:val="21"/>
          <w:szCs w:val="21"/>
          <w:lang w:val="en"/>
        </w:rPr>
        <w:t xml:space="preserve"> </w:t>
      </w:r>
      <w:r>
        <w:rPr>
          <w:rStyle w:val="tag1"/>
          <w:rFonts w:eastAsia="Times New Roman"/>
          <w:color w:val="1A2332"/>
          <w:lang w:val="en"/>
        </w:rPr>
        <w:t>Retail</w:t>
      </w:r>
      <w:r>
        <w:rPr>
          <w:rFonts w:ascii="Segoe UI" w:eastAsia="Times New Roman" w:hAnsi="Segoe UI" w:cs="Segoe UI"/>
          <w:color w:val="1A2332"/>
          <w:sz w:val="21"/>
          <w:szCs w:val="21"/>
          <w:lang w:val="en"/>
        </w:rPr>
        <w:t xml:space="preserve"> </w:t>
      </w:r>
      <w:r>
        <w:rPr>
          <w:rStyle w:val="tag1"/>
          <w:rFonts w:eastAsia="Times New Roman"/>
          <w:color w:val="1A2332"/>
          <w:lang w:val="en"/>
        </w:rPr>
        <w:t>Healthcare</w:t>
      </w:r>
      <w:r>
        <w:rPr>
          <w:rFonts w:ascii="Segoe UI" w:eastAsia="Times New Roman" w:hAnsi="Segoe UI" w:cs="Segoe UI"/>
          <w:color w:val="1A2332"/>
          <w:sz w:val="21"/>
          <w:szCs w:val="21"/>
          <w:lang w:val="en"/>
        </w:rPr>
        <w:t xml:space="preserve"> </w:t>
      </w:r>
      <w:r>
        <w:rPr>
          <w:rStyle w:val="tag1"/>
          <w:rFonts w:eastAsia="Times New Roman"/>
          <w:color w:val="1A2332"/>
          <w:lang w:val="en"/>
        </w:rPr>
        <w:t>Hospitality</w:t>
      </w:r>
      <w:r>
        <w:rPr>
          <w:rFonts w:ascii="Segoe UI" w:eastAsia="Times New Roman" w:hAnsi="Segoe UI" w:cs="Segoe UI"/>
          <w:color w:val="1A2332"/>
          <w:sz w:val="21"/>
          <w:szCs w:val="21"/>
          <w:lang w:val="en"/>
        </w:rPr>
        <w:t xml:space="preserve"> </w:t>
      </w:r>
      <w:r>
        <w:rPr>
          <w:rStyle w:val="tag1"/>
          <w:rFonts w:eastAsia="Times New Roman"/>
          <w:color w:val="1A2332"/>
          <w:lang w:val="en"/>
        </w:rPr>
        <w:t>Education</w:t>
      </w:r>
      <w:r>
        <w:rPr>
          <w:rFonts w:ascii="Segoe UI" w:eastAsia="Times New Roman" w:hAnsi="Segoe UI" w:cs="Segoe UI"/>
          <w:color w:val="1A2332"/>
          <w:sz w:val="21"/>
          <w:szCs w:val="21"/>
          <w:lang w:val="en"/>
        </w:rPr>
        <w:t xml:space="preserve"> </w:t>
      </w:r>
      <w:r>
        <w:rPr>
          <w:rStyle w:val="tag1"/>
          <w:rFonts w:eastAsia="Times New Roman"/>
          <w:color w:val="1A2332"/>
          <w:lang w:val="en"/>
        </w:rPr>
        <w:t>Manufacturing</w:t>
      </w:r>
      <w:r>
        <w:rPr>
          <w:rFonts w:ascii="Segoe UI" w:eastAsia="Times New Roman" w:hAnsi="Segoe UI" w:cs="Segoe UI"/>
          <w:color w:val="1A2332"/>
          <w:sz w:val="21"/>
          <w:szCs w:val="21"/>
          <w:lang w:val="en"/>
        </w:rPr>
        <w:t xml:space="preserve"> </w:t>
      </w:r>
    </w:p>
    <w:p w14:paraId="468947C8" w14:textId="77777777" w:rsidR="00000000" w:rsidRDefault="00000000">
      <w:pPr>
        <w:pStyle w:val="Heading3"/>
        <w:divId w:val="993292834"/>
        <w:rPr>
          <w:rFonts w:ascii="Segoe UI" w:eastAsia="Times New Roman" w:hAnsi="Segoe UI" w:cs="Segoe UI"/>
          <w:lang w:val="en"/>
        </w:rPr>
      </w:pPr>
      <w:r>
        <w:rPr>
          <w:rFonts w:ascii="Segoe UI" w:eastAsia="Times New Roman" w:hAnsi="Segoe UI" w:cs="Segoe UI"/>
          <w:lang w:val="en"/>
        </w:rPr>
        <w:t>Formats</w:t>
      </w:r>
    </w:p>
    <w:tbl>
      <w:tblPr>
        <w:tblW w:w="5000" w:type="pct"/>
        <w:tblCellMar>
          <w:top w:w="15" w:type="dxa"/>
          <w:left w:w="15" w:type="dxa"/>
          <w:bottom w:w="15" w:type="dxa"/>
          <w:right w:w="15" w:type="dxa"/>
        </w:tblCellMar>
        <w:tblLook w:val="04A0" w:firstRow="1" w:lastRow="0" w:firstColumn="1" w:lastColumn="0" w:noHBand="0" w:noVBand="1"/>
      </w:tblPr>
      <w:tblGrid>
        <w:gridCol w:w="1736"/>
        <w:gridCol w:w="1894"/>
        <w:gridCol w:w="5730"/>
      </w:tblGrid>
      <w:tr w:rsidR="00000000" w14:paraId="4F088BFC" w14:textId="77777777">
        <w:trPr>
          <w:divId w:val="993292834"/>
          <w:tblHeader/>
        </w:trPr>
        <w:tc>
          <w:tcPr>
            <w:tcW w:w="0" w:type="auto"/>
            <w:shd w:val="clear" w:color="auto" w:fill="1A2332"/>
            <w:tcMar>
              <w:top w:w="120" w:type="dxa"/>
              <w:left w:w="180" w:type="dxa"/>
              <w:bottom w:w="120" w:type="dxa"/>
              <w:right w:w="180" w:type="dxa"/>
            </w:tcMar>
            <w:vAlign w:val="center"/>
            <w:hideMark/>
          </w:tcPr>
          <w:p w14:paraId="1B93AB23" w14:textId="77777777" w:rsidR="00000000" w:rsidRDefault="00000000">
            <w:pPr>
              <w:spacing w:before="180" w:after="360"/>
              <w:rPr>
                <w:rFonts w:ascii="Courier New" w:eastAsia="Times New Roman" w:hAnsi="Courier New" w:cs="Courier New"/>
                <w:b/>
                <w:bCs/>
                <w:caps/>
                <w:color w:val="FFFFFF"/>
                <w:spacing w:val="14"/>
                <w:sz w:val="18"/>
                <w:szCs w:val="18"/>
              </w:rPr>
            </w:pPr>
            <w:r>
              <w:rPr>
                <w:rFonts w:ascii="Courier New" w:eastAsia="Times New Roman" w:hAnsi="Courier New" w:cs="Courier New"/>
                <w:b/>
                <w:bCs/>
                <w:caps/>
                <w:color w:val="FFFFFF"/>
                <w:spacing w:val="14"/>
                <w:sz w:val="18"/>
                <w:szCs w:val="18"/>
              </w:rPr>
              <w:t>Value</w:t>
            </w:r>
          </w:p>
        </w:tc>
        <w:tc>
          <w:tcPr>
            <w:tcW w:w="0" w:type="auto"/>
            <w:shd w:val="clear" w:color="auto" w:fill="1A2332"/>
            <w:tcMar>
              <w:top w:w="120" w:type="dxa"/>
              <w:left w:w="180" w:type="dxa"/>
              <w:bottom w:w="120" w:type="dxa"/>
              <w:right w:w="180" w:type="dxa"/>
            </w:tcMar>
            <w:vAlign w:val="center"/>
            <w:hideMark/>
          </w:tcPr>
          <w:p w14:paraId="0B190B46" w14:textId="77777777" w:rsidR="00000000" w:rsidRDefault="00000000">
            <w:pPr>
              <w:spacing w:before="180" w:after="360"/>
              <w:rPr>
                <w:rFonts w:ascii="Courier New" w:eastAsia="Times New Roman" w:hAnsi="Courier New" w:cs="Courier New"/>
                <w:b/>
                <w:bCs/>
                <w:caps/>
                <w:color w:val="FFFFFF"/>
                <w:spacing w:val="14"/>
                <w:sz w:val="18"/>
                <w:szCs w:val="18"/>
              </w:rPr>
            </w:pPr>
            <w:r>
              <w:rPr>
                <w:rFonts w:ascii="Courier New" w:eastAsia="Times New Roman" w:hAnsi="Courier New" w:cs="Courier New"/>
                <w:b/>
                <w:bCs/>
                <w:caps/>
                <w:color w:val="FFFFFF"/>
                <w:spacing w:val="14"/>
                <w:sz w:val="18"/>
                <w:szCs w:val="18"/>
              </w:rPr>
              <w:t>Label</w:t>
            </w:r>
          </w:p>
        </w:tc>
        <w:tc>
          <w:tcPr>
            <w:tcW w:w="0" w:type="auto"/>
            <w:shd w:val="clear" w:color="auto" w:fill="1A2332"/>
            <w:tcMar>
              <w:top w:w="120" w:type="dxa"/>
              <w:left w:w="180" w:type="dxa"/>
              <w:bottom w:w="120" w:type="dxa"/>
              <w:right w:w="180" w:type="dxa"/>
            </w:tcMar>
            <w:vAlign w:val="center"/>
            <w:hideMark/>
          </w:tcPr>
          <w:p w14:paraId="5AD240B0" w14:textId="77777777" w:rsidR="00000000" w:rsidRDefault="00000000">
            <w:pPr>
              <w:spacing w:before="180" w:after="360"/>
              <w:rPr>
                <w:rFonts w:ascii="Courier New" w:eastAsia="Times New Roman" w:hAnsi="Courier New" w:cs="Courier New"/>
                <w:b/>
                <w:bCs/>
                <w:caps/>
                <w:color w:val="FFFFFF"/>
                <w:spacing w:val="14"/>
                <w:sz w:val="18"/>
                <w:szCs w:val="18"/>
              </w:rPr>
            </w:pPr>
            <w:r>
              <w:rPr>
                <w:rFonts w:ascii="Courier New" w:eastAsia="Times New Roman" w:hAnsi="Courier New" w:cs="Courier New"/>
                <w:b/>
                <w:bCs/>
                <w:caps/>
                <w:color w:val="FFFFFF"/>
                <w:spacing w:val="14"/>
                <w:sz w:val="18"/>
                <w:szCs w:val="18"/>
              </w:rPr>
              <w:t>When to use</w:t>
            </w:r>
          </w:p>
        </w:tc>
      </w:tr>
      <w:tr w:rsidR="00000000" w14:paraId="1E4B39D5" w14:textId="77777777">
        <w:trPr>
          <w:divId w:val="993292834"/>
        </w:trPr>
        <w:tc>
          <w:tcPr>
            <w:tcW w:w="0" w:type="auto"/>
            <w:tcBorders>
              <w:bottom w:val="single" w:sz="6" w:space="0" w:color="E0E6EC"/>
            </w:tcBorders>
            <w:tcMar>
              <w:top w:w="120" w:type="dxa"/>
              <w:left w:w="180" w:type="dxa"/>
              <w:bottom w:w="120" w:type="dxa"/>
              <w:right w:w="180" w:type="dxa"/>
            </w:tcMar>
            <w:hideMark/>
          </w:tcPr>
          <w:p w14:paraId="15EF198B" w14:textId="77777777" w:rsidR="00000000" w:rsidRDefault="00000000">
            <w:pPr>
              <w:spacing w:before="180" w:after="360"/>
              <w:rPr>
                <w:rFonts w:ascii="Segoe UI" w:eastAsia="Times New Roman" w:hAnsi="Segoe UI" w:cs="Segoe UI"/>
                <w:color w:val="1A2332"/>
                <w:sz w:val="20"/>
                <w:szCs w:val="20"/>
              </w:rPr>
            </w:pPr>
            <w:r>
              <w:rPr>
                <w:rStyle w:val="HTMLCode"/>
              </w:rPr>
              <w:t>solution</w:t>
            </w:r>
          </w:p>
        </w:tc>
        <w:tc>
          <w:tcPr>
            <w:tcW w:w="0" w:type="auto"/>
            <w:tcBorders>
              <w:bottom w:val="single" w:sz="6" w:space="0" w:color="E0E6EC"/>
            </w:tcBorders>
            <w:tcMar>
              <w:top w:w="120" w:type="dxa"/>
              <w:left w:w="180" w:type="dxa"/>
              <w:bottom w:w="120" w:type="dxa"/>
              <w:right w:w="180" w:type="dxa"/>
            </w:tcMar>
            <w:hideMark/>
          </w:tcPr>
          <w:p w14:paraId="10B3988E"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Solution Brief</w:t>
            </w:r>
          </w:p>
        </w:tc>
        <w:tc>
          <w:tcPr>
            <w:tcW w:w="0" w:type="auto"/>
            <w:tcBorders>
              <w:bottom w:val="single" w:sz="6" w:space="0" w:color="E0E6EC"/>
            </w:tcBorders>
            <w:tcMar>
              <w:top w:w="120" w:type="dxa"/>
              <w:left w:w="180" w:type="dxa"/>
              <w:bottom w:w="120" w:type="dxa"/>
              <w:right w:w="180" w:type="dxa"/>
            </w:tcMar>
            <w:hideMark/>
          </w:tcPr>
          <w:p w14:paraId="54F035C2"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Product solution overviews, data sheets</w:t>
            </w:r>
          </w:p>
        </w:tc>
      </w:tr>
      <w:tr w:rsidR="00000000" w14:paraId="587C6386" w14:textId="77777777">
        <w:trPr>
          <w:divId w:val="993292834"/>
        </w:trPr>
        <w:tc>
          <w:tcPr>
            <w:tcW w:w="0" w:type="auto"/>
            <w:tcBorders>
              <w:bottom w:val="single" w:sz="6" w:space="0" w:color="E0E6EC"/>
            </w:tcBorders>
            <w:tcMar>
              <w:top w:w="120" w:type="dxa"/>
              <w:left w:w="180" w:type="dxa"/>
              <w:bottom w:w="120" w:type="dxa"/>
              <w:right w:w="180" w:type="dxa"/>
            </w:tcMar>
            <w:hideMark/>
          </w:tcPr>
          <w:p w14:paraId="46F65880" w14:textId="77777777" w:rsidR="00000000" w:rsidRDefault="00000000">
            <w:pPr>
              <w:spacing w:before="180" w:after="360"/>
              <w:rPr>
                <w:rFonts w:ascii="Segoe UI" w:eastAsia="Times New Roman" w:hAnsi="Segoe UI" w:cs="Segoe UI"/>
                <w:color w:val="1A2332"/>
                <w:sz w:val="20"/>
                <w:szCs w:val="20"/>
              </w:rPr>
            </w:pPr>
            <w:r>
              <w:rPr>
                <w:rStyle w:val="HTMLCode"/>
              </w:rPr>
              <w:t>video</w:t>
            </w:r>
          </w:p>
        </w:tc>
        <w:tc>
          <w:tcPr>
            <w:tcW w:w="0" w:type="auto"/>
            <w:tcBorders>
              <w:bottom w:val="single" w:sz="6" w:space="0" w:color="E0E6EC"/>
            </w:tcBorders>
            <w:tcMar>
              <w:top w:w="120" w:type="dxa"/>
              <w:left w:w="180" w:type="dxa"/>
              <w:bottom w:w="120" w:type="dxa"/>
              <w:right w:w="180" w:type="dxa"/>
            </w:tcMar>
            <w:hideMark/>
          </w:tcPr>
          <w:p w14:paraId="73AE0236"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Video</w:t>
            </w:r>
          </w:p>
        </w:tc>
        <w:tc>
          <w:tcPr>
            <w:tcW w:w="0" w:type="auto"/>
            <w:tcBorders>
              <w:bottom w:val="single" w:sz="6" w:space="0" w:color="E0E6EC"/>
            </w:tcBorders>
            <w:tcMar>
              <w:top w:w="120" w:type="dxa"/>
              <w:left w:w="180" w:type="dxa"/>
              <w:bottom w:w="120" w:type="dxa"/>
              <w:right w:w="180" w:type="dxa"/>
            </w:tcMar>
            <w:hideMark/>
          </w:tcPr>
          <w:p w14:paraId="7597B80B"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Demo videos, product walkthroughs, webinar recordings</w:t>
            </w:r>
          </w:p>
        </w:tc>
      </w:tr>
      <w:tr w:rsidR="00000000" w14:paraId="683EAC2C" w14:textId="77777777">
        <w:trPr>
          <w:divId w:val="993292834"/>
        </w:trPr>
        <w:tc>
          <w:tcPr>
            <w:tcW w:w="0" w:type="auto"/>
            <w:tcBorders>
              <w:bottom w:val="single" w:sz="6" w:space="0" w:color="E0E6EC"/>
            </w:tcBorders>
            <w:tcMar>
              <w:top w:w="120" w:type="dxa"/>
              <w:left w:w="180" w:type="dxa"/>
              <w:bottom w:w="120" w:type="dxa"/>
              <w:right w:w="180" w:type="dxa"/>
            </w:tcMar>
            <w:hideMark/>
          </w:tcPr>
          <w:p w14:paraId="3702EA51" w14:textId="77777777" w:rsidR="00000000" w:rsidRDefault="00000000">
            <w:pPr>
              <w:spacing w:before="180" w:after="360"/>
              <w:rPr>
                <w:rFonts w:ascii="Segoe UI" w:eastAsia="Times New Roman" w:hAnsi="Segoe UI" w:cs="Segoe UI"/>
                <w:color w:val="1A2332"/>
                <w:sz w:val="20"/>
                <w:szCs w:val="20"/>
              </w:rPr>
            </w:pPr>
            <w:r>
              <w:rPr>
                <w:rStyle w:val="HTMLCode"/>
              </w:rPr>
              <w:lastRenderedPageBreak/>
              <w:t>blog</w:t>
            </w:r>
          </w:p>
        </w:tc>
        <w:tc>
          <w:tcPr>
            <w:tcW w:w="0" w:type="auto"/>
            <w:tcBorders>
              <w:bottom w:val="single" w:sz="6" w:space="0" w:color="E0E6EC"/>
            </w:tcBorders>
            <w:tcMar>
              <w:top w:w="120" w:type="dxa"/>
              <w:left w:w="180" w:type="dxa"/>
              <w:bottom w:w="120" w:type="dxa"/>
              <w:right w:w="180" w:type="dxa"/>
            </w:tcMar>
            <w:hideMark/>
          </w:tcPr>
          <w:p w14:paraId="05E3E8B7"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Blog / Article</w:t>
            </w:r>
          </w:p>
        </w:tc>
        <w:tc>
          <w:tcPr>
            <w:tcW w:w="0" w:type="auto"/>
            <w:tcBorders>
              <w:bottom w:val="single" w:sz="6" w:space="0" w:color="E0E6EC"/>
            </w:tcBorders>
            <w:tcMar>
              <w:top w:w="120" w:type="dxa"/>
              <w:left w:w="180" w:type="dxa"/>
              <w:bottom w:w="120" w:type="dxa"/>
              <w:right w:w="180" w:type="dxa"/>
            </w:tcMar>
            <w:hideMark/>
          </w:tcPr>
          <w:p w14:paraId="13636C4E"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Written articles, thought leadership, how-to posts</w:t>
            </w:r>
          </w:p>
        </w:tc>
      </w:tr>
      <w:tr w:rsidR="00000000" w14:paraId="156C4766" w14:textId="77777777">
        <w:trPr>
          <w:divId w:val="993292834"/>
        </w:trPr>
        <w:tc>
          <w:tcPr>
            <w:tcW w:w="0" w:type="auto"/>
            <w:tcBorders>
              <w:bottom w:val="single" w:sz="6" w:space="0" w:color="E0E6EC"/>
            </w:tcBorders>
            <w:tcMar>
              <w:top w:w="120" w:type="dxa"/>
              <w:left w:w="180" w:type="dxa"/>
              <w:bottom w:w="120" w:type="dxa"/>
              <w:right w:w="180" w:type="dxa"/>
            </w:tcMar>
            <w:hideMark/>
          </w:tcPr>
          <w:p w14:paraId="47600AE5" w14:textId="77777777" w:rsidR="00000000" w:rsidRDefault="00000000">
            <w:pPr>
              <w:spacing w:before="180" w:after="360"/>
              <w:rPr>
                <w:rFonts w:ascii="Segoe UI" w:eastAsia="Times New Roman" w:hAnsi="Segoe UI" w:cs="Segoe UI"/>
                <w:color w:val="1A2332"/>
                <w:sz w:val="20"/>
                <w:szCs w:val="20"/>
              </w:rPr>
            </w:pPr>
            <w:r>
              <w:rPr>
                <w:rStyle w:val="HTMLCode"/>
              </w:rPr>
              <w:t>case-study</w:t>
            </w:r>
          </w:p>
        </w:tc>
        <w:tc>
          <w:tcPr>
            <w:tcW w:w="0" w:type="auto"/>
            <w:tcBorders>
              <w:bottom w:val="single" w:sz="6" w:space="0" w:color="E0E6EC"/>
            </w:tcBorders>
            <w:tcMar>
              <w:top w:w="120" w:type="dxa"/>
              <w:left w:w="180" w:type="dxa"/>
              <w:bottom w:w="120" w:type="dxa"/>
              <w:right w:w="180" w:type="dxa"/>
            </w:tcMar>
            <w:hideMark/>
          </w:tcPr>
          <w:p w14:paraId="4A8ED725"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Case Study</w:t>
            </w:r>
          </w:p>
        </w:tc>
        <w:tc>
          <w:tcPr>
            <w:tcW w:w="0" w:type="auto"/>
            <w:tcBorders>
              <w:bottom w:val="single" w:sz="6" w:space="0" w:color="E0E6EC"/>
            </w:tcBorders>
            <w:tcMar>
              <w:top w:w="120" w:type="dxa"/>
              <w:left w:w="180" w:type="dxa"/>
              <w:bottom w:w="120" w:type="dxa"/>
              <w:right w:w="180" w:type="dxa"/>
            </w:tcMar>
            <w:hideMark/>
          </w:tcPr>
          <w:p w14:paraId="64E08C1E"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Customer win stories, deployment examples</w:t>
            </w:r>
          </w:p>
        </w:tc>
      </w:tr>
      <w:tr w:rsidR="00000000" w14:paraId="477AA29F" w14:textId="77777777">
        <w:trPr>
          <w:divId w:val="993292834"/>
        </w:trPr>
        <w:tc>
          <w:tcPr>
            <w:tcW w:w="0" w:type="auto"/>
            <w:tcBorders>
              <w:bottom w:val="single" w:sz="6" w:space="0" w:color="E0E6EC"/>
            </w:tcBorders>
            <w:tcMar>
              <w:top w:w="120" w:type="dxa"/>
              <w:left w:w="180" w:type="dxa"/>
              <w:bottom w:w="120" w:type="dxa"/>
              <w:right w:w="180" w:type="dxa"/>
            </w:tcMar>
            <w:hideMark/>
          </w:tcPr>
          <w:p w14:paraId="75FBC820" w14:textId="77777777" w:rsidR="00000000" w:rsidRDefault="00000000">
            <w:pPr>
              <w:spacing w:before="180" w:after="360"/>
              <w:rPr>
                <w:rFonts w:ascii="Segoe UI" w:eastAsia="Times New Roman" w:hAnsi="Segoe UI" w:cs="Segoe UI"/>
                <w:color w:val="1A2332"/>
                <w:sz w:val="20"/>
                <w:szCs w:val="20"/>
              </w:rPr>
            </w:pPr>
            <w:r>
              <w:rPr>
                <w:rStyle w:val="HTMLCode"/>
              </w:rPr>
              <w:t>infographic</w:t>
            </w:r>
          </w:p>
        </w:tc>
        <w:tc>
          <w:tcPr>
            <w:tcW w:w="0" w:type="auto"/>
            <w:tcBorders>
              <w:bottom w:val="single" w:sz="6" w:space="0" w:color="E0E6EC"/>
            </w:tcBorders>
            <w:tcMar>
              <w:top w:w="120" w:type="dxa"/>
              <w:left w:w="180" w:type="dxa"/>
              <w:bottom w:w="120" w:type="dxa"/>
              <w:right w:w="180" w:type="dxa"/>
            </w:tcMar>
            <w:hideMark/>
          </w:tcPr>
          <w:p w14:paraId="57397D0B"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Infographic</w:t>
            </w:r>
          </w:p>
        </w:tc>
        <w:tc>
          <w:tcPr>
            <w:tcW w:w="0" w:type="auto"/>
            <w:tcBorders>
              <w:bottom w:val="single" w:sz="6" w:space="0" w:color="E0E6EC"/>
            </w:tcBorders>
            <w:tcMar>
              <w:top w:w="120" w:type="dxa"/>
              <w:left w:w="180" w:type="dxa"/>
              <w:bottom w:w="120" w:type="dxa"/>
              <w:right w:w="180" w:type="dxa"/>
            </w:tcMar>
            <w:hideMark/>
          </w:tcPr>
          <w:p w14:paraId="537EEDEE"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Visual one-pagers, comparison charts</w:t>
            </w:r>
          </w:p>
        </w:tc>
      </w:tr>
      <w:tr w:rsidR="00000000" w14:paraId="2F7470D6" w14:textId="77777777">
        <w:trPr>
          <w:divId w:val="993292834"/>
        </w:trPr>
        <w:tc>
          <w:tcPr>
            <w:tcW w:w="0" w:type="auto"/>
            <w:tcBorders>
              <w:bottom w:val="single" w:sz="6" w:space="0" w:color="E0E6EC"/>
            </w:tcBorders>
            <w:tcMar>
              <w:top w:w="120" w:type="dxa"/>
              <w:left w:w="180" w:type="dxa"/>
              <w:bottom w:w="120" w:type="dxa"/>
              <w:right w:w="180" w:type="dxa"/>
            </w:tcMar>
            <w:hideMark/>
          </w:tcPr>
          <w:p w14:paraId="46BD7B76" w14:textId="77777777" w:rsidR="00000000" w:rsidRDefault="00000000">
            <w:pPr>
              <w:spacing w:before="180" w:after="360"/>
              <w:rPr>
                <w:rFonts w:ascii="Segoe UI" w:eastAsia="Times New Roman" w:hAnsi="Segoe UI" w:cs="Segoe UI"/>
                <w:color w:val="1A2332"/>
                <w:sz w:val="20"/>
                <w:szCs w:val="20"/>
              </w:rPr>
            </w:pPr>
            <w:proofErr w:type="spellStart"/>
            <w:r>
              <w:rPr>
                <w:rStyle w:val="HTMLCode"/>
              </w:rPr>
              <w:t>ebook</w:t>
            </w:r>
            <w:proofErr w:type="spellEnd"/>
          </w:p>
        </w:tc>
        <w:tc>
          <w:tcPr>
            <w:tcW w:w="0" w:type="auto"/>
            <w:tcBorders>
              <w:bottom w:val="single" w:sz="6" w:space="0" w:color="E0E6EC"/>
            </w:tcBorders>
            <w:tcMar>
              <w:top w:w="120" w:type="dxa"/>
              <w:left w:w="180" w:type="dxa"/>
              <w:bottom w:w="120" w:type="dxa"/>
              <w:right w:w="180" w:type="dxa"/>
            </w:tcMar>
            <w:hideMark/>
          </w:tcPr>
          <w:p w14:paraId="6E364591"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eBook / Guide</w:t>
            </w:r>
          </w:p>
        </w:tc>
        <w:tc>
          <w:tcPr>
            <w:tcW w:w="0" w:type="auto"/>
            <w:tcBorders>
              <w:bottom w:val="single" w:sz="6" w:space="0" w:color="E0E6EC"/>
            </w:tcBorders>
            <w:tcMar>
              <w:top w:w="120" w:type="dxa"/>
              <w:left w:w="180" w:type="dxa"/>
              <w:bottom w:w="120" w:type="dxa"/>
              <w:right w:w="180" w:type="dxa"/>
            </w:tcMar>
            <w:hideMark/>
          </w:tcPr>
          <w:p w14:paraId="3317B480"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 xml:space="preserve">Long-form guides, </w:t>
            </w:r>
            <w:proofErr w:type="gramStart"/>
            <w:r>
              <w:rPr>
                <w:rFonts w:ascii="Segoe UI" w:eastAsia="Times New Roman" w:hAnsi="Segoe UI" w:cs="Segoe UI"/>
                <w:color w:val="1A2332"/>
                <w:sz w:val="20"/>
                <w:szCs w:val="20"/>
              </w:rPr>
              <w:t>whitepapers</w:t>
            </w:r>
            <w:proofErr w:type="gramEnd"/>
            <w:r>
              <w:rPr>
                <w:rFonts w:ascii="Segoe UI" w:eastAsia="Times New Roman" w:hAnsi="Segoe UI" w:cs="Segoe UI"/>
                <w:color w:val="1A2332"/>
                <w:sz w:val="20"/>
                <w:szCs w:val="20"/>
              </w:rPr>
              <w:t>, playbooks</w:t>
            </w:r>
          </w:p>
        </w:tc>
      </w:tr>
      <w:tr w:rsidR="00000000" w14:paraId="220A3CDE" w14:textId="77777777">
        <w:trPr>
          <w:divId w:val="993292834"/>
        </w:trPr>
        <w:tc>
          <w:tcPr>
            <w:tcW w:w="0" w:type="auto"/>
            <w:tcBorders>
              <w:bottom w:val="single" w:sz="6" w:space="0" w:color="E0E6EC"/>
            </w:tcBorders>
            <w:tcMar>
              <w:top w:w="120" w:type="dxa"/>
              <w:left w:w="180" w:type="dxa"/>
              <w:bottom w:w="120" w:type="dxa"/>
              <w:right w:w="180" w:type="dxa"/>
            </w:tcMar>
            <w:hideMark/>
          </w:tcPr>
          <w:p w14:paraId="21198F85" w14:textId="77777777" w:rsidR="00000000" w:rsidRDefault="00000000">
            <w:pPr>
              <w:spacing w:before="180" w:after="360"/>
              <w:rPr>
                <w:rFonts w:ascii="Segoe UI" w:eastAsia="Times New Roman" w:hAnsi="Segoe UI" w:cs="Segoe UI"/>
                <w:color w:val="1A2332"/>
                <w:sz w:val="20"/>
                <w:szCs w:val="20"/>
              </w:rPr>
            </w:pPr>
            <w:r>
              <w:rPr>
                <w:rStyle w:val="HTMLCode"/>
              </w:rPr>
              <w:t>webinar</w:t>
            </w:r>
          </w:p>
        </w:tc>
        <w:tc>
          <w:tcPr>
            <w:tcW w:w="0" w:type="auto"/>
            <w:tcBorders>
              <w:bottom w:val="single" w:sz="6" w:space="0" w:color="E0E6EC"/>
            </w:tcBorders>
            <w:tcMar>
              <w:top w:w="120" w:type="dxa"/>
              <w:left w:w="180" w:type="dxa"/>
              <w:bottom w:w="120" w:type="dxa"/>
              <w:right w:w="180" w:type="dxa"/>
            </w:tcMar>
            <w:hideMark/>
          </w:tcPr>
          <w:p w14:paraId="6CA3A99F"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Webinar</w:t>
            </w:r>
          </w:p>
        </w:tc>
        <w:tc>
          <w:tcPr>
            <w:tcW w:w="0" w:type="auto"/>
            <w:tcBorders>
              <w:bottom w:val="single" w:sz="6" w:space="0" w:color="E0E6EC"/>
            </w:tcBorders>
            <w:tcMar>
              <w:top w:w="120" w:type="dxa"/>
              <w:left w:w="180" w:type="dxa"/>
              <w:bottom w:w="120" w:type="dxa"/>
              <w:right w:w="180" w:type="dxa"/>
            </w:tcMar>
            <w:hideMark/>
          </w:tcPr>
          <w:p w14:paraId="5DAF1D77"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Upcoming or recorded live sessions</w:t>
            </w:r>
          </w:p>
        </w:tc>
      </w:tr>
      <w:tr w:rsidR="00000000" w14:paraId="6AB40AE1" w14:textId="77777777">
        <w:trPr>
          <w:divId w:val="993292834"/>
        </w:trPr>
        <w:tc>
          <w:tcPr>
            <w:tcW w:w="0" w:type="auto"/>
            <w:tcBorders>
              <w:bottom w:val="single" w:sz="6" w:space="0" w:color="E0E6EC"/>
            </w:tcBorders>
            <w:tcMar>
              <w:top w:w="120" w:type="dxa"/>
              <w:left w:w="180" w:type="dxa"/>
              <w:bottom w:w="120" w:type="dxa"/>
              <w:right w:w="180" w:type="dxa"/>
            </w:tcMar>
            <w:hideMark/>
          </w:tcPr>
          <w:p w14:paraId="7DCDD3EE" w14:textId="77777777" w:rsidR="00000000" w:rsidRDefault="00000000">
            <w:pPr>
              <w:spacing w:before="180" w:after="360"/>
              <w:rPr>
                <w:rFonts w:ascii="Segoe UI" w:eastAsia="Times New Roman" w:hAnsi="Segoe UI" w:cs="Segoe UI"/>
                <w:color w:val="1A2332"/>
                <w:sz w:val="20"/>
                <w:szCs w:val="20"/>
              </w:rPr>
            </w:pPr>
            <w:r>
              <w:rPr>
                <w:rStyle w:val="HTMLCode"/>
              </w:rPr>
              <w:t>audio</w:t>
            </w:r>
          </w:p>
        </w:tc>
        <w:tc>
          <w:tcPr>
            <w:tcW w:w="0" w:type="auto"/>
            <w:tcBorders>
              <w:bottom w:val="single" w:sz="6" w:space="0" w:color="E0E6EC"/>
            </w:tcBorders>
            <w:tcMar>
              <w:top w:w="120" w:type="dxa"/>
              <w:left w:w="180" w:type="dxa"/>
              <w:bottom w:w="120" w:type="dxa"/>
              <w:right w:w="180" w:type="dxa"/>
            </w:tcMar>
            <w:hideMark/>
          </w:tcPr>
          <w:p w14:paraId="5C485602"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Podcast / Audio</w:t>
            </w:r>
          </w:p>
        </w:tc>
        <w:tc>
          <w:tcPr>
            <w:tcW w:w="0" w:type="auto"/>
            <w:tcBorders>
              <w:bottom w:val="single" w:sz="6" w:space="0" w:color="E0E6EC"/>
            </w:tcBorders>
            <w:tcMar>
              <w:top w:w="120" w:type="dxa"/>
              <w:left w:w="180" w:type="dxa"/>
              <w:bottom w:w="120" w:type="dxa"/>
              <w:right w:w="180" w:type="dxa"/>
            </w:tcMar>
            <w:hideMark/>
          </w:tcPr>
          <w:p w14:paraId="5E187101" w14:textId="77777777" w:rsidR="00000000" w:rsidRDefault="00000000">
            <w:pPr>
              <w:spacing w:before="180" w:after="360"/>
              <w:rPr>
                <w:rFonts w:ascii="Segoe UI" w:eastAsia="Times New Roman" w:hAnsi="Segoe UI" w:cs="Segoe UI"/>
                <w:color w:val="1A2332"/>
                <w:sz w:val="20"/>
                <w:szCs w:val="20"/>
              </w:rPr>
            </w:pPr>
            <w:r>
              <w:rPr>
                <w:rFonts w:ascii="Segoe UI" w:eastAsia="Times New Roman" w:hAnsi="Segoe UI" w:cs="Segoe UI"/>
                <w:color w:val="1A2332"/>
                <w:sz w:val="20"/>
                <w:szCs w:val="20"/>
              </w:rPr>
              <w:t>Podcast episodes, audio content</w:t>
            </w:r>
          </w:p>
        </w:tc>
      </w:tr>
    </w:tbl>
    <w:p w14:paraId="18123993" w14:textId="77777777" w:rsidR="00000000" w:rsidRDefault="00000000">
      <w:pPr>
        <w:pStyle w:val="Heading2"/>
        <w:divId w:val="993292834"/>
        <w:rPr>
          <w:rFonts w:ascii="Segoe UI" w:eastAsia="Times New Roman" w:hAnsi="Segoe UI" w:cs="Segoe UI"/>
          <w:lang w:val="en"/>
        </w:rPr>
      </w:pPr>
      <w:r>
        <w:rPr>
          <w:rFonts w:ascii="Segoe UI" w:eastAsia="Times New Roman" w:hAnsi="Segoe UI" w:cs="Segoe UI"/>
          <w:lang w:val="en"/>
        </w:rPr>
        <w:t>Troubleshooting</w:t>
      </w:r>
    </w:p>
    <w:p w14:paraId="0E377C18" w14:textId="77777777" w:rsidR="00000000" w:rsidRDefault="00000000">
      <w:pPr>
        <w:pStyle w:val="Heading3"/>
        <w:divId w:val="993292834"/>
        <w:rPr>
          <w:rFonts w:ascii="Segoe UI" w:eastAsia="Times New Roman" w:hAnsi="Segoe UI" w:cs="Segoe UI"/>
          <w:lang w:val="en"/>
        </w:rPr>
      </w:pPr>
      <w:r>
        <w:rPr>
          <w:rFonts w:ascii="Segoe UI" w:eastAsia="Times New Roman" w:hAnsi="Segoe UI" w:cs="Segoe UI"/>
          <w:lang w:val="en"/>
        </w:rPr>
        <w:t>Changes not showing after save</w:t>
      </w:r>
    </w:p>
    <w:p w14:paraId="01A06756"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SharePoint caches aggressively. Do a hard refresh: </w:t>
      </w:r>
      <w:proofErr w:type="spellStart"/>
      <w:r>
        <w:rPr>
          <w:rStyle w:val="HTMLCode"/>
          <w:lang w:val="en"/>
        </w:rPr>
        <w:t>Ctrl+Shift+Delete</w:t>
      </w:r>
      <w:proofErr w:type="spellEnd"/>
      <w:r>
        <w:rPr>
          <w:rFonts w:ascii="Segoe UI" w:hAnsi="Segoe UI" w:cs="Segoe UI"/>
          <w:sz w:val="21"/>
          <w:szCs w:val="21"/>
          <w:lang w:val="en"/>
        </w:rPr>
        <w:t xml:space="preserve"> → clear cached images and files → </w:t>
      </w:r>
      <w:proofErr w:type="spellStart"/>
      <w:r>
        <w:rPr>
          <w:rStyle w:val="HTMLCode"/>
          <w:lang w:val="en"/>
        </w:rPr>
        <w:t>Ctrl+Shift+R</w:t>
      </w:r>
      <w:proofErr w:type="spellEnd"/>
      <w:r>
        <w:rPr>
          <w:rFonts w:ascii="Segoe UI" w:hAnsi="Segoe UI" w:cs="Segoe UI"/>
          <w:sz w:val="21"/>
          <w:szCs w:val="21"/>
          <w:lang w:val="en"/>
        </w:rPr>
        <w:t>.</w:t>
      </w:r>
    </w:p>
    <w:p w14:paraId="01A8EDB7" w14:textId="77777777" w:rsidR="00000000" w:rsidRDefault="00000000">
      <w:pPr>
        <w:pStyle w:val="Heading3"/>
        <w:divId w:val="993292834"/>
        <w:rPr>
          <w:rFonts w:ascii="Segoe UI" w:eastAsia="Times New Roman" w:hAnsi="Segoe UI" w:cs="Segoe UI"/>
          <w:lang w:val="en"/>
        </w:rPr>
      </w:pPr>
      <w:r>
        <w:rPr>
          <w:rFonts w:ascii="Segoe UI" w:eastAsia="Times New Roman" w:hAnsi="Segoe UI" w:cs="Segoe UI"/>
          <w:lang w:val="en"/>
        </w:rPr>
        <w:t>Email preview shows "No published entries found"</w:t>
      </w:r>
    </w:p>
    <w:p w14:paraId="48B4440C"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Make sure at least one entry for the current week is published (Published toggle = On) and that the </w:t>
      </w:r>
      <w:r>
        <w:rPr>
          <w:rStyle w:val="Strong"/>
          <w:rFonts w:ascii="Segoe UI" w:hAnsi="Segoe UI" w:cs="Segoe UI"/>
          <w:sz w:val="21"/>
          <w:szCs w:val="21"/>
          <w:lang w:val="en"/>
        </w:rPr>
        <w:t>Week Of</w:t>
      </w:r>
      <w:r>
        <w:rPr>
          <w:rFonts w:ascii="Segoe UI" w:hAnsi="Segoe UI" w:cs="Segoe UI"/>
          <w:sz w:val="21"/>
          <w:szCs w:val="21"/>
          <w:lang w:val="en"/>
        </w:rPr>
        <w:t xml:space="preserve"> date matches across all entries for that week.</w:t>
      </w:r>
    </w:p>
    <w:p w14:paraId="46A35909" w14:textId="77777777" w:rsidR="00000000" w:rsidRDefault="00000000">
      <w:pPr>
        <w:pStyle w:val="Heading3"/>
        <w:divId w:val="993292834"/>
        <w:rPr>
          <w:rFonts w:ascii="Segoe UI" w:eastAsia="Times New Roman" w:hAnsi="Segoe UI" w:cs="Segoe UI"/>
          <w:lang w:val="en"/>
        </w:rPr>
      </w:pPr>
      <w:r>
        <w:rPr>
          <w:rFonts w:ascii="Segoe UI" w:eastAsia="Times New Roman" w:hAnsi="Segoe UI" w:cs="Segoe UI"/>
          <w:lang w:val="en"/>
        </w:rPr>
        <w:t>"Failed to queue email" error on Send</w:t>
      </w:r>
    </w:p>
    <w:p w14:paraId="039B833E"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The </w:t>
      </w:r>
      <w:proofErr w:type="spellStart"/>
      <w:r>
        <w:rPr>
          <w:rFonts w:ascii="Segoe UI" w:hAnsi="Segoe UI" w:cs="Segoe UI"/>
          <w:sz w:val="21"/>
          <w:szCs w:val="21"/>
          <w:lang w:val="en"/>
        </w:rPr>
        <w:t>TimBitEmailQueue</w:t>
      </w:r>
      <w:proofErr w:type="spellEnd"/>
      <w:r>
        <w:rPr>
          <w:rFonts w:ascii="Segoe UI" w:hAnsi="Segoe UI" w:cs="Segoe UI"/>
          <w:sz w:val="21"/>
          <w:szCs w:val="21"/>
          <w:lang w:val="en"/>
        </w:rPr>
        <w:t xml:space="preserve"> SharePoint list or the Power Automate flow may be unavailable. Check that the flow </w:t>
      </w:r>
      <w:r>
        <w:rPr>
          <w:rStyle w:val="Strong"/>
          <w:rFonts w:ascii="Segoe UI" w:hAnsi="Segoe UI" w:cs="Segoe UI"/>
          <w:sz w:val="21"/>
          <w:szCs w:val="21"/>
          <w:lang w:val="en"/>
        </w:rPr>
        <w:t xml:space="preserve">HPEN </w:t>
      </w:r>
      <w:proofErr w:type="spellStart"/>
      <w:r>
        <w:rPr>
          <w:rStyle w:val="Strong"/>
          <w:rFonts w:ascii="Segoe UI" w:hAnsi="Segoe UI" w:cs="Segoe UI"/>
          <w:sz w:val="21"/>
          <w:szCs w:val="21"/>
          <w:lang w:val="en"/>
        </w:rPr>
        <w:t>Tim·bit</w:t>
      </w:r>
      <w:proofErr w:type="spellEnd"/>
      <w:r>
        <w:rPr>
          <w:rStyle w:val="Strong"/>
          <w:rFonts w:ascii="Segoe UI" w:hAnsi="Segoe UI" w:cs="Segoe UI"/>
          <w:sz w:val="21"/>
          <w:szCs w:val="21"/>
          <w:lang w:val="en"/>
        </w:rPr>
        <w:t xml:space="preserve"> — Send Weekly Email</w:t>
      </w:r>
      <w:r>
        <w:rPr>
          <w:rFonts w:ascii="Segoe UI" w:hAnsi="Segoe UI" w:cs="Segoe UI"/>
          <w:sz w:val="21"/>
          <w:szCs w:val="21"/>
          <w:lang w:val="en"/>
        </w:rPr>
        <w:t xml:space="preserve"> is turned On in Power Automate (flow.microsoft.com).</w:t>
      </w:r>
    </w:p>
    <w:p w14:paraId="00069441" w14:textId="77777777" w:rsidR="00000000" w:rsidRDefault="00000000">
      <w:pPr>
        <w:pStyle w:val="Heading3"/>
        <w:divId w:val="993292834"/>
        <w:rPr>
          <w:rFonts w:ascii="Segoe UI" w:eastAsia="Times New Roman" w:hAnsi="Segoe UI" w:cs="Segoe UI"/>
          <w:lang w:val="en"/>
        </w:rPr>
      </w:pPr>
      <w:r>
        <w:rPr>
          <w:rFonts w:ascii="Segoe UI" w:eastAsia="Times New Roman" w:hAnsi="Segoe UI" w:cs="Segoe UI"/>
          <w:lang w:val="en"/>
        </w:rPr>
        <w:lastRenderedPageBreak/>
        <w:t>Admin nav bar not visible</w:t>
      </w:r>
    </w:p>
    <w:p w14:paraId="177233F8"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Your email is not in the Admin Emails property pane field. Ask an existing admin to add your HPE email address.</w:t>
      </w:r>
    </w:p>
    <w:p w14:paraId="134066F9" w14:textId="77777777" w:rsidR="00000000" w:rsidRDefault="00000000">
      <w:pPr>
        <w:pStyle w:val="Heading3"/>
        <w:divId w:val="993292834"/>
        <w:rPr>
          <w:rFonts w:ascii="Segoe UI" w:eastAsia="Times New Roman" w:hAnsi="Segoe UI" w:cs="Segoe UI"/>
          <w:lang w:val="en"/>
        </w:rPr>
      </w:pPr>
      <w:r>
        <w:rPr>
          <w:rFonts w:ascii="Segoe UI" w:eastAsia="Times New Roman" w:hAnsi="Segoe UI" w:cs="Segoe UI"/>
          <w:lang w:val="en"/>
        </w:rPr>
        <w:t>New entries not appearing in "This Week" section</w:t>
      </w:r>
    </w:p>
    <w:p w14:paraId="28BB103B" w14:textId="77777777" w:rsidR="00000000" w:rsidRDefault="00000000">
      <w:pPr>
        <w:pStyle w:val="NormalWeb"/>
        <w:divId w:val="993292834"/>
        <w:rPr>
          <w:rFonts w:ascii="Segoe UI" w:hAnsi="Segoe UI" w:cs="Segoe UI"/>
          <w:sz w:val="21"/>
          <w:szCs w:val="21"/>
          <w:lang w:val="en"/>
        </w:rPr>
      </w:pPr>
      <w:r>
        <w:rPr>
          <w:rFonts w:ascii="Segoe UI" w:hAnsi="Segoe UI" w:cs="Segoe UI"/>
          <w:sz w:val="21"/>
          <w:szCs w:val="21"/>
          <w:lang w:val="en"/>
        </w:rPr>
        <w:t xml:space="preserve">Check that the </w:t>
      </w:r>
      <w:r>
        <w:rPr>
          <w:rStyle w:val="Strong"/>
          <w:rFonts w:ascii="Segoe UI" w:hAnsi="Segoe UI" w:cs="Segoe UI"/>
          <w:sz w:val="21"/>
          <w:szCs w:val="21"/>
          <w:lang w:val="en"/>
        </w:rPr>
        <w:t>Week Of</w:t>
      </w:r>
      <w:r>
        <w:rPr>
          <w:rFonts w:ascii="Segoe UI" w:hAnsi="Segoe UI" w:cs="Segoe UI"/>
          <w:sz w:val="21"/>
          <w:szCs w:val="21"/>
          <w:lang w:val="en"/>
        </w:rPr>
        <w:t xml:space="preserve"> field on your new entry matches exactly (YYYY/MM/DD) with the most recent week's entries. A mismatch will push the entry into the archive instead.</w:t>
      </w:r>
    </w:p>
    <w:p w14:paraId="2B6A6A71" w14:textId="77777777" w:rsidR="00BD5E8B" w:rsidRDefault="00000000">
      <w:pPr>
        <w:divId w:val="241835579"/>
        <w:rPr>
          <w:rFonts w:ascii="Courier New" w:eastAsia="Times New Roman" w:hAnsi="Courier New" w:cs="Courier New"/>
          <w:color w:val="8A9BB0"/>
          <w:sz w:val="17"/>
          <w:szCs w:val="17"/>
          <w:lang w:val="en"/>
        </w:rPr>
      </w:pPr>
      <w:proofErr w:type="spellStart"/>
      <w:r>
        <w:rPr>
          <w:rFonts w:ascii="Courier New" w:eastAsia="Times New Roman" w:hAnsi="Courier New" w:cs="Courier New"/>
          <w:color w:val="8A9BB0"/>
          <w:sz w:val="17"/>
          <w:szCs w:val="17"/>
          <w:lang w:val="en"/>
        </w:rPr>
        <w:t>Tim·bit</w:t>
      </w:r>
      <w:proofErr w:type="spellEnd"/>
      <w:r>
        <w:rPr>
          <w:rFonts w:ascii="Courier New" w:eastAsia="Times New Roman" w:hAnsi="Courier New" w:cs="Courier New"/>
          <w:color w:val="8A9BB0"/>
          <w:sz w:val="17"/>
          <w:szCs w:val="17"/>
          <w:lang w:val="en"/>
        </w:rPr>
        <w:t xml:space="preserve"> History SPFx </w:t>
      </w:r>
      <w:proofErr w:type="gramStart"/>
      <w:r>
        <w:rPr>
          <w:rFonts w:ascii="Courier New" w:eastAsia="Times New Roman" w:hAnsi="Courier New" w:cs="Courier New"/>
          <w:color w:val="8A9BB0"/>
          <w:sz w:val="17"/>
          <w:szCs w:val="17"/>
          <w:lang w:val="en"/>
        </w:rPr>
        <w:t>v1.0.5.0  ·</w:t>
      </w:r>
      <w:proofErr w:type="gramEnd"/>
      <w:r>
        <w:rPr>
          <w:rFonts w:ascii="Courier New" w:eastAsia="Times New Roman" w:hAnsi="Courier New" w:cs="Courier New"/>
          <w:color w:val="8A9BB0"/>
          <w:sz w:val="17"/>
          <w:szCs w:val="17"/>
          <w:lang w:val="en"/>
        </w:rPr>
        <w:t xml:space="preserve">  Developed by Dennis </w:t>
      </w:r>
      <w:proofErr w:type="gramStart"/>
      <w:r>
        <w:rPr>
          <w:rFonts w:ascii="Courier New" w:eastAsia="Times New Roman" w:hAnsi="Courier New" w:cs="Courier New"/>
          <w:color w:val="8A9BB0"/>
          <w:sz w:val="17"/>
          <w:szCs w:val="17"/>
          <w:lang w:val="en"/>
        </w:rPr>
        <w:t>Dodd  ·</w:t>
      </w:r>
      <w:proofErr w:type="gramEnd"/>
      <w:r>
        <w:rPr>
          <w:rFonts w:ascii="Courier New" w:eastAsia="Times New Roman" w:hAnsi="Courier New" w:cs="Courier New"/>
          <w:color w:val="8A9BB0"/>
          <w:sz w:val="17"/>
          <w:szCs w:val="17"/>
          <w:lang w:val="en"/>
        </w:rPr>
        <w:t xml:space="preserve">  HPE Networking Sales Engineering — TOLA SEM </w:t>
      </w:r>
    </w:p>
    <w:sectPr w:rsidR="00BD5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F1BC2"/>
    <w:multiLevelType w:val="multilevel"/>
    <w:tmpl w:val="444E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203B2"/>
    <w:multiLevelType w:val="multilevel"/>
    <w:tmpl w:val="FEAE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528491">
    <w:abstractNumId w:val="0"/>
  </w:num>
  <w:num w:numId="2" w16cid:durableId="496848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7510"/>
    <w:rsid w:val="005F7510"/>
    <w:rsid w:val="00741AE2"/>
    <w:rsid w:val="009B4CD9"/>
    <w:rsid w:val="00BD5E8B"/>
    <w:rsid w:val="00FB7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4AF3B"/>
  <w15:chartTrackingRefBased/>
  <w15:docId w15:val="{1CE135F1-413E-4DF8-81B3-7FD481B9A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90"/>
      <w:outlineLvl w:val="0"/>
    </w:pPr>
    <w:rPr>
      <w:b/>
      <w:bCs/>
      <w:color w:val="1A2332"/>
      <w:kern w:val="36"/>
      <w:sz w:val="39"/>
      <w:szCs w:val="39"/>
    </w:rPr>
  </w:style>
  <w:style w:type="paragraph" w:styleId="Heading2">
    <w:name w:val="heading 2"/>
    <w:basedOn w:val="Normal"/>
    <w:link w:val="Heading2Char"/>
    <w:uiPriority w:val="9"/>
    <w:qFormat/>
    <w:pPr>
      <w:pBdr>
        <w:bottom w:val="single" w:sz="12" w:space="6" w:color="01A982"/>
      </w:pBdr>
      <w:spacing w:before="600" w:after="180"/>
      <w:outlineLvl w:val="1"/>
    </w:pPr>
    <w:rPr>
      <w:b/>
      <w:bCs/>
      <w:color w:val="1A2332"/>
      <w:sz w:val="27"/>
      <w:szCs w:val="27"/>
    </w:rPr>
  </w:style>
  <w:style w:type="paragraph" w:styleId="Heading3">
    <w:name w:val="heading 3"/>
    <w:basedOn w:val="Normal"/>
    <w:link w:val="Heading3Char"/>
    <w:uiPriority w:val="9"/>
    <w:qFormat/>
    <w:pPr>
      <w:spacing w:before="360" w:after="120"/>
      <w:outlineLvl w:val="2"/>
    </w:pPr>
    <w:rPr>
      <w:b/>
      <w:bCs/>
      <w:color w:val="1A23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heme="minorEastAsia" w:hAnsi="Courier New" w:cs="Courier New" w:hint="default"/>
      <w:color w:val="1A2332"/>
      <w:sz w:val="18"/>
      <w:szCs w:val="18"/>
      <w:bdr w:val="single" w:sz="6" w:space="1" w:color="D1D9E0" w:frame="1"/>
      <w:shd w:val="clear" w:color="auto" w:fill="F0F2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color w:val="1A2332"/>
    </w:rPr>
  </w:style>
  <w:style w:type="paragraph" w:customStyle="1" w:styleId="msonormal0">
    <w:name w:val="msonormal"/>
    <w:basedOn w:val="Normal"/>
    <w:pPr>
      <w:spacing w:before="100" w:beforeAutospacing="1" w:after="180"/>
    </w:pPr>
    <w:rPr>
      <w:color w:val="2A3A4A"/>
    </w:rPr>
  </w:style>
  <w:style w:type="paragraph" w:styleId="NormalWeb">
    <w:name w:val="Normal (Web)"/>
    <w:basedOn w:val="Normal"/>
    <w:uiPriority w:val="99"/>
    <w:semiHidden/>
    <w:unhideWhenUsed/>
    <w:pPr>
      <w:spacing w:before="100" w:beforeAutospacing="1" w:after="180"/>
    </w:pPr>
    <w:rPr>
      <w:color w:val="2A3A4A"/>
    </w:rPr>
  </w:style>
  <w:style w:type="paragraph" w:customStyle="1" w:styleId="top-bar">
    <w:name w:val="top-bar"/>
    <w:basedOn w:val="Normal"/>
    <w:pPr>
      <w:shd w:val="clear" w:color="auto" w:fill="1A2332"/>
      <w:spacing w:before="100" w:beforeAutospacing="1" w:after="75"/>
    </w:pPr>
  </w:style>
  <w:style w:type="paragraph" w:customStyle="1" w:styleId="sidebar">
    <w:name w:val="sidebar"/>
    <w:basedOn w:val="Normal"/>
    <w:pPr>
      <w:pBdr>
        <w:right w:val="single" w:sz="12" w:space="0" w:color="D1D9E0"/>
      </w:pBdr>
      <w:shd w:val="clear" w:color="auto" w:fill="FFFFFF"/>
      <w:spacing w:before="100" w:beforeAutospacing="1" w:after="75"/>
    </w:pPr>
  </w:style>
  <w:style w:type="paragraph" w:customStyle="1" w:styleId="content">
    <w:name w:val="content"/>
    <w:basedOn w:val="Normal"/>
    <w:pPr>
      <w:spacing w:before="100" w:beforeAutospacing="1" w:after="75"/>
    </w:pPr>
  </w:style>
  <w:style w:type="paragraph" w:customStyle="1" w:styleId="intro-box">
    <w:name w:val="intro-box"/>
    <w:basedOn w:val="Normal"/>
    <w:pPr>
      <w:shd w:val="clear" w:color="auto" w:fill="1A2332"/>
      <w:spacing w:before="100" w:beforeAutospacing="1" w:after="480"/>
    </w:pPr>
    <w:rPr>
      <w:color w:val="A0B4C8"/>
      <w:sz w:val="20"/>
      <w:szCs w:val="20"/>
    </w:rPr>
  </w:style>
  <w:style w:type="paragraph" w:customStyle="1" w:styleId="screenshot">
    <w:name w:val="screenshot"/>
    <w:basedOn w:val="Normal"/>
    <w:pPr>
      <w:pBdr>
        <w:top w:val="dashed" w:sz="12" w:space="24" w:color="B0C0D0"/>
        <w:left w:val="dashed" w:sz="12" w:space="15" w:color="B0C0D0"/>
        <w:bottom w:val="dashed" w:sz="12" w:space="24" w:color="B0C0D0"/>
        <w:right w:val="dashed" w:sz="12" w:space="15" w:color="B0C0D0"/>
      </w:pBdr>
      <w:shd w:val="clear" w:color="auto" w:fill="FFFFFF"/>
      <w:spacing w:before="240" w:after="360"/>
      <w:jc w:val="center"/>
    </w:pPr>
    <w:rPr>
      <w:color w:val="8A9BB0"/>
    </w:rPr>
  </w:style>
  <w:style w:type="paragraph" w:customStyle="1" w:styleId="step">
    <w:name w:val="step"/>
    <w:basedOn w:val="Normal"/>
    <w:pPr>
      <w:spacing w:before="100" w:beforeAutospacing="1" w:after="210"/>
    </w:pPr>
  </w:style>
  <w:style w:type="paragraph" w:customStyle="1" w:styleId="step-num">
    <w:name w:val="step-num"/>
    <w:basedOn w:val="Normal"/>
    <w:pPr>
      <w:shd w:val="clear" w:color="auto" w:fill="01A982"/>
      <w:spacing w:before="15" w:after="75"/>
    </w:pPr>
    <w:rPr>
      <w:b/>
      <w:bCs/>
      <w:color w:val="FFFFFF"/>
      <w:sz w:val="18"/>
      <w:szCs w:val="18"/>
    </w:rPr>
  </w:style>
  <w:style w:type="paragraph" w:customStyle="1" w:styleId="note">
    <w:name w:val="note"/>
    <w:basedOn w:val="Normal"/>
    <w:pPr>
      <w:pBdr>
        <w:left w:val="single" w:sz="24" w:space="11" w:color="E0C060"/>
      </w:pBdr>
      <w:shd w:val="clear" w:color="auto" w:fill="FFF8E0"/>
      <w:spacing w:before="180" w:after="300"/>
    </w:pPr>
    <w:rPr>
      <w:color w:val="5A4000"/>
      <w:sz w:val="20"/>
      <w:szCs w:val="20"/>
    </w:rPr>
  </w:style>
  <w:style w:type="paragraph" w:customStyle="1" w:styleId="tip">
    <w:name w:val="tip"/>
    <w:basedOn w:val="Normal"/>
    <w:pPr>
      <w:pBdr>
        <w:left w:val="single" w:sz="24" w:space="11" w:color="01A982"/>
      </w:pBdr>
      <w:shd w:val="clear" w:color="auto" w:fill="F0FAF6"/>
      <w:spacing w:before="180" w:after="300"/>
    </w:pPr>
    <w:rPr>
      <w:color w:val="004030"/>
      <w:sz w:val="20"/>
      <w:szCs w:val="20"/>
    </w:rPr>
  </w:style>
  <w:style w:type="paragraph" w:customStyle="1" w:styleId="field-table">
    <w:name w:val="field-table"/>
    <w:basedOn w:val="Normal"/>
    <w:pPr>
      <w:spacing w:before="180" w:after="360"/>
    </w:pPr>
    <w:rPr>
      <w:sz w:val="20"/>
      <w:szCs w:val="20"/>
    </w:rPr>
  </w:style>
  <w:style w:type="paragraph" w:customStyle="1" w:styleId="tag">
    <w:name w:val="tag"/>
    <w:basedOn w:val="Normal"/>
    <w:pPr>
      <w:spacing w:before="15" w:after="15"/>
      <w:ind w:left="15" w:right="15"/>
    </w:pPr>
    <w:rPr>
      <w:rFonts w:ascii="Courier New" w:hAnsi="Courier New" w:cs="Courier New"/>
      <w:b/>
      <w:bCs/>
      <w:caps/>
      <w:sz w:val="15"/>
      <w:szCs w:val="15"/>
    </w:rPr>
  </w:style>
  <w:style w:type="paragraph" w:customStyle="1" w:styleId="tag-green">
    <w:name w:val="tag-green"/>
    <w:basedOn w:val="Normal"/>
    <w:pPr>
      <w:pBdr>
        <w:top w:val="single" w:sz="6" w:space="0" w:color="80D4B0"/>
        <w:left w:val="single" w:sz="6" w:space="0" w:color="80D4B0"/>
        <w:bottom w:val="single" w:sz="6" w:space="0" w:color="80D4B0"/>
        <w:right w:val="single" w:sz="6" w:space="0" w:color="80D4B0"/>
      </w:pBdr>
      <w:shd w:val="clear" w:color="auto" w:fill="E8FFF4"/>
      <w:spacing w:before="100" w:beforeAutospacing="1" w:after="75"/>
    </w:pPr>
    <w:rPr>
      <w:color w:val="006040"/>
    </w:rPr>
  </w:style>
  <w:style w:type="paragraph" w:customStyle="1" w:styleId="tag-navy">
    <w:name w:val="tag-navy"/>
    <w:basedOn w:val="Normal"/>
    <w:pPr>
      <w:pBdr>
        <w:top w:val="single" w:sz="6" w:space="0" w:color="A0B0C8"/>
        <w:left w:val="single" w:sz="6" w:space="0" w:color="A0B0C8"/>
        <w:bottom w:val="single" w:sz="6" w:space="0" w:color="A0B0C8"/>
        <w:right w:val="single" w:sz="6" w:space="0" w:color="A0B0C8"/>
      </w:pBdr>
      <w:shd w:val="clear" w:color="auto" w:fill="E8EDF5"/>
      <w:spacing w:before="100" w:beforeAutospacing="1" w:after="75"/>
    </w:pPr>
    <w:rPr>
      <w:color w:val="1A2332"/>
    </w:rPr>
  </w:style>
  <w:style w:type="paragraph" w:customStyle="1" w:styleId="divider">
    <w:name w:val="divider"/>
    <w:basedOn w:val="Normal"/>
    <w:pPr>
      <w:pBdr>
        <w:top w:val="single" w:sz="6" w:space="0" w:color="D1D9E0"/>
      </w:pBdr>
      <w:spacing w:before="480" w:after="480"/>
    </w:pPr>
  </w:style>
  <w:style w:type="paragraph" w:customStyle="1" w:styleId="version-note">
    <w:name w:val="version-note"/>
    <w:basedOn w:val="Normal"/>
    <w:pPr>
      <w:pBdr>
        <w:top w:val="single" w:sz="6" w:space="12" w:color="D1D9E0"/>
      </w:pBdr>
      <w:spacing w:before="720" w:after="75"/>
    </w:pPr>
    <w:rPr>
      <w:rFonts w:ascii="Courier New" w:hAnsi="Courier New" w:cs="Courier New"/>
      <w:color w:val="8A9BB0"/>
      <w:sz w:val="17"/>
      <w:szCs w:val="17"/>
    </w:rPr>
  </w:style>
  <w:style w:type="paragraph" w:customStyle="1" w:styleId="logo">
    <w:name w:val="logo"/>
    <w:basedOn w:val="Normal"/>
    <w:pPr>
      <w:spacing w:before="100" w:beforeAutospacing="1" w:after="75"/>
    </w:pPr>
  </w:style>
  <w:style w:type="paragraph" w:customStyle="1" w:styleId="sub">
    <w:name w:val="sub"/>
    <w:basedOn w:val="Normal"/>
    <w:pPr>
      <w:spacing w:before="100" w:beforeAutospacing="1" w:after="75"/>
    </w:pPr>
  </w:style>
  <w:style w:type="paragraph" w:customStyle="1" w:styleId="badge">
    <w:name w:val="badge"/>
    <w:basedOn w:val="Normal"/>
    <w:pPr>
      <w:spacing w:before="100" w:beforeAutospacing="1" w:after="75"/>
    </w:pPr>
  </w:style>
  <w:style w:type="paragraph" w:customStyle="1" w:styleId="section-gap">
    <w:name w:val="section-gap"/>
    <w:basedOn w:val="Normal"/>
    <w:pPr>
      <w:spacing w:before="100" w:beforeAutospacing="1" w:after="75"/>
    </w:pPr>
  </w:style>
  <w:style w:type="paragraph" w:customStyle="1" w:styleId="icon">
    <w:name w:val="icon"/>
    <w:basedOn w:val="Normal"/>
    <w:pPr>
      <w:spacing w:before="100" w:beforeAutospacing="1" w:after="75"/>
    </w:pPr>
  </w:style>
  <w:style w:type="paragraph" w:customStyle="1" w:styleId="label">
    <w:name w:val="label"/>
    <w:basedOn w:val="Normal"/>
    <w:pPr>
      <w:spacing w:before="100" w:beforeAutospacing="1" w:after="75"/>
    </w:pPr>
  </w:style>
  <w:style w:type="paragraph" w:customStyle="1" w:styleId="desc">
    <w:name w:val="desc"/>
    <w:basedOn w:val="Normal"/>
    <w:pPr>
      <w:spacing w:before="100" w:beforeAutospacing="1" w:after="75"/>
    </w:pPr>
  </w:style>
  <w:style w:type="paragraph" w:customStyle="1" w:styleId="req">
    <w:name w:val="req"/>
    <w:basedOn w:val="Normal"/>
    <w:pPr>
      <w:spacing w:before="100" w:beforeAutospacing="1" w:after="75"/>
    </w:pPr>
  </w:style>
  <w:style w:type="paragraph" w:customStyle="1" w:styleId="logo1">
    <w:name w:val="logo1"/>
    <w:basedOn w:val="Normal"/>
    <w:pPr>
      <w:spacing w:before="100" w:beforeAutospacing="1" w:after="180"/>
    </w:pPr>
    <w:rPr>
      <w:rFonts w:ascii="Courier New" w:hAnsi="Courier New" w:cs="Courier New"/>
      <w:b/>
      <w:bCs/>
      <w:color w:val="01A982"/>
      <w:spacing w:val="-8"/>
      <w:sz w:val="30"/>
      <w:szCs w:val="30"/>
    </w:rPr>
  </w:style>
  <w:style w:type="paragraph" w:customStyle="1" w:styleId="sub1">
    <w:name w:val="sub1"/>
    <w:basedOn w:val="Normal"/>
    <w:pPr>
      <w:spacing w:before="100" w:beforeAutospacing="1" w:after="180"/>
      <w:ind w:left="120"/>
    </w:pPr>
    <w:rPr>
      <w:rFonts w:ascii="Courier New" w:hAnsi="Courier New" w:cs="Courier New"/>
      <w:color w:val="627282"/>
      <w:sz w:val="18"/>
      <w:szCs w:val="18"/>
    </w:rPr>
  </w:style>
  <w:style w:type="paragraph" w:customStyle="1" w:styleId="badge1">
    <w:name w:val="badge1"/>
    <w:basedOn w:val="Normal"/>
    <w:pPr>
      <w:shd w:val="clear" w:color="auto" w:fill="0D1620"/>
      <w:spacing w:before="100" w:beforeAutospacing="1" w:after="180"/>
    </w:pPr>
    <w:rPr>
      <w:rFonts w:ascii="Courier New" w:hAnsi="Courier New" w:cs="Courier New"/>
      <w:color w:val="A0B4C8"/>
      <w:sz w:val="17"/>
      <w:szCs w:val="17"/>
    </w:rPr>
  </w:style>
  <w:style w:type="paragraph" w:customStyle="1" w:styleId="section-gap1">
    <w:name w:val="section-gap1"/>
    <w:basedOn w:val="Normal"/>
    <w:pPr>
      <w:spacing w:before="100" w:beforeAutospacing="1" w:after="180"/>
    </w:pPr>
    <w:rPr>
      <w:color w:val="2A3A4A"/>
    </w:rPr>
  </w:style>
  <w:style w:type="paragraph" w:customStyle="1" w:styleId="icon1">
    <w:name w:val="icon1"/>
    <w:basedOn w:val="Normal"/>
    <w:pPr>
      <w:spacing w:before="100" w:beforeAutospacing="1" w:after="120"/>
    </w:pPr>
    <w:rPr>
      <w:color w:val="2A3A4A"/>
      <w:sz w:val="48"/>
      <w:szCs w:val="48"/>
    </w:rPr>
  </w:style>
  <w:style w:type="paragraph" w:customStyle="1" w:styleId="label1">
    <w:name w:val="label1"/>
    <w:basedOn w:val="Normal"/>
    <w:pPr>
      <w:spacing w:before="100" w:beforeAutospacing="1" w:after="180"/>
    </w:pPr>
    <w:rPr>
      <w:rFonts w:ascii="Courier New" w:hAnsi="Courier New" w:cs="Courier New"/>
      <w:b/>
      <w:bCs/>
      <w:caps/>
      <w:color w:val="2A3A4A"/>
      <w:spacing w:val="19"/>
      <w:sz w:val="17"/>
      <w:szCs w:val="17"/>
    </w:rPr>
  </w:style>
  <w:style w:type="paragraph" w:customStyle="1" w:styleId="desc1">
    <w:name w:val="desc1"/>
    <w:basedOn w:val="Normal"/>
    <w:pPr>
      <w:spacing w:before="60" w:after="180"/>
    </w:pPr>
    <w:rPr>
      <w:color w:val="2A3A4A"/>
      <w:sz w:val="18"/>
      <w:szCs w:val="18"/>
    </w:rPr>
  </w:style>
  <w:style w:type="paragraph" w:customStyle="1" w:styleId="req1">
    <w:name w:val="req1"/>
    <w:basedOn w:val="Normal"/>
    <w:pPr>
      <w:spacing w:before="100" w:beforeAutospacing="1" w:after="180"/>
    </w:pPr>
    <w:rPr>
      <w:b/>
      <w:bCs/>
      <w:color w:val="A00000"/>
      <w:sz w:val="17"/>
      <w:szCs w:val="17"/>
    </w:rPr>
  </w:style>
  <w:style w:type="character" w:customStyle="1" w:styleId="logo2">
    <w:name w:val="logo2"/>
    <w:basedOn w:val="DefaultParagraphFont"/>
    <w:rPr>
      <w:rFonts w:ascii="Courier New" w:hAnsi="Courier New" w:cs="Courier New" w:hint="default"/>
      <w:b/>
      <w:bCs/>
      <w:color w:val="01A982"/>
      <w:spacing w:val="-8"/>
      <w:sz w:val="30"/>
      <w:szCs w:val="30"/>
    </w:rPr>
  </w:style>
  <w:style w:type="character" w:customStyle="1" w:styleId="sub2">
    <w:name w:val="sub2"/>
    <w:basedOn w:val="DefaultParagraphFont"/>
    <w:rPr>
      <w:rFonts w:ascii="Courier New" w:hAnsi="Courier New" w:cs="Courier New" w:hint="default"/>
      <w:color w:val="627282"/>
      <w:sz w:val="18"/>
      <w:szCs w:val="18"/>
    </w:rPr>
  </w:style>
  <w:style w:type="character" w:customStyle="1" w:styleId="badge2">
    <w:name w:val="badge2"/>
    <w:basedOn w:val="DefaultParagraphFont"/>
    <w:rPr>
      <w:rFonts w:ascii="Courier New" w:hAnsi="Courier New" w:cs="Courier New" w:hint="default"/>
      <w:color w:val="A0B4C8"/>
      <w:sz w:val="17"/>
      <w:szCs w:val="17"/>
      <w:shd w:val="clear" w:color="auto" w:fill="0D1620"/>
    </w:rPr>
  </w:style>
  <w:style w:type="character" w:customStyle="1" w:styleId="tag1">
    <w:name w:val="tag1"/>
    <w:basedOn w:val="DefaultParagraphFont"/>
    <w:rPr>
      <w:rFonts w:ascii="Courier New" w:hAnsi="Courier New" w:cs="Courier New" w:hint="default"/>
      <w:b/>
      <w:bCs/>
      <w:cap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292834">
      <w:marLeft w:val="0"/>
      <w:marRight w:val="0"/>
      <w:marTop w:val="0"/>
      <w:marBottom w:val="0"/>
      <w:divBdr>
        <w:top w:val="none" w:sz="0" w:space="0" w:color="auto"/>
        <w:left w:val="none" w:sz="0" w:space="0" w:color="auto"/>
        <w:bottom w:val="none" w:sz="0" w:space="0" w:color="auto"/>
        <w:right w:val="none" w:sz="0" w:space="0" w:color="auto"/>
      </w:divBdr>
      <w:divsChild>
        <w:div w:id="1360475605">
          <w:marLeft w:val="0"/>
          <w:marRight w:val="0"/>
          <w:marTop w:val="0"/>
          <w:marBottom w:val="480"/>
          <w:divBdr>
            <w:top w:val="none" w:sz="0" w:space="0" w:color="auto"/>
            <w:left w:val="none" w:sz="0" w:space="0" w:color="auto"/>
            <w:bottom w:val="none" w:sz="0" w:space="0" w:color="auto"/>
            <w:right w:val="none" w:sz="0" w:space="0" w:color="auto"/>
          </w:divBdr>
        </w:div>
        <w:div w:id="75565615">
          <w:marLeft w:val="0"/>
          <w:marRight w:val="0"/>
          <w:marTop w:val="0"/>
          <w:marBottom w:val="210"/>
          <w:divBdr>
            <w:top w:val="none" w:sz="0" w:space="0" w:color="auto"/>
            <w:left w:val="none" w:sz="0" w:space="0" w:color="auto"/>
            <w:bottom w:val="none" w:sz="0" w:space="0" w:color="auto"/>
            <w:right w:val="none" w:sz="0" w:space="0" w:color="auto"/>
          </w:divBdr>
          <w:divsChild>
            <w:div w:id="1359088166">
              <w:marLeft w:val="0"/>
              <w:marRight w:val="0"/>
              <w:marTop w:val="15"/>
              <w:marBottom w:val="0"/>
              <w:divBdr>
                <w:top w:val="none" w:sz="0" w:space="0" w:color="auto"/>
                <w:left w:val="none" w:sz="0" w:space="0" w:color="auto"/>
                <w:bottom w:val="none" w:sz="0" w:space="0" w:color="auto"/>
                <w:right w:val="none" w:sz="0" w:space="0" w:color="auto"/>
              </w:divBdr>
            </w:div>
            <w:div w:id="1761289666">
              <w:marLeft w:val="0"/>
              <w:marRight w:val="0"/>
              <w:marTop w:val="0"/>
              <w:marBottom w:val="0"/>
              <w:divBdr>
                <w:top w:val="none" w:sz="0" w:space="0" w:color="auto"/>
                <w:left w:val="none" w:sz="0" w:space="0" w:color="auto"/>
                <w:bottom w:val="none" w:sz="0" w:space="0" w:color="auto"/>
                <w:right w:val="none" w:sz="0" w:space="0" w:color="auto"/>
              </w:divBdr>
            </w:div>
          </w:divsChild>
        </w:div>
        <w:div w:id="1964656429">
          <w:marLeft w:val="0"/>
          <w:marRight w:val="0"/>
          <w:marTop w:val="0"/>
          <w:marBottom w:val="210"/>
          <w:divBdr>
            <w:top w:val="none" w:sz="0" w:space="0" w:color="auto"/>
            <w:left w:val="none" w:sz="0" w:space="0" w:color="auto"/>
            <w:bottom w:val="none" w:sz="0" w:space="0" w:color="auto"/>
            <w:right w:val="none" w:sz="0" w:space="0" w:color="auto"/>
          </w:divBdr>
          <w:divsChild>
            <w:div w:id="1031035796">
              <w:marLeft w:val="0"/>
              <w:marRight w:val="0"/>
              <w:marTop w:val="15"/>
              <w:marBottom w:val="0"/>
              <w:divBdr>
                <w:top w:val="none" w:sz="0" w:space="0" w:color="auto"/>
                <w:left w:val="none" w:sz="0" w:space="0" w:color="auto"/>
                <w:bottom w:val="none" w:sz="0" w:space="0" w:color="auto"/>
                <w:right w:val="none" w:sz="0" w:space="0" w:color="auto"/>
              </w:divBdr>
            </w:div>
            <w:div w:id="1878808295">
              <w:marLeft w:val="0"/>
              <w:marRight w:val="0"/>
              <w:marTop w:val="0"/>
              <w:marBottom w:val="0"/>
              <w:divBdr>
                <w:top w:val="none" w:sz="0" w:space="0" w:color="auto"/>
                <w:left w:val="none" w:sz="0" w:space="0" w:color="auto"/>
                <w:bottom w:val="none" w:sz="0" w:space="0" w:color="auto"/>
                <w:right w:val="none" w:sz="0" w:space="0" w:color="auto"/>
              </w:divBdr>
            </w:div>
          </w:divsChild>
        </w:div>
        <w:div w:id="1144008846">
          <w:marLeft w:val="0"/>
          <w:marRight w:val="0"/>
          <w:marTop w:val="0"/>
          <w:marBottom w:val="210"/>
          <w:divBdr>
            <w:top w:val="none" w:sz="0" w:space="0" w:color="auto"/>
            <w:left w:val="none" w:sz="0" w:space="0" w:color="auto"/>
            <w:bottom w:val="none" w:sz="0" w:space="0" w:color="auto"/>
            <w:right w:val="none" w:sz="0" w:space="0" w:color="auto"/>
          </w:divBdr>
          <w:divsChild>
            <w:div w:id="613051798">
              <w:marLeft w:val="0"/>
              <w:marRight w:val="0"/>
              <w:marTop w:val="15"/>
              <w:marBottom w:val="0"/>
              <w:divBdr>
                <w:top w:val="none" w:sz="0" w:space="0" w:color="auto"/>
                <w:left w:val="none" w:sz="0" w:space="0" w:color="auto"/>
                <w:bottom w:val="none" w:sz="0" w:space="0" w:color="auto"/>
                <w:right w:val="none" w:sz="0" w:space="0" w:color="auto"/>
              </w:divBdr>
            </w:div>
            <w:div w:id="1256405855">
              <w:marLeft w:val="0"/>
              <w:marRight w:val="0"/>
              <w:marTop w:val="0"/>
              <w:marBottom w:val="0"/>
              <w:divBdr>
                <w:top w:val="none" w:sz="0" w:space="0" w:color="auto"/>
                <w:left w:val="none" w:sz="0" w:space="0" w:color="auto"/>
                <w:bottom w:val="none" w:sz="0" w:space="0" w:color="auto"/>
                <w:right w:val="none" w:sz="0" w:space="0" w:color="auto"/>
              </w:divBdr>
            </w:div>
          </w:divsChild>
        </w:div>
        <w:div w:id="1301810494">
          <w:marLeft w:val="0"/>
          <w:marRight w:val="0"/>
          <w:marTop w:val="0"/>
          <w:marBottom w:val="210"/>
          <w:divBdr>
            <w:top w:val="none" w:sz="0" w:space="0" w:color="auto"/>
            <w:left w:val="none" w:sz="0" w:space="0" w:color="auto"/>
            <w:bottom w:val="none" w:sz="0" w:space="0" w:color="auto"/>
            <w:right w:val="none" w:sz="0" w:space="0" w:color="auto"/>
          </w:divBdr>
          <w:divsChild>
            <w:div w:id="1212957115">
              <w:marLeft w:val="0"/>
              <w:marRight w:val="0"/>
              <w:marTop w:val="15"/>
              <w:marBottom w:val="0"/>
              <w:divBdr>
                <w:top w:val="none" w:sz="0" w:space="0" w:color="auto"/>
                <w:left w:val="none" w:sz="0" w:space="0" w:color="auto"/>
                <w:bottom w:val="none" w:sz="0" w:space="0" w:color="auto"/>
                <w:right w:val="none" w:sz="0" w:space="0" w:color="auto"/>
              </w:divBdr>
            </w:div>
            <w:div w:id="865869027">
              <w:marLeft w:val="0"/>
              <w:marRight w:val="0"/>
              <w:marTop w:val="0"/>
              <w:marBottom w:val="0"/>
              <w:divBdr>
                <w:top w:val="none" w:sz="0" w:space="0" w:color="auto"/>
                <w:left w:val="none" w:sz="0" w:space="0" w:color="auto"/>
                <w:bottom w:val="none" w:sz="0" w:space="0" w:color="auto"/>
                <w:right w:val="none" w:sz="0" w:space="0" w:color="auto"/>
              </w:divBdr>
            </w:div>
          </w:divsChild>
        </w:div>
        <w:div w:id="1269660529">
          <w:marLeft w:val="0"/>
          <w:marRight w:val="0"/>
          <w:marTop w:val="0"/>
          <w:marBottom w:val="210"/>
          <w:divBdr>
            <w:top w:val="none" w:sz="0" w:space="0" w:color="auto"/>
            <w:left w:val="none" w:sz="0" w:space="0" w:color="auto"/>
            <w:bottom w:val="none" w:sz="0" w:space="0" w:color="auto"/>
            <w:right w:val="none" w:sz="0" w:space="0" w:color="auto"/>
          </w:divBdr>
          <w:divsChild>
            <w:div w:id="36781909">
              <w:marLeft w:val="0"/>
              <w:marRight w:val="0"/>
              <w:marTop w:val="15"/>
              <w:marBottom w:val="0"/>
              <w:divBdr>
                <w:top w:val="none" w:sz="0" w:space="0" w:color="auto"/>
                <w:left w:val="none" w:sz="0" w:space="0" w:color="auto"/>
                <w:bottom w:val="none" w:sz="0" w:space="0" w:color="auto"/>
                <w:right w:val="none" w:sz="0" w:space="0" w:color="auto"/>
              </w:divBdr>
            </w:div>
            <w:div w:id="820275926">
              <w:marLeft w:val="0"/>
              <w:marRight w:val="0"/>
              <w:marTop w:val="0"/>
              <w:marBottom w:val="0"/>
              <w:divBdr>
                <w:top w:val="none" w:sz="0" w:space="0" w:color="auto"/>
                <w:left w:val="none" w:sz="0" w:space="0" w:color="auto"/>
                <w:bottom w:val="none" w:sz="0" w:space="0" w:color="auto"/>
                <w:right w:val="none" w:sz="0" w:space="0" w:color="auto"/>
              </w:divBdr>
            </w:div>
          </w:divsChild>
        </w:div>
        <w:div w:id="1434085812">
          <w:marLeft w:val="0"/>
          <w:marRight w:val="0"/>
          <w:marTop w:val="180"/>
          <w:marBottom w:val="300"/>
          <w:divBdr>
            <w:top w:val="none" w:sz="0" w:space="0" w:color="auto"/>
            <w:left w:val="single" w:sz="24" w:space="11" w:color="E0C060"/>
            <w:bottom w:val="none" w:sz="0" w:space="0" w:color="auto"/>
            <w:right w:val="none" w:sz="0" w:space="0" w:color="auto"/>
          </w:divBdr>
        </w:div>
        <w:div w:id="602030780">
          <w:marLeft w:val="0"/>
          <w:marRight w:val="0"/>
          <w:marTop w:val="240"/>
          <w:marBottom w:val="360"/>
          <w:divBdr>
            <w:top w:val="dashed" w:sz="12" w:space="24" w:color="B0C0D0"/>
            <w:left w:val="dashed" w:sz="12" w:space="15" w:color="B0C0D0"/>
            <w:bottom w:val="dashed" w:sz="12" w:space="24" w:color="B0C0D0"/>
            <w:right w:val="dashed" w:sz="12" w:space="15" w:color="B0C0D0"/>
          </w:divBdr>
          <w:divsChild>
            <w:div w:id="576019310">
              <w:marLeft w:val="0"/>
              <w:marRight w:val="0"/>
              <w:marTop w:val="60"/>
              <w:marBottom w:val="0"/>
              <w:divBdr>
                <w:top w:val="none" w:sz="0" w:space="0" w:color="auto"/>
                <w:left w:val="none" w:sz="0" w:space="0" w:color="auto"/>
                <w:bottom w:val="none" w:sz="0" w:space="0" w:color="auto"/>
                <w:right w:val="none" w:sz="0" w:space="0" w:color="auto"/>
              </w:divBdr>
            </w:div>
          </w:divsChild>
        </w:div>
        <w:div w:id="351490170">
          <w:marLeft w:val="0"/>
          <w:marRight w:val="0"/>
          <w:marTop w:val="180"/>
          <w:marBottom w:val="300"/>
          <w:divBdr>
            <w:top w:val="none" w:sz="0" w:space="0" w:color="auto"/>
            <w:left w:val="single" w:sz="24" w:space="11" w:color="01A982"/>
            <w:bottom w:val="none" w:sz="0" w:space="0" w:color="auto"/>
            <w:right w:val="none" w:sz="0" w:space="0" w:color="auto"/>
          </w:divBdr>
        </w:div>
        <w:div w:id="1797488416">
          <w:marLeft w:val="0"/>
          <w:marRight w:val="0"/>
          <w:marTop w:val="180"/>
          <w:marBottom w:val="300"/>
          <w:divBdr>
            <w:top w:val="none" w:sz="0" w:space="0" w:color="auto"/>
            <w:left w:val="single" w:sz="24" w:space="11" w:color="E0C060"/>
            <w:bottom w:val="none" w:sz="0" w:space="0" w:color="auto"/>
            <w:right w:val="none" w:sz="0" w:space="0" w:color="auto"/>
          </w:divBdr>
        </w:div>
        <w:div w:id="2021270687">
          <w:marLeft w:val="0"/>
          <w:marRight w:val="0"/>
          <w:marTop w:val="0"/>
          <w:marBottom w:val="210"/>
          <w:divBdr>
            <w:top w:val="none" w:sz="0" w:space="0" w:color="auto"/>
            <w:left w:val="none" w:sz="0" w:space="0" w:color="auto"/>
            <w:bottom w:val="none" w:sz="0" w:space="0" w:color="auto"/>
            <w:right w:val="none" w:sz="0" w:space="0" w:color="auto"/>
          </w:divBdr>
          <w:divsChild>
            <w:div w:id="24407730">
              <w:marLeft w:val="0"/>
              <w:marRight w:val="0"/>
              <w:marTop w:val="15"/>
              <w:marBottom w:val="0"/>
              <w:divBdr>
                <w:top w:val="none" w:sz="0" w:space="0" w:color="auto"/>
                <w:left w:val="none" w:sz="0" w:space="0" w:color="auto"/>
                <w:bottom w:val="none" w:sz="0" w:space="0" w:color="auto"/>
                <w:right w:val="none" w:sz="0" w:space="0" w:color="auto"/>
              </w:divBdr>
            </w:div>
            <w:div w:id="949706979">
              <w:marLeft w:val="0"/>
              <w:marRight w:val="0"/>
              <w:marTop w:val="0"/>
              <w:marBottom w:val="0"/>
              <w:divBdr>
                <w:top w:val="none" w:sz="0" w:space="0" w:color="auto"/>
                <w:left w:val="none" w:sz="0" w:space="0" w:color="auto"/>
                <w:bottom w:val="none" w:sz="0" w:space="0" w:color="auto"/>
                <w:right w:val="none" w:sz="0" w:space="0" w:color="auto"/>
              </w:divBdr>
            </w:div>
          </w:divsChild>
        </w:div>
        <w:div w:id="831994511">
          <w:marLeft w:val="0"/>
          <w:marRight w:val="0"/>
          <w:marTop w:val="0"/>
          <w:marBottom w:val="210"/>
          <w:divBdr>
            <w:top w:val="none" w:sz="0" w:space="0" w:color="auto"/>
            <w:left w:val="none" w:sz="0" w:space="0" w:color="auto"/>
            <w:bottom w:val="none" w:sz="0" w:space="0" w:color="auto"/>
            <w:right w:val="none" w:sz="0" w:space="0" w:color="auto"/>
          </w:divBdr>
          <w:divsChild>
            <w:div w:id="1792749329">
              <w:marLeft w:val="0"/>
              <w:marRight w:val="0"/>
              <w:marTop w:val="15"/>
              <w:marBottom w:val="0"/>
              <w:divBdr>
                <w:top w:val="none" w:sz="0" w:space="0" w:color="auto"/>
                <w:left w:val="none" w:sz="0" w:space="0" w:color="auto"/>
                <w:bottom w:val="none" w:sz="0" w:space="0" w:color="auto"/>
                <w:right w:val="none" w:sz="0" w:space="0" w:color="auto"/>
              </w:divBdr>
            </w:div>
            <w:div w:id="1132675224">
              <w:marLeft w:val="0"/>
              <w:marRight w:val="0"/>
              <w:marTop w:val="0"/>
              <w:marBottom w:val="0"/>
              <w:divBdr>
                <w:top w:val="none" w:sz="0" w:space="0" w:color="auto"/>
                <w:left w:val="none" w:sz="0" w:space="0" w:color="auto"/>
                <w:bottom w:val="none" w:sz="0" w:space="0" w:color="auto"/>
                <w:right w:val="none" w:sz="0" w:space="0" w:color="auto"/>
              </w:divBdr>
            </w:div>
          </w:divsChild>
        </w:div>
        <w:div w:id="348794625">
          <w:marLeft w:val="0"/>
          <w:marRight w:val="0"/>
          <w:marTop w:val="0"/>
          <w:marBottom w:val="210"/>
          <w:divBdr>
            <w:top w:val="none" w:sz="0" w:space="0" w:color="auto"/>
            <w:left w:val="none" w:sz="0" w:space="0" w:color="auto"/>
            <w:bottom w:val="none" w:sz="0" w:space="0" w:color="auto"/>
            <w:right w:val="none" w:sz="0" w:space="0" w:color="auto"/>
          </w:divBdr>
          <w:divsChild>
            <w:div w:id="630135808">
              <w:marLeft w:val="0"/>
              <w:marRight w:val="0"/>
              <w:marTop w:val="15"/>
              <w:marBottom w:val="0"/>
              <w:divBdr>
                <w:top w:val="none" w:sz="0" w:space="0" w:color="auto"/>
                <w:left w:val="none" w:sz="0" w:space="0" w:color="auto"/>
                <w:bottom w:val="none" w:sz="0" w:space="0" w:color="auto"/>
                <w:right w:val="none" w:sz="0" w:space="0" w:color="auto"/>
              </w:divBdr>
            </w:div>
            <w:div w:id="1010446720">
              <w:marLeft w:val="0"/>
              <w:marRight w:val="0"/>
              <w:marTop w:val="0"/>
              <w:marBottom w:val="0"/>
              <w:divBdr>
                <w:top w:val="none" w:sz="0" w:space="0" w:color="auto"/>
                <w:left w:val="none" w:sz="0" w:space="0" w:color="auto"/>
                <w:bottom w:val="none" w:sz="0" w:space="0" w:color="auto"/>
                <w:right w:val="none" w:sz="0" w:space="0" w:color="auto"/>
              </w:divBdr>
            </w:div>
          </w:divsChild>
        </w:div>
        <w:div w:id="2133010928">
          <w:marLeft w:val="0"/>
          <w:marRight w:val="0"/>
          <w:marTop w:val="0"/>
          <w:marBottom w:val="210"/>
          <w:divBdr>
            <w:top w:val="none" w:sz="0" w:space="0" w:color="auto"/>
            <w:left w:val="none" w:sz="0" w:space="0" w:color="auto"/>
            <w:bottom w:val="none" w:sz="0" w:space="0" w:color="auto"/>
            <w:right w:val="none" w:sz="0" w:space="0" w:color="auto"/>
          </w:divBdr>
          <w:divsChild>
            <w:div w:id="1455560014">
              <w:marLeft w:val="0"/>
              <w:marRight w:val="0"/>
              <w:marTop w:val="15"/>
              <w:marBottom w:val="0"/>
              <w:divBdr>
                <w:top w:val="none" w:sz="0" w:space="0" w:color="auto"/>
                <w:left w:val="none" w:sz="0" w:space="0" w:color="auto"/>
                <w:bottom w:val="none" w:sz="0" w:space="0" w:color="auto"/>
                <w:right w:val="none" w:sz="0" w:space="0" w:color="auto"/>
              </w:divBdr>
            </w:div>
            <w:div w:id="1423333429">
              <w:marLeft w:val="0"/>
              <w:marRight w:val="0"/>
              <w:marTop w:val="0"/>
              <w:marBottom w:val="0"/>
              <w:divBdr>
                <w:top w:val="none" w:sz="0" w:space="0" w:color="auto"/>
                <w:left w:val="none" w:sz="0" w:space="0" w:color="auto"/>
                <w:bottom w:val="none" w:sz="0" w:space="0" w:color="auto"/>
                <w:right w:val="none" w:sz="0" w:space="0" w:color="auto"/>
              </w:divBdr>
            </w:div>
          </w:divsChild>
        </w:div>
        <w:div w:id="1410075398">
          <w:marLeft w:val="0"/>
          <w:marRight w:val="0"/>
          <w:marTop w:val="0"/>
          <w:marBottom w:val="210"/>
          <w:divBdr>
            <w:top w:val="none" w:sz="0" w:space="0" w:color="auto"/>
            <w:left w:val="none" w:sz="0" w:space="0" w:color="auto"/>
            <w:bottom w:val="none" w:sz="0" w:space="0" w:color="auto"/>
            <w:right w:val="none" w:sz="0" w:space="0" w:color="auto"/>
          </w:divBdr>
          <w:divsChild>
            <w:div w:id="1886133305">
              <w:marLeft w:val="0"/>
              <w:marRight w:val="0"/>
              <w:marTop w:val="15"/>
              <w:marBottom w:val="0"/>
              <w:divBdr>
                <w:top w:val="none" w:sz="0" w:space="0" w:color="auto"/>
                <w:left w:val="none" w:sz="0" w:space="0" w:color="auto"/>
                <w:bottom w:val="none" w:sz="0" w:space="0" w:color="auto"/>
                <w:right w:val="none" w:sz="0" w:space="0" w:color="auto"/>
              </w:divBdr>
            </w:div>
            <w:div w:id="1016274478">
              <w:marLeft w:val="0"/>
              <w:marRight w:val="0"/>
              <w:marTop w:val="0"/>
              <w:marBottom w:val="0"/>
              <w:divBdr>
                <w:top w:val="none" w:sz="0" w:space="0" w:color="auto"/>
                <w:left w:val="none" w:sz="0" w:space="0" w:color="auto"/>
                <w:bottom w:val="none" w:sz="0" w:space="0" w:color="auto"/>
                <w:right w:val="none" w:sz="0" w:space="0" w:color="auto"/>
              </w:divBdr>
            </w:div>
          </w:divsChild>
        </w:div>
        <w:div w:id="1719670639">
          <w:marLeft w:val="0"/>
          <w:marRight w:val="0"/>
          <w:marTop w:val="180"/>
          <w:marBottom w:val="300"/>
          <w:divBdr>
            <w:top w:val="none" w:sz="0" w:space="0" w:color="auto"/>
            <w:left w:val="single" w:sz="24" w:space="11" w:color="01A982"/>
            <w:bottom w:val="none" w:sz="0" w:space="0" w:color="auto"/>
            <w:right w:val="none" w:sz="0" w:space="0" w:color="auto"/>
          </w:divBdr>
        </w:div>
        <w:div w:id="1222404683">
          <w:marLeft w:val="0"/>
          <w:marRight w:val="0"/>
          <w:marTop w:val="0"/>
          <w:marBottom w:val="210"/>
          <w:divBdr>
            <w:top w:val="none" w:sz="0" w:space="0" w:color="auto"/>
            <w:left w:val="none" w:sz="0" w:space="0" w:color="auto"/>
            <w:bottom w:val="none" w:sz="0" w:space="0" w:color="auto"/>
            <w:right w:val="none" w:sz="0" w:space="0" w:color="auto"/>
          </w:divBdr>
          <w:divsChild>
            <w:div w:id="88283815">
              <w:marLeft w:val="0"/>
              <w:marRight w:val="0"/>
              <w:marTop w:val="15"/>
              <w:marBottom w:val="0"/>
              <w:divBdr>
                <w:top w:val="none" w:sz="0" w:space="0" w:color="auto"/>
                <w:left w:val="none" w:sz="0" w:space="0" w:color="auto"/>
                <w:bottom w:val="none" w:sz="0" w:space="0" w:color="auto"/>
                <w:right w:val="none" w:sz="0" w:space="0" w:color="auto"/>
              </w:divBdr>
            </w:div>
            <w:div w:id="426393673">
              <w:marLeft w:val="0"/>
              <w:marRight w:val="0"/>
              <w:marTop w:val="0"/>
              <w:marBottom w:val="0"/>
              <w:divBdr>
                <w:top w:val="none" w:sz="0" w:space="0" w:color="auto"/>
                <w:left w:val="none" w:sz="0" w:space="0" w:color="auto"/>
                <w:bottom w:val="none" w:sz="0" w:space="0" w:color="auto"/>
                <w:right w:val="none" w:sz="0" w:space="0" w:color="auto"/>
              </w:divBdr>
            </w:div>
          </w:divsChild>
        </w:div>
        <w:div w:id="2057045654">
          <w:marLeft w:val="0"/>
          <w:marRight w:val="0"/>
          <w:marTop w:val="0"/>
          <w:marBottom w:val="210"/>
          <w:divBdr>
            <w:top w:val="none" w:sz="0" w:space="0" w:color="auto"/>
            <w:left w:val="none" w:sz="0" w:space="0" w:color="auto"/>
            <w:bottom w:val="none" w:sz="0" w:space="0" w:color="auto"/>
            <w:right w:val="none" w:sz="0" w:space="0" w:color="auto"/>
          </w:divBdr>
          <w:divsChild>
            <w:div w:id="1482497874">
              <w:marLeft w:val="0"/>
              <w:marRight w:val="0"/>
              <w:marTop w:val="15"/>
              <w:marBottom w:val="0"/>
              <w:divBdr>
                <w:top w:val="none" w:sz="0" w:space="0" w:color="auto"/>
                <w:left w:val="none" w:sz="0" w:space="0" w:color="auto"/>
                <w:bottom w:val="none" w:sz="0" w:space="0" w:color="auto"/>
                <w:right w:val="none" w:sz="0" w:space="0" w:color="auto"/>
              </w:divBdr>
            </w:div>
            <w:div w:id="716009807">
              <w:marLeft w:val="0"/>
              <w:marRight w:val="0"/>
              <w:marTop w:val="0"/>
              <w:marBottom w:val="0"/>
              <w:divBdr>
                <w:top w:val="none" w:sz="0" w:space="0" w:color="auto"/>
                <w:left w:val="none" w:sz="0" w:space="0" w:color="auto"/>
                <w:bottom w:val="none" w:sz="0" w:space="0" w:color="auto"/>
                <w:right w:val="none" w:sz="0" w:space="0" w:color="auto"/>
              </w:divBdr>
            </w:div>
          </w:divsChild>
        </w:div>
        <w:div w:id="2008903737">
          <w:marLeft w:val="0"/>
          <w:marRight w:val="0"/>
          <w:marTop w:val="0"/>
          <w:marBottom w:val="210"/>
          <w:divBdr>
            <w:top w:val="none" w:sz="0" w:space="0" w:color="auto"/>
            <w:left w:val="none" w:sz="0" w:space="0" w:color="auto"/>
            <w:bottom w:val="none" w:sz="0" w:space="0" w:color="auto"/>
            <w:right w:val="none" w:sz="0" w:space="0" w:color="auto"/>
          </w:divBdr>
          <w:divsChild>
            <w:div w:id="801464633">
              <w:marLeft w:val="0"/>
              <w:marRight w:val="0"/>
              <w:marTop w:val="15"/>
              <w:marBottom w:val="0"/>
              <w:divBdr>
                <w:top w:val="none" w:sz="0" w:space="0" w:color="auto"/>
                <w:left w:val="none" w:sz="0" w:space="0" w:color="auto"/>
                <w:bottom w:val="none" w:sz="0" w:space="0" w:color="auto"/>
                <w:right w:val="none" w:sz="0" w:space="0" w:color="auto"/>
              </w:divBdr>
            </w:div>
            <w:div w:id="1688561811">
              <w:marLeft w:val="0"/>
              <w:marRight w:val="0"/>
              <w:marTop w:val="0"/>
              <w:marBottom w:val="0"/>
              <w:divBdr>
                <w:top w:val="none" w:sz="0" w:space="0" w:color="auto"/>
                <w:left w:val="none" w:sz="0" w:space="0" w:color="auto"/>
                <w:bottom w:val="none" w:sz="0" w:space="0" w:color="auto"/>
                <w:right w:val="none" w:sz="0" w:space="0" w:color="auto"/>
              </w:divBdr>
            </w:div>
          </w:divsChild>
        </w:div>
        <w:div w:id="1883050990">
          <w:marLeft w:val="0"/>
          <w:marRight w:val="0"/>
          <w:marTop w:val="0"/>
          <w:marBottom w:val="210"/>
          <w:divBdr>
            <w:top w:val="none" w:sz="0" w:space="0" w:color="auto"/>
            <w:left w:val="none" w:sz="0" w:space="0" w:color="auto"/>
            <w:bottom w:val="none" w:sz="0" w:space="0" w:color="auto"/>
            <w:right w:val="none" w:sz="0" w:space="0" w:color="auto"/>
          </w:divBdr>
          <w:divsChild>
            <w:div w:id="1622415584">
              <w:marLeft w:val="0"/>
              <w:marRight w:val="0"/>
              <w:marTop w:val="15"/>
              <w:marBottom w:val="0"/>
              <w:divBdr>
                <w:top w:val="none" w:sz="0" w:space="0" w:color="auto"/>
                <w:left w:val="none" w:sz="0" w:space="0" w:color="auto"/>
                <w:bottom w:val="none" w:sz="0" w:space="0" w:color="auto"/>
                <w:right w:val="none" w:sz="0" w:space="0" w:color="auto"/>
              </w:divBdr>
            </w:div>
            <w:div w:id="1192642581">
              <w:marLeft w:val="0"/>
              <w:marRight w:val="0"/>
              <w:marTop w:val="0"/>
              <w:marBottom w:val="0"/>
              <w:divBdr>
                <w:top w:val="none" w:sz="0" w:space="0" w:color="auto"/>
                <w:left w:val="none" w:sz="0" w:space="0" w:color="auto"/>
                <w:bottom w:val="none" w:sz="0" w:space="0" w:color="auto"/>
                <w:right w:val="none" w:sz="0" w:space="0" w:color="auto"/>
              </w:divBdr>
            </w:div>
          </w:divsChild>
        </w:div>
        <w:div w:id="1550923325">
          <w:marLeft w:val="0"/>
          <w:marRight w:val="0"/>
          <w:marTop w:val="0"/>
          <w:marBottom w:val="240"/>
          <w:divBdr>
            <w:top w:val="none" w:sz="0" w:space="0" w:color="auto"/>
            <w:left w:val="none" w:sz="0" w:space="0" w:color="auto"/>
            <w:bottom w:val="none" w:sz="0" w:space="0" w:color="auto"/>
            <w:right w:val="none" w:sz="0" w:space="0" w:color="auto"/>
          </w:divBdr>
        </w:div>
        <w:div w:id="241835579">
          <w:marLeft w:val="0"/>
          <w:marRight w:val="0"/>
          <w:marTop w:val="720"/>
          <w:marBottom w:val="0"/>
          <w:divBdr>
            <w:top w:val="single" w:sz="6" w:space="12" w:color="D1D9E0"/>
            <w:left w:val="none" w:sz="0" w:space="0" w:color="auto"/>
            <w:bottom w:val="none" w:sz="0" w:space="0" w:color="auto"/>
            <w:right w:val="none" w:sz="0" w:space="0" w:color="auto"/>
          </w:divBdr>
        </w:div>
      </w:divsChild>
    </w:div>
    <w:div w:id="208097421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1163</Words>
  <Characters>6134</Characters>
  <Application>Microsoft Office Word</Application>
  <DocSecurity>0</DocSecurity>
  <Lines>197</Lines>
  <Paragraphs>192</Paragraphs>
  <ScaleCrop>false</ScaleCrop>
  <HeadingPairs>
    <vt:vector size="2" baseType="variant">
      <vt:variant>
        <vt:lpstr>Title</vt:lpstr>
      </vt:variant>
      <vt:variant>
        <vt:i4>1</vt:i4>
      </vt:variant>
    </vt:vector>
  </HeadingPairs>
  <TitlesOfParts>
    <vt:vector size="1" baseType="lpstr">
      <vt:lpstr>Tim·bit History — Admin Guide</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Tim·bit History — Admin Guide</dc:title>
  <dc:subject/>
  <dc:creator>Dodd, Dennis (Systems Engineering Manager)</dc:creator>
  <cp:keywords/>
  <dc:description/>
  <cp:lastModifiedBy>Dodd, Dennis (Systems Engineering Manager)</cp:lastModifiedBy>
  <cp:revision>2</cp:revision>
  <dcterms:created xsi:type="dcterms:W3CDTF">2026-07-01T21:32:00Z</dcterms:created>
  <dcterms:modified xsi:type="dcterms:W3CDTF">2026-07-01T21:32:00Z</dcterms:modified>
</cp:coreProperties>
</file>