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FE2A" w14:textId="53774816" w:rsidR="00F30D80" w:rsidRDefault="00F30D80" w:rsidP="00B373A3">
      <w:pPr>
        <w:tabs>
          <w:tab w:val="num" w:pos="720"/>
        </w:tabs>
        <w:jc w:val="both"/>
        <w:rPr>
          <w:lang w:val="pt-PT"/>
        </w:rPr>
      </w:pPr>
      <w:r>
        <w:rPr>
          <w:lang w:val="pt-PT"/>
        </w:rPr>
        <w:t>Série nº2 Segurança Informática</w:t>
      </w:r>
    </w:p>
    <w:p w14:paraId="49CAEF85" w14:textId="2215600A" w:rsidR="00F30D80" w:rsidRPr="00F30D80" w:rsidRDefault="00F30D80" w:rsidP="00B373A3">
      <w:pPr>
        <w:tabs>
          <w:tab w:val="num" w:pos="720"/>
        </w:tabs>
        <w:jc w:val="both"/>
        <w:rPr>
          <w:lang w:val="pt-PT"/>
        </w:rPr>
      </w:pPr>
      <w:r w:rsidRPr="00F30D80">
        <w:rPr>
          <w:lang w:val="pt-PT"/>
        </w:rPr>
        <w:t>Realizado por:</w:t>
      </w:r>
    </w:p>
    <w:p w14:paraId="5D6860CE" w14:textId="2DD788A1" w:rsidR="00F30D80" w:rsidRDefault="00F30D80" w:rsidP="00B373A3">
      <w:pPr>
        <w:tabs>
          <w:tab w:val="num" w:pos="720"/>
        </w:tabs>
        <w:jc w:val="both"/>
        <w:rPr>
          <w:lang w:val="pt-PT"/>
        </w:rPr>
      </w:pPr>
      <w:r w:rsidRPr="00F30D80">
        <w:rPr>
          <w:lang w:val="pt-PT"/>
        </w:rPr>
        <w:t>Diogo L</w:t>
      </w:r>
      <w:r>
        <w:rPr>
          <w:lang w:val="pt-PT"/>
        </w:rPr>
        <w:t>eandro nº 44868</w:t>
      </w:r>
    </w:p>
    <w:p w14:paraId="40A14A5A" w14:textId="0F9B4864" w:rsidR="00F30D80" w:rsidRDefault="00F30D80" w:rsidP="00B373A3">
      <w:pPr>
        <w:tabs>
          <w:tab w:val="num" w:pos="720"/>
        </w:tabs>
        <w:jc w:val="both"/>
        <w:rPr>
          <w:lang w:val="pt-PT"/>
        </w:rPr>
      </w:pPr>
      <w:r>
        <w:rPr>
          <w:lang w:val="pt-PT"/>
        </w:rPr>
        <w:t>João Barata nº 44857</w:t>
      </w:r>
    </w:p>
    <w:p w14:paraId="5334D435" w14:textId="2CBDD1B8" w:rsidR="00F30D80" w:rsidRDefault="00F30D80" w:rsidP="00B373A3">
      <w:pPr>
        <w:tabs>
          <w:tab w:val="num" w:pos="720"/>
        </w:tabs>
        <w:jc w:val="both"/>
        <w:rPr>
          <w:lang w:val="pt-PT"/>
        </w:rPr>
      </w:pPr>
    </w:p>
    <w:p w14:paraId="092338DE" w14:textId="77777777" w:rsidR="00F30D80" w:rsidRPr="00F30D80" w:rsidRDefault="00F30D80" w:rsidP="00B373A3">
      <w:pPr>
        <w:tabs>
          <w:tab w:val="num" w:pos="720"/>
        </w:tabs>
        <w:jc w:val="both"/>
        <w:rPr>
          <w:lang w:val="pt-PT"/>
        </w:rPr>
      </w:pPr>
    </w:p>
    <w:p w14:paraId="44A3928F" w14:textId="112B6B95" w:rsidR="00F30D80" w:rsidRPr="00F30D80" w:rsidRDefault="00F30D80" w:rsidP="00B373A3">
      <w:pPr>
        <w:tabs>
          <w:tab w:val="num" w:pos="720"/>
        </w:tabs>
        <w:jc w:val="both"/>
        <w:rPr>
          <w:lang w:val="pt-PT"/>
        </w:rPr>
      </w:pPr>
      <w:r w:rsidRPr="00F30D80">
        <w:rPr>
          <w:lang w:val="pt-PT"/>
        </w:rPr>
        <w:t>Questão 1:</w:t>
      </w:r>
    </w:p>
    <w:p w14:paraId="3EB75B38" w14:textId="716B92AA" w:rsidR="00F30D80" w:rsidRPr="00F30D80" w:rsidRDefault="00F30D80" w:rsidP="00B373A3">
      <w:pPr>
        <w:pStyle w:val="NormalWeb"/>
        <w:numPr>
          <w:ilvl w:val="0"/>
          <w:numId w:val="4"/>
        </w:numPr>
        <w:jc w:val="both"/>
        <w:rPr>
          <w:rFonts w:ascii="CMR10" w:hAnsi="CMR10"/>
          <w:sz w:val="20"/>
          <w:szCs w:val="20"/>
          <w:lang w:val="pt-PT"/>
        </w:rPr>
      </w:pPr>
      <w:r w:rsidRPr="00F30D80">
        <w:rPr>
          <w:rFonts w:ascii="CMR10" w:hAnsi="CMR10"/>
          <w:sz w:val="20"/>
          <w:szCs w:val="20"/>
          <w:lang w:val="pt-PT"/>
        </w:rPr>
        <w:t xml:space="preserve">Considere o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sub-protocolo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TI10" w:hAnsi="CMTI10"/>
          <w:sz w:val="20"/>
          <w:szCs w:val="20"/>
          <w:lang w:val="pt-PT"/>
        </w:rPr>
        <w:t>handshake</w:t>
      </w:r>
      <w:proofErr w:type="spellEnd"/>
      <w:r w:rsidRPr="00F30D80">
        <w:rPr>
          <w:rFonts w:ascii="CMTI10" w:hAnsi="CMTI10"/>
          <w:sz w:val="20"/>
          <w:szCs w:val="20"/>
          <w:lang w:val="pt-PT"/>
        </w:rPr>
        <w:t xml:space="preserve"> </w:t>
      </w:r>
      <w:r w:rsidRPr="00F30D80">
        <w:rPr>
          <w:rFonts w:ascii="CMR10" w:hAnsi="CMR10"/>
          <w:sz w:val="20"/>
          <w:szCs w:val="20"/>
          <w:lang w:val="pt-PT"/>
        </w:rPr>
        <w:t xml:space="preserve">do TLS: </w:t>
      </w:r>
    </w:p>
    <w:p w14:paraId="19B79AAA" w14:textId="5C33AEEC" w:rsidR="00F30D80" w:rsidRDefault="00F30D80" w:rsidP="00B373A3">
      <w:pPr>
        <w:pStyle w:val="NormalWeb"/>
        <w:ind w:left="1440"/>
        <w:jc w:val="both"/>
        <w:rPr>
          <w:rFonts w:ascii="CMR10" w:hAnsi="CMR10"/>
          <w:sz w:val="20"/>
          <w:szCs w:val="20"/>
          <w:lang w:val="pt-PT"/>
        </w:rPr>
      </w:pPr>
      <w:r w:rsidRPr="00F30D80">
        <w:rPr>
          <w:rFonts w:ascii="CMR10" w:hAnsi="CMR10"/>
          <w:sz w:val="20"/>
          <w:szCs w:val="20"/>
          <w:lang w:val="pt-PT"/>
        </w:rPr>
        <w:t xml:space="preserve">1.1.  Em que </w:t>
      </w:r>
      <w:r>
        <w:rPr>
          <w:rFonts w:ascii="CMR10" w:hAnsi="CMR10"/>
          <w:sz w:val="20"/>
          <w:szCs w:val="20"/>
          <w:lang w:val="pt-PT"/>
        </w:rPr>
        <w:t>situação é</w:t>
      </w:r>
      <w:r w:rsidRPr="00F30D80">
        <w:rPr>
          <w:rFonts w:ascii="CMR10" w:hAnsi="CMR10"/>
          <w:sz w:val="20"/>
          <w:szCs w:val="20"/>
          <w:lang w:val="pt-PT"/>
        </w:rPr>
        <w:t xml:space="preserve"> usado um esquema de assinatura digital? Poderia ser substitu</w:t>
      </w:r>
      <w:r>
        <w:rPr>
          <w:rFonts w:ascii="CMR10" w:hAnsi="CMR10"/>
          <w:sz w:val="20"/>
          <w:szCs w:val="20"/>
          <w:lang w:val="pt-PT"/>
        </w:rPr>
        <w:t>í</w:t>
      </w:r>
      <w:r w:rsidRPr="00F30D80">
        <w:rPr>
          <w:rFonts w:ascii="CMR10" w:hAnsi="CMR10"/>
          <w:sz w:val="20"/>
          <w:szCs w:val="20"/>
          <w:lang w:val="pt-PT"/>
        </w:rPr>
        <w:t xml:space="preserve">do por um esquema MAC? </w:t>
      </w:r>
    </w:p>
    <w:p w14:paraId="5733615A" w14:textId="77777777" w:rsidR="00F30D80" w:rsidRPr="001A3785" w:rsidRDefault="00F30D80" w:rsidP="00B373A3">
      <w:pPr>
        <w:jc w:val="both"/>
        <w:rPr>
          <w:lang w:val="pt-PT"/>
        </w:rPr>
      </w:pPr>
      <w:r>
        <w:rPr>
          <w:rFonts w:ascii="CMR10" w:hAnsi="CMR10"/>
          <w:sz w:val="20"/>
          <w:szCs w:val="20"/>
          <w:lang w:val="pt-PT"/>
        </w:rPr>
        <w:t xml:space="preserve">R: </w:t>
      </w:r>
      <w:r w:rsidRPr="001A3785">
        <w:rPr>
          <w:lang w:val="pt-PT"/>
        </w:rPr>
        <w:t>TLS é um protocolo de en</w:t>
      </w:r>
      <w:r>
        <w:rPr>
          <w:lang w:val="pt-PT"/>
        </w:rPr>
        <w:t>criptação desenhado para garantir comunicações seguras na internet. Um aperto de mão TLS é o processo que sinaliza o começo da sessão de comunicação. Durante o aperto de mão os dois intervenientes na comunicação trocam mensagens garantindo reconhecimento entre si, verificam identidades, estabelecem os algoritmos q irão utilizar e acordam as chaves de sessão.</w:t>
      </w:r>
    </w:p>
    <w:p w14:paraId="692A98B4" w14:textId="77777777" w:rsidR="00F30D80" w:rsidRPr="001A3785" w:rsidRDefault="00F30D80" w:rsidP="00B373A3">
      <w:pPr>
        <w:jc w:val="both"/>
        <w:rPr>
          <w:lang w:val="pt-PT"/>
        </w:rPr>
      </w:pPr>
    </w:p>
    <w:p w14:paraId="22311785" w14:textId="0ED86A59" w:rsidR="00F30D80" w:rsidRDefault="00F30D80" w:rsidP="00B373A3">
      <w:pPr>
        <w:jc w:val="both"/>
        <w:rPr>
          <w:lang w:val="pt-PT"/>
        </w:rPr>
      </w:pPr>
      <w:r>
        <w:rPr>
          <w:lang w:val="pt-PT"/>
        </w:rPr>
        <w:t xml:space="preserve">Na autenticação do servidor é utilizado um esquema de chaves públicas nomeadamente um esquema de assinatura digital. Não poderia ser substituído por um MAC, devido ao problema de non </w:t>
      </w:r>
      <w:proofErr w:type="spellStart"/>
      <w:r>
        <w:rPr>
          <w:lang w:val="pt-PT"/>
        </w:rPr>
        <w:t>repudiation</w:t>
      </w:r>
      <w:proofErr w:type="spellEnd"/>
      <w:r>
        <w:rPr>
          <w:lang w:val="pt-PT"/>
        </w:rPr>
        <w:t xml:space="preserve"> em que o emissor não consegue confirmar que foi o mesmo quem mandou a mensagem o que faz com que a autenticação seja impossível.</w:t>
      </w:r>
    </w:p>
    <w:p w14:paraId="7321ACCC" w14:textId="039D4D0C" w:rsidR="00580940" w:rsidRPr="00F30D80" w:rsidRDefault="00F30D80" w:rsidP="00B373A3">
      <w:pPr>
        <w:pStyle w:val="NormalWeb"/>
        <w:ind w:left="720"/>
        <w:jc w:val="both"/>
        <w:rPr>
          <w:rFonts w:ascii="CMR10" w:hAnsi="CMR10"/>
          <w:sz w:val="20"/>
          <w:szCs w:val="20"/>
          <w:lang w:val="pt-PT"/>
        </w:rPr>
      </w:pPr>
      <w:r w:rsidRPr="00F30D80">
        <w:rPr>
          <w:rFonts w:ascii="CMR10" w:hAnsi="CMR10"/>
          <w:sz w:val="20"/>
          <w:szCs w:val="20"/>
          <w:lang w:val="pt-PT"/>
        </w:rPr>
        <w:t xml:space="preserve">1.2.  No excerto de texto </w:t>
      </w:r>
      <w:r w:rsidRPr="00F30D80">
        <w:rPr>
          <w:rFonts w:ascii="CMSY5" w:hAnsi="CMSY5"/>
          <w:position w:val="2"/>
          <w:sz w:val="10"/>
          <w:szCs w:val="10"/>
          <w:lang w:val="pt-PT"/>
        </w:rPr>
        <w:t>≪</w:t>
      </w:r>
      <w:r w:rsidRPr="00F30D80">
        <w:rPr>
          <w:rFonts w:ascii="CMR10" w:hAnsi="CMR10"/>
          <w:sz w:val="20"/>
          <w:szCs w:val="20"/>
          <w:lang w:val="pt-PT"/>
        </w:rPr>
        <w:t xml:space="preserve">[...]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perfect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forward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secrecy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prevents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the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recovery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of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information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that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was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encrypted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with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older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session</w:t>
      </w:r>
      <w:proofErr w:type="spellEnd"/>
      <w:r w:rsidRPr="00F30D80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F30D80">
        <w:rPr>
          <w:rFonts w:ascii="CMR10" w:hAnsi="CMR10"/>
          <w:sz w:val="20"/>
          <w:szCs w:val="20"/>
          <w:lang w:val="pt-PT"/>
        </w:rPr>
        <w:t>keys</w:t>
      </w:r>
      <w:proofErr w:type="spellEnd"/>
      <w:r w:rsidRPr="00F30D80">
        <w:rPr>
          <w:rFonts w:ascii="CMSY5" w:hAnsi="CMSY5"/>
          <w:position w:val="2"/>
          <w:sz w:val="10"/>
          <w:szCs w:val="10"/>
          <w:lang w:val="pt-PT"/>
        </w:rPr>
        <w:t>≫</w:t>
      </w:r>
      <w:r w:rsidRPr="00F30D80">
        <w:rPr>
          <w:rFonts w:ascii="CMR10" w:hAnsi="CMR10"/>
          <w:sz w:val="20"/>
          <w:szCs w:val="20"/>
          <w:lang w:val="pt-PT"/>
        </w:rPr>
        <w:t>, presente no RFC 7525 sobre recomenda</w:t>
      </w:r>
      <w:r>
        <w:rPr>
          <w:rFonts w:ascii="CMR10" w:hAnsi="CMR10"/>
          <w:sz w:val="20"/>
          <w:szCs w:val="20"/>
          <w:lang w:val="pt-PT"/>
        </w:rPr>
        <w:t>çõ</w:t>
      </w:r>
      <w:r w:rsidRPr="00F30D80">
        <w:rPr>
          <w:rFonts w:ascii="CMR10" w:hAnsi="CMR10"/>
          <w:sz w:val="20"/>
          <w:szCs w:val="20"/>
          <w:lang w:val="pt-PT"/>
        </w:rPr>
        <w:t>es para uso seguro do TLS, quais s</w:t>
      </w:r>
      <w:r>
        <w:rPr>
          <w:rFonts w:ascii="CMR10" w:hAnsi="CMR10"/>
          <w:sz w:val="20"/>
          <w:szCs w:val="20"/>
          <w:lang w:val="pt-PT"/>
        </w:rPr>
        <w:t>ã</w:t>
      </w:r>
      <w:r w:rsidRPr="00F30D80">
        <w:rPr>
          <w:rFonts w:ascii="CMR10" w:hAnsi="CMR10"/>
          <w:sz w:val="20"/>
          <w:szCs w:val="20"/>
          <w:lang w:val="pt-PT"/>
        </w:rPr>
        <w:t>o as chaves de sess</w:t>
      </w:r>
      <w:r>
        <w:rPr>
          <w:rFonts w:ascii="CMR10" w:hAnsi="CMR10"/>
          <w:sz w:val="20"/>
          <w:szCs w:val="20"/>
          <w:lang w:val="pt-PT"/>
        </w:rPr>
        <w:t>ã</w:t>
      </w:r>
      <w:r w:rsidRPr="00F30D80">
        <w:rPr>
          <w:rFonts w:ascii="CMR10" w:hAnsi="CMR10"/>
          <w:sz w:val="20"/>
          <w:szCs w:val="20"/>
          <w:lang w:val="pt-PT"/>
        </w:rPr>
        <w:t xml:space="preserve">o referidas e como poderiam ser obtidas pelo atacante? </w:t>
      </w:r>
    </w:p>
    <w:p w14:paraId="620401DE" w14:textId="2DBD2F07" w:rsidR="00580940" w:rsidRDefault="00F30D80" w:rsidP="00B373A3">
      <w:pPr>
        <w:jc w:val="both"/>
        <w:rPr>
          <w:lang w:val="pt-PT"/>
        </w:rPr>
      </w:pPr>
      <w:r>
        <w:rPr>
          <w:lang w:val="pt-PT"/>
        </w:rPr>
        <w:t xml:space="preserve">R: </w:t>
      </w:r>
      <w:r w:rsidR="00580940">
        <w:rPr>
          <w:lang w:val="pt-PT"/>
        </w:rPr>
        <w:t xml:space="preserve">São as chaves de longo termo que tornam possível </w:t>
      </w:r>
      <w:r w:rsidR="00E83326">
        <w:rPr>
          <w:lang w:val="pt-PT"/>
        </w:rPr>
        <w:t xml:space="preserve">a desencriptação </w:t>
      </w:r>
      <w:proofErr w:type="gramStart"/>
      <w:r w:rsidR="00E83326">
        <w:rPr>
          <w:lang w:val="pt-PT"/>
        </w:rPr>
        <w:t>da chaves</w:t>
      </w:r>
      <w:proofErr w:type="gramEnd"/>
      <w:r w:rsidR="00E83326">
        <w:rPr>
          <w:lang w:val="pt-PT"/>
        </w:rPr>
        <w:t xml:space="preserve"> de sessão e posteriormente de todas as mensagens trocadas</w:t>
      </w:r>
      <w:r w:rsidR="00A86EB0">
        <w:rPr>
          <w:lang w:val="pt-PT"/>
        </w:rPr>
        <w:t>.</w:t>
      </w:r>
    </w:p>
    <w:p w14:paraId="1EE84802" w14:textId="77777777" w:rsidR="005B4194" w:rsidRDefault="00A86EB0" w:rsidP="00B373A3">
      <w:pPr>
        <w:jc w:val="both"/>
        <w:rPr>
          <w:lang w:val="pt-PT"/>
        </w:rPr>
      </w:pPr>
      <w:r w:rsidRPr="00A86EB0">
        <w:rPr>
          <w:lang w:val="pt-PT"/>
        </w:rPr>
        <w:t>Podemos ob</w:t>
      </w:r>
      <w:r>
        <w:rPr>
          <w:lang w:val="pt-PT"/>
        </w:rPr>
        <w:t>ter</w:t>
      </w:r>
      <w:r w:rsidR="00F15852">
        <w:rPr>
          <w:lang w:val="pt-PT"/>
        </w:rPr>
        <w:t xml:space="preserve"> essas chaves através de</w:t>
      </w:r>
      <w:r>
        <w:rPr>
          <w:lang w:val="pt-PT"/>
        </w:rPr>
        <w:t>:</w:t>
      </w:r>
      <w:r w:rsidR="00580940" w:rsidRPr="00D809B5">
        <w:rPr>
          <w:lang w:val="pt-PT"/>
        </w:rPr>
        <w:t xml:space="preserve"> </w:t>
      </w:r>
    </w:p>
    <w:p w14:paraId="40AB075B" w14:textId="23A22814" w:rsidR="00580940" w:rsidRPr="005B4194" w:rsidRDefault="005B4194" w:rsidP="00B373A3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005B4194">
        <w:rPr>
          <w:lang w:val="pt-PT"/>
        </w:rPr>
        <w:t>O cliente ou o servidor serem atacados por uma Terceira parte e a chave privada ser alcançada</w:t>
      </w:r>
      <w:r w:rsidR="00580940" w:rsidRPr="005B4194">
        <w:rPr>
          <w:lang w:val="pt-PT"/>
        </w:rPr>
        <w:t>.</w:t>
      </w:r>
    </w:p>
    <w:p w14:paraId="5DF180AB" w14:textId="7BF6BD83" w:rsidR="00580940" w:rsidRPr="005B4194" w:rsidRDefault="005B4194" w:rsidP="00B373A3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005B4194">
        <w:rPr>
          <w:lang w:val="pt-PT"/>
        </w:rPr>
        <w:t>Uma chave de longo termo ser obtida através de um dispositivo que foi vendido e que não foi limpo apropriadamente.</w:t>
      </w:r>
    </w:p>
    <w:p w14:paraId="0A8076E3" w14:textId="699565DB" w:rsidR="005B4194" w:rsidRDefault="005B4194" w:rsidP="00B373A3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Uma chave de longo termo ser utilizada num dispositivo como chave padrão.</w:t>
      </w:r>
    </w:p>
    <w:p w14:paraId="4A36761D" w14:textId="70AD507C" w:rsidR="0090030C" w:rsidRDefault="00E64955" w:rsidP="00B373A3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 xml:space="preserve">Uma chave gerada por uma </w:t>
      </w:r>
      <w:proofErr w:type="spellStart"/>
      <w:r>
        <w:rPr>
          <w:lang w:val="pt-PT"/>
        </w:rPr>
        <w:t>trusted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party</w:t>
      </w:r>
      <w:proofErr w:type="spellEnd"/>
      <w:r>
        <w:rPr>
          <w:lang w:val="pt-PT"/>
        </w:rPr>
        <w:t xml:space="preserve"> como a CA, mas que mais tarde é obtida através de </w:t>
      </w:r>
      <w:r w:rsidR="0090030C" w:rsidRPr="0090030C">
        <w:rPr>
          <w:lang w:val="pt-PT"/>
        </w:rPr>
        <w:t>extorsão ou compromisso</w:t>
      </w:r>
      <w:r w:rsidR="0090030C">
        <w:rPr>
          <w:lang w:val="pt-PT"/>
        </w:rPr>
        <w:t>.</w:t>
      </w:r>
    </w:p>
    <w:p w14:paraId="7A7CB6FA" w14:textId="2EBA4CCA" w:rsidR="00580940" w:rsidRDefault="0090030C" w:rsidP="00B373A3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O uso de chaves assimétricas com tamanhos insuficientes.</w:t>
      </w:r>
    </w:p>
    <w:p w14:paraId="3C20A9D7" w14:textId="634F50CA" w:rsidR="0090030C" w:rsidRDefault="0090030C" w:rsidP="00B373A3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Ataques contra administradores de sistema.</w:t>
      </w:r>
    </w:p>
    <w:p w14:paraId="7B29B9FA" w14:textId="79B47D46" w:rsidR="00580940" w:rsidRPr="0090030C" w:rsidRDefault="0090030C" w:rsidP="00B373A3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Coleção de chaves privadas provenientes de backups mal protegidos.</w:t>
      </w:r>
    </w:p>
    <w:p w14:paraId="6E73EF97" w14:textId="421E8C5F" w:rsidR="00831644" w:rsidRPr="00F30D80" w:rsidRDefault="00831644" w:rsidP="00B373A3">
      <w:pPr>
        <w:jc w:val="both"/>
        <w:rPr>
          <w:lang w:val="pt-PT"/>
        </w:rPr>
      </w:pPr>
    </w:p>
    <w:p w14:paraId="0014A772" w14:textId="77777777" w:rsidR="00BF4934" w:rsidRDefault="00BF4934" w:rsidP="00B373A3">
      <w:pPr>
        <w:jc w:val="both"/>
        <w:rPr>
          <w:lang w:val="pt-PT"/>
        </w:rPr>
      </w:pPr>
    </w:p>
    <w:p w14:paraId="465B8439" w14:textId="77777777" w:rsidR="00BF4934" w:rsidRDefault="00BF4934" w:rsidP="00B373A3">
      <w:pPr>
        <w:jc w:val="both"/>
        <w:rPr>
          <w:lang w:val="pt-PT"/>
        </w:rPr>
      </w:pPr>
    </w:p>
    <w:p w14:paraId="664D8437" w14:textId="77777777" w:rsidR="00BF4934" w:rsidRDefault="00BF4934" w:rsidP="00B373A3">
      <w:pPr>
        <w:jc w:val="both"/>
        <w:rPr>
          <w:lang w:val="pt-PT"/>
        </w:rPr>
      </w:pPr>
    </w:p>
    <w:p w14:paraId="1E5394A9" w14:textId="77777777" w:rsidR="00BF4934" w:rsidRDefault="00BF4934" w:rsidP="00B373A3">
      <w:pPr>
        <w:jc w:val="both"/>
        <w:rPr>
          <w:lang w:val="pt-PT"/>
        </w:rPr>
      </w:pPr>
    </w:p>
    <w:p w14:paraId="0D7AB68A" w14:textId="77777777" w:rsidR="00BF4934" w:rsidRDefault="00BF4934" w:rsidP="00B373A3">
      <w:pPr>
        <w:jc w:val="both"/>
        <w:rPr>
          <w:lang w:val="pt-PT"/>
        </w:rPr>
      </w:pPr>
    </w:p>
    <w:p w14:paraId="421869C7" w14:textId="077ACF98" w:rsidR="00BF4934" w:rsidRDefault="000062A1" w:rsidP="00B373A3">
      <w:pPr>
        <w:jc w:val="both"/>
        <w:rPr>
          <w:lang w:val="pt-PT"/>
        </w:rPr>
      </w:pPr>
      <w:r w:rsidRPr="000062A1">
        <w:rPr>
          <w:lang w:val="pt-PT"/>
        </w:rPr>
        <w:t>Questão 2</w:t>
      </w:r>
      <w:r w:rsidR="00BF4934">
        <w:rPr>
          <w:lang w:val="pt-PT"/>
        </w:rPr>
        <w:t>:</w:t>
      </w:r>
    </w:p>
    <w:p w14:paraId="0E73F1ED" w14:textId="77777777" w:rsidR="00BF4934" w:rsidRDefault="00BF4934" w:rsidP="00B373A3">
      <w:pPr>
        <w:jc w:val="both"/>
        <w:rPr>
          <w:lang w:val="pt-PT"/>
        </w:rPr>
      </w:pPr>
    </w:p>
    <w:p w14:paraId="60F5C6A6" w14:textId="51470745" w:rsidR="00BF4934" w:rsidRPr="00BF4934" w:rsidRDefault="00BF4934" w:rsidP="00B373A3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RFC 8018, </w:t>
      </w:r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>Password-</w:t>
      </w:r>
      <w:proofErr w:type="spellStart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>Based</w:t>
      </w:r>
      <w:proofErr w:type="spellEnd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>Cryptography</w:t>
      </w:r>
      <w:proofErr w:type="spellEnd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>Specification</w:t>
      </w:r>
      <w:proofErr w:type="spellEnd"/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, especifica um algoritmo para transformar uma </w:t>
      </w:r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password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numa chave sim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é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trica. Qual o papel do </w:t>
      </w:r>
      <w:proofErr w:type="spellStart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>salt</w:t>
      </w:r>
      <w:proofErr w:type="spellEnd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nesse processo? </w:t>
      </w:r>
    </w:p>
    <w:p w14:paraId="77490F06" w14:textId="1B22E71A" w:rsidR="00BF4934" w:rsidRPr="00BF4934" w:rsidRDefault="00BF4934" w:rsidP="00B373A3">
      <w:pPr>
        <w:jc w:val="both"/>
        <w:rPr>
          <w:lang w:val="pt-PT"/>
        </w:rPr>
      </w:pPr>
      <w:r>
        <w:rPr>
          <w:lang w:val="pt-PT"/>
        </w:rPr>
        <w:t xml:space="preserve">R: </w:t>
      </w:r>
      <w:r w:rsidR="007B3622" w:rsidRPr="00BF4934">
        <w:rPr>
          <w:lang w:val="pt-PT"/>
        </w:rPr>
        <w:t xml:space="preserve">O </w:t>
      </w:r>
      <w:proofErr w:type="spellStart"/>
      <w:r w:rsidR="000062A1" w:rsidRPr="00BF4934">
        <w:rPr>
          <w:lang w:val="pt-PT"/>
        </w:rPr>
        <w:t>Salt</w:t>
      </w:r>
      <w:proofErr w:type="spellEnd"/>
      <w:r w:rsidR="000062A1" w:rsidRPr="00BF4934">
        <w:rPr>
          <w:lang w:val="pt-PT"/>
        </w:rPr>
        <w:t xml:space="preserve"> é uma </w:t>
      </w:r>
      <w:proofErr w:type="spellStart"/>
      <w:r w:rsidR="000062A1" w:rsidRPr="00BF4934">
        <w:rPr>
          <w:lang w:val="pt-PT"/>
        </w:rPr>
        <w:t>string</w:t>
      </w:r>
      <w:proofErr w:type="spellEnd"/>
      <w:r w:rsidR="000062A1" w:rsidRPr="00BF4934">
        <w:rPr>
          <w:lang w:val="pt-PT"/>
        </w:rPr>
        <w:t xml:space="preserve"> de 8 bits</w:t>
      </w:r>
      <w:r w:rsidR="007B3622" w:rsidRPr="00BF4934">
        <w:rPr>
          <w:lang w:val="pt-PT"/>
        </w:rPr>
        <w:t xml:space="preserve"> gerada aleatoriamente e é usado para proteger as senhas no seu armazenamento, permite a defesa </w:t>
      </w:r>
      <w:proofErr w:type="gramStart"/>
      <w:r w:rsidR="007B3622" w:rsidRPr="00BF4934">
        <w:rPr>
          <w:lang w:val="pt-PT"/>
        </w:rPr>
        <w:t>contra</w:t>
      </w:r>
      <w:r w:rsidR="007F159D" w:rsidRPr="00BF4934">
        <w:rPr>
          <w:lang w:val="pt-PT"/>
        </w:rPr>
        <w:t xml:space="preserve"> </w:t>
      </w:r>
      <w:r w:rsidR="0085099D" w:rsidRPr="00BF4934">
        <w:rPr>
          <w:lang w:val="pt-PT"/>
        </w:rPr>
        <w:t>ataques</w:t>
      </w:r>
      <w:proofErr w:type="gramEnd"/>
      <w:r w:rsidR="0085099D" w:rsidRPr="00BF4934">
        <w:rPr>
          <w:lang w:val="pt-PT"/>
        </w:rPr>
        <w:t xml:space="preserve"> de dicionário</w:t>
      </w:r>
      <w:r w:rsidR="00F15852" w:rsidRPr="00BF4934">
        <w:rPr>
          <w:lang w:val="pt-PT"/>
        </w:rPr>
        <w:t xml:space="preserve"> porque é especifica para cada utilizador</w:t>
      </w:r>
      <w:r w:rsidR="0085099D" w:rsidRPr="00BF4934">
        <w:rPr>
          <w:lang w:val="pt-PT"/>
        </w:rPr>
        <w:t>.</w:t>
      </w:r>
      <w:r>
        <w:rPr>
          <w:lang w:val="pt-PT"/>
        </w:rPr>
        <w:t xml:space="preserve"> O papel do </w:t>
      </w:r>
      <w:proofErr w:type="spellStart"/>
      <w:r>
        <w:rPr>
          <w:lang w:val="pt-PT"/>
        </w:rPr>
        <w:t>salt</w:t>
      </w:r>
      <w:proofErr w:type="spellEnd"/>
      <w:r>
        <w:rPr>
          <w:lang w:val="pt-PT"/>
        </w:rPr>
        <w:t xml:space="preserve"> no processo de transformação de uma password numa chave simétrica é de dificultar bastante o processo de descoberta da chave por parte do atacante, isto acontece porque basta o </w:t>
      </w:r>
      <w:proofErr w:type="spellStart"/>
      <w:r>
        <w:rPr>
          <w:lang w:val="pt-PT"/>
        </w:rPr>
        <w:t>salt</w:t>
      </w:r>
      <w:proofErr w:type="spellEnd"/>
      <w:r>
        <w:rPr>
          <w:lang w:val="pt-PT"/>
        </w:rPr>
        <w:t xml:space="preserve"> ter um tamanho de 64 bits para existirem 2^64 chaves para cada password.</w:t>
      </w:r>
    </w:p>
    <w:p w14:paraId="47F1D1E9" w14:textId="77777777" w:rsidR="007B3622" w:rsidRPr="00BF4934" w:rsidRDefault="007B3622" w:rsidP="00B373A3">
      <w:pPr>
        <w:jc w:val="both"/>
      </w:pPr>
    </w:p>
    <w:p w14:paraId="693137EC" w14:textId="1B045816" w:rsidR="00BF4934" w:rsidRDefault="000062A1" w:rsidP="00B373A3">
      <w:pPr>
        <w:jc w:val="both"/>
        <w:rPr>
          <w:lang w:val="pt-PT"/>
        </w:rPr>
      </w:pPr>
      <w:r w:rsidRPr="000062A1">
        <w:rPr>
          <w:lang w:val="pt-PT"/>
        </w:rPr>
        <w:t>Questão 3</w:t>
      </w:r>
      <w:r w:rsidR="00BF4934">
        <w:rPr>
          <w:lang w:val="pt-PT"/>
        </w:rPr>
        <w:t>:</w:t>
      </w:r>
    </w:p>
    <w:p w14:paraId="10B3F200" w14:textId="79062F84" w:rsidR="00BF4934" w:rsidRPr="00BF4934" w:rsidRDefault="00BF4934" w:rsidP="00B373A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Descreva como pode uma aplica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</w:t>
      </w:r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web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garantir a autenticidade dos </w:t>
      </w:r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cookies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que usa para manter estado de 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sessão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, desde a gera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ção à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verifica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o. </w:t>
      </w:r>
    </w:p>
    <w:p w14:paraId="3FB4DDB5" w14:textId="438314A7" w:rsidR="000062A1" w:rsidRDefault="00BF4934" w:rsidP="00B373A3">
      <w:pPr>
        <w:jc w:val="both"/>
        <w:rPr>
          <w:lang w:val="pt-PT"/>
        </w:rPr>
      </w:pPr>
      <w:r>
        <w:rPr>
          <w:lang w:val="pt-PT"/>
        </w:rPr>
        <w:t xml:space="preserve">R: </w:t>
      </w:r>
      <w:r w:rsidR="00F15852">
        <w:rPr>
          <w:lang w:val="pt-PT"/>
        </w:rPr>
        <w:t xml:space="preserve">O </w:t>
      </w:r>
      <w:r w:rsidR="00F15852" w:rsidRPr="00F15852">
        <w:rPr>
          <w:lang w:val="pt-PT"/>
        </w:rPr>
        <w:t>cookie de sessão contém um identificador de números aleatórios que é utilizado para indexar o cookie no cache de sessão do servidor</w:t>
      </w:r>
      <w:r>
        <w:rPr>
          <w:lang w:val="pt-PT"/>
        </w:rPr>
        <w:t>, n</w:t>
      </w:r>
      <w:r w:rsidR="00F15852" w:rsidRPr="00F15852">
        <w:rPr>
          <w:lang w:val="pt-PT"/>
        </w:rPr>
        <w:t>enhuma outra informação é exposta no cookie de sessão. Esse cookie de sessão não pode prejudicar o critério de segurança.</w:t>
      </w:r>
    </w:p>
    <w:p w14:paraId="7A900D01" w14:textId="0715FE02" w:rsidR="00F15852" w:rsidRPr="00F15852" w:rsidRDefault="00F15852" w:rsidP="00B373A3">
      <w:pPr>
        <w:jc w:val="both"/>
        <w:rPr>
          <w:lang w:val="pt-PT"/>
        </w:rPr>
      </w:pPr>
      <w:r>
        <w:rPr>
          <w:lang w:val="pt-PT"/>
        </w:rPr>
        <w:t>Além disso o cookie de sessão</w:t>
      </w:r>
      <w:r w:rsidRPr="00F15852">
        <w:rPr>
          <w:lang w:val="pt-PT"/>
        </w:rPr>
        <w:t xml:space="preserve"> não pode ser transmitido a nenhuma máquina diferente da que gerou esse cookie.</w:t>
      </w:r>
    </w:p>
    <w:p w14:paraId="485BDD38" w14:textId="77777777" w:rsidR="00BF4934" w:rsidRPr="000062A1" w:rsidRDefault="00BF4934" w:rsidP="00B373A3">
      <w:pPr>
        <w:jc w:val="both"/>
        <w:rPr>
          <w:lang w:val="pt-PT"/>
        </w:rPr>
      </w:pPr>
    </w:p>
    <w:p w14:paraId="38462D05" w14:textId="10EA9434" w:rsidR="00BF4934" w:rsidRDefault="00831644" w:rsidP="00B373A3">
      <w:pPr>
        <w:jc w:val="both"/>
        <w:rPr>
          <w:lang w:val="pt-PT"/>
        </w:rPr>
      </w:pPr>
      <w:r w:rsidRPr="00831644">
        <w:rPr>
          <w:lang w:val="pt-PT"/>
        </w:rPr>
        <w:t>Quest</w:t>
      </w:r>
      <w:r>
        <w:rPr>
          <w:lang w:val="pt-PT"/>
        </w:rPr>
        <w:t>ã</w:t>
      </w:r>
      <w:r w:rsidRPr="00831644">
        <w:rPr>
          <w:lang w:val="pt-PT"/>
        </w:rPr>
        <w:t>o 4</w:t>
      </w:r>
      <w:r w:rsidR="00BF4934">
        <w:rPr>
          <w:lang w:val="pt-PT"/>
        </w:rPr>
        <w:t>:</w:t>
      </w:r>
    </w:p>
    <w:p w14:paraId="07CA04C4" w14:textId="52E4446F" w:rsidR="00BF4934" w:rsidRPr="00BF4934" w:rsidRDefault="00BF4934" w:rsidP="00B373A3">
      <w:pPr>
        <w:spacing w:before="100" w:beforeAutospacing="1" w:after="100" w:afterAutospacing="1"/>
        <w:ind w:left="720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No contexto da </w:t>
      </w:r>
      <w:proofErr w:type="spellStart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>framework</w:t>
      </w:r>
      <w:proofErr w:type="spellEnd"/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de autoriza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</w:t>
      </w:r>
      <w:proofErr w:type="spellStart"/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OAuth</w:t>
      </w:r>
      <w:proofErr w:type="spellEnd"/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2.0: </w:t>
      </w:r>
    </w:p>
    <w:p w14:paraId="6C25858D" w14:textId="2FDC35A6" w:rsidR="00BF4934" w:rsidRDefault="00BF4934" w:rsidP="00B373A3">
      <w:pPr>
        <w:spacing w:before="100" w:beforeAutospacing="1" w:after="100" w:afterAutospacing="1"/>
        <w:ind w:left="1440"/>
        <w:jc w:val="both"/>
        <w:rPr>
          <w:rFonts w:ascii="CMTT10" w:eastAsia="Times New Roman" w:hAnsi="CMTT10" w:cs="Times New Roman"/>
          <w:sz w:val="20"/>
          <w:szCs w:val="20"/>
          <w:lang w:val="pt-PT" w:eastAsia="en-GB"/>
        </w:rPr>
      </w:pP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4.1.  Qual o objetivo do par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â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metro </w:t>
      </w:r>
      <w:r w:rsidRPr="00BF4934">
        <w:rPr>
          <w:rFonts w:ascii="CMTT10" w:eastAsia="Times New Roman" w:hAnsi="CMTT10" w:cs="Times New Roman"/>
          <w:sz w:val="20"/>
          <w:szCs w:val="20"/>
          <w:lang w:val="pt-PT" w:eastAsia="en-GB"/>
        </w:rPr>
        <w:t xml:space="preserve">scope </w:t>
      </w:r>
    </w:p>
    <w:p w14:paraId="2E02E32B" w14:textId="37970B0C" w:rsidR="00B76E07" w:rsidRDefault="00B76E07" w:rsidP="00B373A3">
      <w:pPr>
        <w:jc w:val="both"/>
        <w:rPr>
          <w:lang w:val="pt-PT"/>
        </w:rPr>
      </w:pPr>
      <w:r>
        <w:rPr>
          <w:rFonts w:ascii="CMTT10" w:eastAsia="Times New Roman" w:hAnsi="CMTT10" w:cs="Times New Roman"/>
          <w:sz w:val="20"/>
          <w:szCs w:val="20"/>
          <w:lang w:val="pt-PT" w:eastAsia="en-GB"/>
        </w:rPr>
        <w:t xml:space="preserve">R: </w:t>
      </w:r>
      <w:r w:rsidRPr="00831644">
        <w:rPr>
          <w:lang w:val="pt-PT"/>
        </w:rPr>
        <w:t>O objetivo do par</w:t>
      </w:r>
      <w:r>
        <w:rPr>
          <w:lang w:val="pt-PT"/>
        </w:rPr>
        <w:t>â</w:t>
      </w:r>
      <w:r w:rsidRPr="00831644">
        <w:rPr>
          <w:lang w:val="pt-PT"/>
        </w:rPr>
        <w:t>metr</w:t>
      </w:r>
      <w:r>
        <w:rPr>
          <w:lang w:val="pt-PT"/>
        </w:rPr>
        <w:t>o</w:t>
      </w:r>
      <w:r w:rsidRPr="00831644">
        <w:rPr>
          <w:lang w:val="pt-PT"/>
        </w:rPr>
        <w:t xml:space="preserve"> scope </w:t>
      </w:r>
      <w:r>
        <w:rPr>
          <w:lang w:val="pt-PT"/>
        </w:rPr>
        <w:t>é de limitar o acesso da aplicação aos dados do utilizador, para isso é apresentado um ecrã onde o utilizador tem de dar o seu consentimento para a aplicação utilizar os seus dados.</w:t>
      </w:r>
    </w:p>
    <w:p w14:paraId="388FAF64" w14:textId="77777777" w:rsidR="00B76E07" w:rsidRPr="00BF4934" w:rsidRDefault="00B76E07" w:rsidP="00B373A3">
      <w:pPr>
        <w:jc w:val="both"/>
        <w:rPr>
          <w:lang w:val="pt-PT"/>
        </w:rPr>
      </w:pPr>
    </w:p>
    <w:p w14:paraId="768174D2" w14:textId="779EE93F" w:rsidR="00BF4934" w:rsidRDefault="00BF4934" w:rsidP="00B373A3">
      <w:pPr>
        <w:spacing w:before="100" w:beforeAutospacing="1" w:after="100" w:afterAutospacing="1"/>
        <w:ind w:left="1440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4.2.  Admitindo que um atacante consegue ver toda a informa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de e para o </w:t>
      </w:r>
      <w:r w:rsidRPr="00BF4934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browser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da v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tima, 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é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poss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vel saber o </w:t>
      </w:r>
      <w:proofErr w:type="spellStart"/>
      <w:r w:rsidRPr="00BF4934">
        <w:rPr>
          <w:rFonts w:ascii="CMTT10" w:eastAsia="Times New Roman" w:hAnsi="CMTT10" w:cs="Times New Roman"/>
          <w:sz w:val="20"/>
          <w:szCs w:val="20"/>
          <w:lang w:val="pt-PT" w:eastAsia="en-GB"/>
        </w:rPr>
        <w:t>client</w:t>
      </w:r>
      <w:proofErr w:type="spellEnd"/>
      <w:r w:rsidRPr="00BF4934">
        <w:rPr>
          <w:rFonts w:ascii="CMTT10" w:eastAsia="Times New Roman" w:hAnsi="CMTT10" w:cs="Times New Roman"/>
          <w:sz w:val="20"/>
          <w:szCs w:val="20"/>
          <w:lang w:val="pt-PT" w:eastAsia="en-GB"/>
        </w:rPr>
        <w:t xml:space="preserve"> </w:t>
      </w:r>
      <w:proofErr w:type="spellStart"/>
      <w:r w:rsidRPr="00BF4934">
        <w:rPr>
          <w:rFonts w:ascii="CMTT10" w:eastAsia="Times New Roman" w:hAnsi="CMTT10" w:cs="Times New Roman"/>
          <w:sz w:val="20"/>
          <w:szCs w:val="20"/>
          <w:lang w:val="pt-PT" w:eastAsia="en-GB"/>
        </w:rPr>
        <w:t>secret</w:t>
      </w:r>
      <w:proofErr w:type="spellEnd"/>
      <w:r w:rsidRPr="00BF4934">
        <w:rPr>
          <w:rFonts w:ascii="CMTT10" w:eastAsia="Times New Roman" w:hAnsi="CMTT10" w:cs="Times New Roman"/>
          <w:sz w:val="20"/>
          <w:szCs w:val="20"/>
          <w:lang w:val="pt-PT" w:eastAsia="en-GB"/>
        </w:rPr>
        <w:t xml:space="preserve">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de uma determinada aplica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web cliente? E o </w:t>
      </w:r>
      <w:proofErr w:type="spellStart"/>
      <w:r w:rsidRPr="00BF4934">
        <w:rPr>
          <w:rFonts w:ascii="CMTT10" w:eastAsia="Times New Roman" w:hAnsi="CMTT10" w:cs="Times New Roman"/>
          <w:sz w:val="20"/>
          <w:szCs w:val="20"/>
          <w:lang w:val="pt-PT" w:eastAsia="en-GB"/>
        </w:rPr>
        <w:t>client</w:t>
      </w:r>
      <w:proofErr w:type="spellEnd"/>
      <w:r w:rsidRPr="00BF4934">
        <w:rPr>
          <w:rFonts w:ascii="CMTT10" w:eastAsia="Times New Roman" w:hAnsi="CMTT10" w:cs="Times New Roman"/>
          <w:sz w:val="20"/>
          <w:szCs w:val="20"/>
          <w:lang w:val="pt-PT" w:eastAsia="en-GB"/>
        </w:rPr>
        <w:t xml:space="preserve"> id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? </w:t>
      </w:r>
    </w:p>
    <w:p w14:paraId="57ED4E63" w14:textId="1A2235A3" w:rsidR="00B76E07" w:rsidRDefault="00B76E07" w:rsidP="00B373A3">
      <w:pPr>
        <w:jc w:val="both"/>
        <w:rPr>
          <w:lang w:val="pt-PT"/>
        </w:rPr>
      </w:pPr>
      <w:r>
        <w:rPr>
          <w:lang w:val="pt-PT"/>
        </w:rPr>
        <w:t xml:space="preserve">R: </w:t>
      </w:r>
      <w:r>
        <w:rPr>
          <w:lang w:val="pt-PT"/>
        </w:rPr>
        <w:t xml:space="preserve">O </w:t>
      </w:r>
      <w:proofErr w:type="spellStart"/>
      <w:r>
        <w:rPr>
          <w:lang w:val="pt-PT"/>
        </w:rPr>
        <w:t>client_id</w:t>
      </w:r>
      <w:proofErr w:type="spellEnd"/>
      <w:r>
        <w:rPr>
          <w:lang w:val="pt-PT"/>
        </w:rPr>
        <w:t xml:space="preserve"> é o identificador do utilizador para a aplicação. É um código único e é suposto ser difícil descobrir este identificador. Ao contrário do </w:t>
      </w:r>
      <w:proofErr w:type="spellStart"/>
      <w:r>
        <w:rPr>
          <w:lang w:val="pt-PT"/>
        </w:rPr>
        <w:t>client_id</w:t>
      </w:r>
      <w:proofErr w:type="spellEnd"/>
      <w:r>
        <w:rPr>
          <w:lang w:val="pt-PT"/>
        </w:rPr>
        <w:t xml:space="preserve"> que é um identificador público, o </w:t>
      </w:r>
      <w:proofErr w:type="spellStart"/>
      <w:r>
        <w:rPr>
          <w:lang w:val="pt-PT"/>
        </w:rPr>
        <w:t>client_secret</w:t>
      </w:r>
      <w:proofErr w:type="spellEnd"/>
      <w:r>
        <w:rPr>
          <w:lang w:val="pt-PT"/>
        </w:rPr>
        <w:t xml:space="preserve"> é um identificador secreto que só a aplicação conhece.</w:t>
      </w:r>
    </w:p>
    <w:p w14:paraId="45E4FF6F" w14:textId="2D70637E" w:rsidR="00B76E07" w:rsidRDefault="00B76E07" w:rsidP="00B373A3">
      <w:pPr>
        <w:jc w:val="both"/>
        <w:rPr>
          <w:lang w:val="pt-PT"/>
        </w:rPr>
      </w:pPr>
      <w:r>
        <w:rPr>
          <w:lang w:val="pt-PT"/>
        </w:rPr>
        <w:t xml:space="preserve">Desta forma podemos concluir que o </w:t>
      </w:r>
      <w:proofErr w:type="spellStart"/>
      <w:r>
        <w:rPr>
          <w:lang w:val="pt-PT"/>
        </w:rPr>
        <w:t>client_id</w:t>
      </w:r>
      <w:proofErr w:type="spellEnd"/>
      <w:r>
        <w:rPr>
          <w:lang w:val="pt-PT"/>
        </w:rPr>
        <w:t xml:space="preserve"> é possível ser descoberto pelo atacante, </w:t>
      </w:r>
      <w:proofErr w:type="gramStart"/>
      <w:r>
        <w:rPr>
          <w:lang w:val="pt-PT"/>
        </w:rPr>
        <w:t>mas</w:t>
      </w:r>
      <w:proofErr w:type="gramEnd"/>
      <w:r>
        <w:rPr>
          <w:lang w:val="pt-PT"/>
        </w:rPr>
        <w:t xml:space="preserve"> no entanto, o </w:t>
      </w:r>
      <w:proofErr w:type="spellStart"/>
      <w:r>
        <w:rPr>
          <w:lang w:val="pt-PT"/>
        </w:rPr>
        <w:t>client_secret</w:t>
      </w:r>
      <w:proofErr w:type="spellEnd"/>
      <w:r>
        <w:rPr>
          <w:lang w:val="pt-PT"/>
        </w:rPr>
        <w:t xml:space="preserve"> não tem estas propriedade</w:t>
      </w:r>
      <w:r w:rsidR="00B373A3">
        <w:rPr>
          <w:lang w:val="pt-PT"/>
        </w:rPr>
        <w:t>s</w:t>
      </w:r>
      <w:r>
        <w:rPr>
          <w:lang w:val="pt-PT"/>
        </w:rPr>
        <w:t>.</w:t>
      </w:r>
    </w:p>
    <w:p w14:paraId="2666FC64" w14:textId="77777777" w:rsidR="00B76E07" w:rsidRPr="00BF4934" w:rsidRDefault="00B76E07" w:rsidP="00B373A3">
      <w:pPr>
        <w:spacing w:before="100" w:beforeAutospacing="1" w:after="100" w:afterAutospacing="1"/>
        <w:ind w:left="1440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0BF56530" w14:textId="7CABA2F5" w:rsidR="00B76E07" w:rsidRDefault="00B76E07" w:rsidP="00B373A3">
      <w:pPr>
        <w:spacing w:before="100" w:beforeAutospacing="1" w:after="100" w:afterAutospacing="1"/>
        <w:ind w:left="1440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5F97855E" w14:textId="77777777" w:rsidR="00B373A3" w:rsidRDefault="00B373A3" w:rsidP="00B373A3">
      <w:pPr>
        <w:spacing w:before="100" w:beforeAutospacing="1" w:after="100" w:afterAutospacing="1"/>
        <w:ind w:left="1440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4E62707B" w14:textId="77777777" w:rsidR="00B76E07" w:rsidRDefault="00B76E07" w:rsidP="00B373A3">
      <w:pPr>
        <w:spacing w:before="100" w:beforeAutospacing="1" w:after="100" w:afterAutospacing="1"/>
        <w:ind w:left="1440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5F6B8D34" w14:textId="60378E7E" w:rsidR="00BF4934" w:rsidRDefault="00BF4934" w:rsidP="00B373A3">
      <w:pPr>
        <w:spacing w:before="100" w:beforeAutospacing="1" w:after="100" w:afterAutospacing="1"/>
        <w:ind w:left="1440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lastRenderedPageBreak/>
        <w:t>4.3.  No contexto de um pedido de autoriza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o desencadeado por uma aplica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o cliente, depois do utilizador se autenticar no servidor de autoriza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o e dar consenso,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é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enviado 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à 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>aplica</w:t>
      </w:r>
      <w:r w:rsidR="00B76E07"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BF4934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cliente a identidade do utilizador? </w:t>
      </w:r>
    </w:p>
    <w:p w14:paraId="12443FD2" w14:textId="7BC9EBEF" w:rsidR="00BF4934" w:rsidRPr="00831644" w:rsidRDefault="00B76E07" w:rsidP="00B373A3">
      <w:pPr>
        <w:jc w:val="both"/>
        <w:rPr>
          <w:lang w:val="pt-PT"/>
        </w:rPr>
      </w:pPr>
      <w:r>
        <w:rPr>
          <w:lang w:val="pt-PT"/>
        </w:rPr>
        <w:t xml:space="preserve">R: </w:t>
      </w:r>
      <w:r>
        <w:rPr>
          <w:lang w:val="pt-PT"/>
        </w:rPr>
        <w:t xml:space="preserve">Não, é dado um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que mais tarde irá ser substituído por um </w:t>
      </w:r>
      <w:proofErr w:type="spellStart"/>
      <w:r>
        <w:rPr>
          <w:lang w:val="pt-PT"/>
        </w:rPr>
        <w:t>access_token</w:t>
      </w:r>
      <w:proofErr w:type="spellEnd"/>
      <w:r>
        <w:rPr>
          <w:lang w:val="pt-PT"/>
        </w:rPr>
        <w:t xml:space="preserve"> que permite à aplicação pesquisar dados referentes ao utilizador autenticado</w:t>
      </w:r>
      <w:r w:rsidR="007954CA">
        <w:rPr>
          <w:lang w:val="pt-PT"/>
        </w:rPr>
        <w:t>.</w:t>
      </w:r>
      <w:bookmarkStart w:id="0" w:name="_GoBack"/>
      <w:bookmarkEnd w:id="0"/>
    </w:p>
    <w:p w14:paraId="400B9AF9" w14:textId="1845237E" w:rsidR="001450CA" w:rsidRDefault="001450CA" w:rsidP="00B373A3">
      <w:pPr>
        <w:jc w:val="both"/>
        <w:rPr>
          <w:lang w:val="pt-PT"/>
        </w:rPr>
      </w:pPr>
    </w:p>
    <w:p w14:paraId="2F6F54DE" w14:textId="1D138F35" w:rsidR="001450CA" w:rsidRDefault="001450CA" w:rsidP="00B373A3">
      <w:pPr>
        <w:jc w:val="both"/>
        <w:rPr>
          <w:lang w:val="pt-PT"/>
        </w:rPr>
      </w:pPr>
      <w:r>
        <w:rPr>
          <w:lang w:val="pt-PT"/>
        </w:rPr>
        <w:t>Questão 5</w:t>
      </w:r>
      <w:r w:rsidR="00B76E07">
        <w:rPr>
          <w:lang w:val="pt-PT"/>
        </w:rPr>
        <w:t xml:space="preserve">: </w:t>
      </w:r>
    </w:p>
    <w:p w14:paraId="1269B6E7" w14:textId="71994143" w:rsidR="00B76E07" w:rsidRPr="00B76E07" w:rsidRDefault="00B76E07" w:rsidP="00B373A3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No contexto do fluxo </w:t>
      </w:r>
      <w:proofErr w:type="spellStart"/>
      <w:r w:rsidRPr="00B76E07">
        <w:rPr>
          <w:rFonts w:ascii="CMTI10" w:eastAsia="Times New Roman" w:hAnsi="CMTI10" w:cs="Times New Roman"/>
          <w:sz w:val="20"/>
          <w:szCs w:val="20"/>
          <w:lang w:val="pt-PT" w:eastAsia="en-GB"/>
        </w:rPr>
        <w:t>authorization</w:t>
      </w:r>
      <w:proofErr w:type="spellEnd"/>
      <w:r w:rsidRPr="00B76E07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B76E07">
        <w:rPr>
          <w:rFonts w:ascii="CMTI10" w:eastAsia="Times New Roman" w:hAnsi="CMTI10" w:cs="Times New Roman"/>
          <w:sz w:val="20"/>
          <w:szCs w:val="20"/>
          <w:lang w:val="pt-PT" w:eastAsia="en-GB"/>
        </w:rPr>
        <w:t>code</w:t>
      </w:r>
      <w:proofErr w:type="spellEnd"/>
      <w:r w:rsidRPr="00B76E07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do protocolo </w:t>
      </w:r>
      <w:proofErr w:type="spellStart"/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>OpenID</w:t>
      </w:r>
      <w:proofErr w:type="spellEnd"/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</w:t>
      </w:r>
      <w:proofErr w:type="spellStart"/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>Connect</w:t>
      </w:r>
      <w:proofErr w:type="spellEnd"/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, para que serve o ID </w:t>
      </w:r>
      <w:proofErr w:type="spellStart"/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>Token</w:t>
      </w:r>
      <w:proofErr w:type="spellEnd"/>
      <w:r w:rsidRPr="00B76E07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? </w:t>
      </w:r>
    </w:p>
    <w:p w14:paraId="343F3994" w14:textId="79644420" w:rsidR="000062A1" w:rsidRDefault="00B76E07" w:rsidP="00B373A3">
      <w:pPr>
        <w:jc w:val="both"/>
        <w:rPr>
          <w:lang w:val="pt-PT"/>
        </w:rPr>
      </w:pPr>
      <w:r>
        <w:rPr>
          <w:lang w:val="pt-PT"/>
        </w:rPr>
        <w:t xml:space="preserve">R: </w:t>
      </w:r>
      <w:r w:rsidR="001450CA">
        <w:rPr>
          <w:lang w:val="pt-PT"/>
        </w:rPr>
        <w:t xml:space="preserve">O </w:t>
      </w:r>
      <w:proofErr w:type="spellStart"/>
      <w:r w:rsidR="001450CA">
        <w:rPr>
          <w:lang w:val="pt-PT"/>
        </w:rPr>
        <w:t>id_token</w:t>
      </w:r>
      <w:proofErr w:type="spellEnd"/>
      <w:r w:rsidR="001450CA">
        <w:rPr>
          <w:lang w:val="pt-PT"/>
        </w:rPr>
        <w:t xml:space="preserve"> é usado para guardar em cache informações acerca do perfil do cliente</w:t>
      </w:r>
      <w:r w:rsidR="000062A1">
        <w:rPr>
          <w:lang w:val="pt-PT"/>
        </w:rPr>
        <w:t xml:space="preserve"> (</w:t>
      </w:r>
      <w:proofErr w:type="spellStart"/>
      <w:r w:rsidR="000062A1">
        <w:rPr>
          <w:lang w:val="pt-PT"/>
        </w:rPr>
        <w:t>claims</w:t>
      </w:r>
      <w:proofErr w:type="spellEnd"/>
      <w:r w:rsidR="000062A1">
        <w:rPr>
          <w:lang w:val="pt-PT"/>
        </w:rPr>
        <w:t>)</w:t>
      </w:r>
      <w:r w:rsidR="001450CA">
        <w:rPr>
          <w:lang w:val="pt-PT"/>
        </w:rPr>
        <w:t xml:space="preserve"> e disponibilizá-las para as aplicações permitindo uma melhor performance</w:t>
      </w:r>
      <w:r w:rsidR="000062A1">
        <w:rPr>
          <w:lang w:val="pt-PT"/>
        </w:rPr>
        <w:t xml:space="preserve">. </w:t>
      </w:r>
    </w:p>
    <w:p w14:paraId="7E1F072D" w14:textId="07634116" w:rsidR="000062A1" w:rsidRDefault="000062A1" w:rsidP="00B373A3">
      <w:pPr>
        <w:jc w:val="both"/>
        <w:rPr>
          <w:lang w:val="pt-PT"/>
        </w:rPr>
      </w:pPr>
    </w:p>
    <w:p w14:paraId="05C4A6A9" w14:textId="77777777" w:rsidR="000062A1" w:rsidRPr="00831644" w:rsidRDefault="000062A1" w:rsidP="00B373A3">
      <w:pPr>
        <w:jc w:val="both"/>
        <w:rPr>
          <w:lang w:val="pt-PT"/>
        </w:rPr>
      </w:pPr>
    </w:p>
    <w:sectPr w:rsidR="000062A1" w:rsidRPr="00831644" w:rsidSect="007539AE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5D537" w14:textId="77777777" w:rsidR="00336998" w:rsidRDefault="00336998" w:rsidP="007B3622">
      <w:r>
        <w:separator/>
      </w:r>
    </w:p>
  </w:endnote>
  <w:endnote w:type="continuationSeparator" w:id="0">
    <w:p w14:paraId="4523C9FF" w14:textId="77777777" w:rsidR="00336998" w:rsidRDefault="00336998" w:rsidP="007B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MSY5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316E" w14:textId="7D53CAA8" w:rsidR="007B3622" w:rsidRPr="007B3622" w:rsidRDefault="007B3622" w:rsidP="007B3622">
    <w:pPr>
      <w:pStyle w:val="Footer"/>
      <w:jc w:val="both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1A46" w14:textId="77777777" w:rsidR="00336998" w:rsidRDefault="00336998" w:rsidP="007B3622">
      <w:r>
        <w:separator/>
      </w:r>
    </w:p>
  </w:footnote>
  <w:footnote w:type="continuationSeparator" w:id="0">
    <w:p w14:paraId="46CD4174" w14:textId="77777777" w:rsidR="00336998" w:rsidRDefault="00336998" w:rsidP="007B3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26A24"/>
    <w:multiLevelType w:val="multilevel"/>
    <w:tmpl w:val="8732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02006"/>
    <w:multiLevelType w:val="hybridMultilevel"/>
    <w:tmpl w:val="99EA0CF4"/>
    <w:lvl w:ilvl="0" w:tplc="573054B8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3800085E"/>
    <w:multiLevelType w:val="multilevel"/>
    <w:tmpl w:val="4C58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41FC0"/>
    <w:multiLevelType w:val="hybridMultilevel"/>
    <w:tmpl w:val="FC9EBFA6"/>
    <w:lvl w:ilvl="0" w:tplc="6812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91283"/>
    <w:multiLevelType w:val="hybridMultilevel"/>
    <w:tmpl w:val="4EBCF35A"/>
    <w:lvl w:ilvl="0" w:tplc="74322BF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E55F9"/>
    <w:multiLevelType w:val="hybridMultilevel"/>
    <w:tmpl w:val="18C6D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A52B7"/>
    <w:multiLevelType w:val="multilevel"/>
    <w:tmpl w:val="15F2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946D5"/>
    <w:multiLevelType w:val="multilevel"/>
    <w:tmpl w:val="4A2E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B32F4"/>
    <w:multiLevelType w:val="multilevel"/>
    <w:tmpl w:val="0836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4B"/>
    <w:rsid w:val="000062A1"/>
    <w:rsid w:val="000C2A4B"/>
    <w:rsid w:val="001254E5"/>
    <w:rsid w:val="001450CA"/>
    <w:rsid w:val="001A3785"/>
    <w:rsid w:val="00336998"/>
    <w:rsid w:val="0035394D"/>
    <w:rsid w:val="005308EE"/>
    <w:rsid w:val="00557A21"/>
    <w:rsid w:val="00580940"/>
    <w:rsid w:val="005B4194"/>
    <w:rsid w:val="00740D97"/>
    <w:rsid w:val="007539AE"/>
    <w:rsid w:val="007954CA"/>
    <w:rsid w:val="007B3622"/>
    <w:rsid w:val="007F159D"/>
    <w:rsid w:val="00831644"/>
    <w:rsid w:val="0085099D"/>
    <w:rsid w:val="008B5DF4"/>
    <w:rsid w:val="0090030C"/>
    <w:rsid w:val="00A86EB0"/>
    <w:rsid w:val="00B05BC6"/>
    <w:rsid w:val="00B373A3"/>
    <w:rsid w:val="00B76E07"/>
    <w:rsid w:val="00BD03BC"/>
    <w:rsid w:val="00BF4934"/>
    <w:rsid w:val="00D809B5"/>
    <w:rsid w:val="00DA74D1"/>
    <w:rsid w:val="00DC43DE"/>
    <w:rsid w:val="00E64955"/>
    <w:rsid w:val="00E83326"/>
    <w:rsid w:val="00F15852"/>
    <w:rsid w:val="00F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51716"/>
  <w15:chartTrackingRefBased/>
  <w15:docId w15:val="{D1F56480-6603-A64B-8EE5-CF49A818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622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62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6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6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3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622"/>
  </w:style>
  <w:style w:type="paragraph" w:styleId="Footer">
    <w:name w:val="footer"/>
    <w:basedOn w:val="Normal"/>
    <w:link w:val="FooterChar"/>
    <w:uiPriority w:val="99"/>
    <w:unhideWhenUsed/>
    <w:rsid w:val="007B3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622"/>
  </w:style>
  <w:style w:type="paragraph" w:styleId="NormalWeb">
    <w:name w:val="Normal (Web)"/>
    <w:basedOn w:val="Normal"/>
    <w:uiPriority w:val="99"/>
    <w:unhideWhenUsed/>
    <w:rsid w:val="00F30D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93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CA2F7-0F5A-7849-8544-58319BA9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BOTELHO LEANDRO</cp:lastModifiedBy>
  <cp:revision>10</cp:revision>
  <dcterms:created xsi:type="dcterms:W3CDTF">2019-11-04T22:18:00Z</dcterms:created>
  <dcterms:modified xsi:type="dcterms:W3CDTF">2019-11-29T20:39:00Z</dcterms:modified>
</cp:coreProperties>
</file>