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16A34A"/>
          <w:sz w:val="72"/>
          <w:szCs w:val="72"/>
        </w:rPr>
        <w:t xml:space="preserve">CodeSprint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11827"/>
          <w:sz w:val="36"/>
          <w:szCs w:val="36"/>
        </w:rPr>
        <w:t xml:space="preserve">Plano de Reestruturação Estratégica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Pivot: Sistemas &amp; Automações → Sites &amp; Landing Pages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Março 2026  |  Claude Cowork</w:t>
      </w:r>
    </w:p>
    <w:p>
      <w:pPr>
        <w:pBdr>
          <w:bottom w:val="single" w:color="D1D5DB" w:sz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1. Diagnóstico Atual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Análise completa da landing page codesprint.com.br e do perfil @codesprint2000 realizada em março de 2026.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1.1 Landing Page — codesprint.com.br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O que está BOM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 limpo, profissional, tipografia legível — passa credibilidade imediata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Seção de "dores" com 4 cards (caderno, planilha, WhatsApp caótico, zero controle) — boa identificação emocional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Comparativo CodeSprint vs Agências Tradicionais — posicionamento clássico e eficaz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Elemento de escassez: "Atendemos apenas 4 projetos por mês" com CTA "Garantir Minha Vaga" — urgência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Preços visíveis — Sites &amp; Landing Pages (R$797), Dashboards (R$1.497), Automações (R$997)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Sites &amp; Landing Pages já está listado como serviço — o pivot não exige criar do zero</w:t>
      </w:r>
    </w:p>
    <w:p>
      <w:pPr>
        <w:spacing w:after="0" w:before="1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O que está ERRADO (pontos críticos)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Título da página no browser: "Software Acessível para Pequenas Empresas" — completamente desalinhado com o pivot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Sub-headline: "Criamos sistemas, sites e automações ... entrega em até 30 dias" — 30 DIAS mata o principal argumento do pivot (entrega rápida)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Dores (caderno, planilha, WhatsApp caótico) são dores de QUEM PRECISA DE ERP, não de quem precisa de landing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"Tudo sob medida, sem template genérico" — promessa que gera expectativa errada e aumenta custo percebido de mudança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Os 2 cases apresentados são projetos do próprio Danilo (Loja do Monstrão e Estoque Fácil) — sem cliente real externo comprovado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Entrega prometida "20 dias" no case Loja do Monstrão — novamente contradiz a velocidade do pivot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8"/>
              <w:left w:val="single" w:color="DC2626" w:sz="20"/>
              <w:bottom w:val="nil"/>
              <w:right w:val="nil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DIAGNÓSTICO CRÍTICO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A landing page atual tem boa estrutura e design, mas o posicionamento está 100% voltado para ERP/sistemas. Se um dono de negócio que precisa de uma landing page chegar no site, ele não vai se identificar. O pivot precisa de uma reescrita de copy, mantendo o design.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1.2 Instagram — @codesprint2000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Dados do perfil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 publicações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Seguidores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9.113 (base comprada para social proof)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Bio atual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"CS CodeSprint | Sistemas &amp; Apps. Especialistas em transformar processos lentos em sistemas ágeis. Soluções sob medida..."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Conteúdo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100% sobre Estoque Fácil (ERP). Zero conteúdo sobre sites ou landing pages.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8"/>
              <w:left w:val="single" w:color="DC2626" w:sz="20"/>
              <w:bottom w:val="nil"/>
              <w:right w:val="nil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PROBLEMA CENTRAL DO INSTAGRAM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O @codesprint2000 funciona hoje como uma conta de marketing do Estoque Fácil, não como uma agência de sites. Qualquer potencial cliente de landing page que chegar no perfil vai embora imediatamente. É como uma pizzaria que só posta sobre hambúrguer.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2. Avaliação Estratégica do Pivot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8"/>
              <w:left w:val="single" w:color="16A34A" w:sz="20"/>
              <w:bottom w:val="nil"/>
              <w:right w:val="nil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VEREDICTO: PIVOT CORRETO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A decisão de pivotar para sites e landing pages é estrategicamente sólida. A lógica de negócio é impecável: ticket menor mas ciclo de venda 10x mais curto, mercado 50x maior e possibilidade de entregar resultado em 48-72h usando IA.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2.1 Por que o Pivot Faz Sentido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Modelo Atual (Sistemas)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Novo Modelo (Sites &amp; Landing Pages)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Ciclo de venda: 1-3 meses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Ciclo de venda: 1-5 dias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Ticket: R$30.000–100.000 ("sob consulta")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Ticket: R$797–1.997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Tempo de entrega: 20-90 dias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Entrega: 48-72h (com IA)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Mercado: estreito (empresas maiores)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Mercado: imenso (todo MEI/PME)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Clientes/mês realistas: 1-2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Clientes/mês realistas: 4-8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Receita/mês potencial: R$30k (difícil de fechar)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Receita/mês potencial: R$5k-16k (fácil de fechar)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2.2 A Vantagem Competitiva Real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 maioria das agências de site demora 15-60 dias e cobra R$3.000-15.000. Danilo tem 3 ativos únicos que nenhum concorrente médio tem:</w:t>
      </w:r>
    </w:p>
    <w:p>
      <w:pPr>
        <w:spacing w:after="0" w:before="1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Google Antigravity + Claude Opus 4.6 Thinking: desenvolvimento 5-10x mais rápido que uma agência tradicional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Dados de conversão reais: a experiência com @objetosincero.ia dá fluência em copy e estrutura de páginas que vendem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Preço impossível de bater: R$797 por uma landing page de alta conversão entregue em 72h é uma anomalia de mercado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8"/>
              <w:left w:val="single" w:color="D97706" w:sz="20"/>
              <w:bottom w:val="nil"/>
              <w:right w:val="nil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POSICIONAMENTO IDEAL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"Site em 72 horas, feito pra vender" — não é só uma entrega rápida, é uma proposta completa: velocidade + conversão + preço. Danilo deve se posicionar como a alternativa à agência lenta e cara, não como freelancer genérico.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2.3 Riscos e Como Mitigar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Risco: sem cases externos reais. Mitigação: fazer 2-3 projetos pro bono ou com desconto agressivo nos primeiros 30 dias para gerar portfolio real.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Risco: "site barato" percepção de baixa qualidade. Mitigação: mostrar o processo (Google Antigravity + código real) e destacar resultados de conversão.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Risco: o @codesprint2000 hoje atrai o público errado. Mitigação: transição de conteúdo planejada nos próximos 30 dias.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3. Plano de Reestruturação — Ações Prioritárias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3.1 Reestruturação da Landing Page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Ação 1 — Alterar título e meta description (imediato, 5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Título atual: "CodeSprint | Software Acessível para Pequenas Empresas"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Novo título: "CodeSprint | Sites e Landing Pages em 72h — Feitas Pra Vender"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Meta description nova: "Criamos sites e landing pages de alta conversão em até 72 horas. Design profissional, entrega rápida, a partir de R$797."</w:t>
      </w:r>
    </w:p>
    <w:p>
      <w:pPr>
        <w:spacing w:after="0" w:before="1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Ação 2 — Reescrever o Hero (principal mudança de copy)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Manter o design. Trocar apenas os textos: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ATUAL (manter design)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NOVO (trocar apenas copy)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Seu negócio merece mais que planilhas e cadernos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6A34A"/>
                <w:sz w:val="22"/>
                <w:szCs w:val="22"/>
              </w:rPr>
              <w:t xml:space="preserve">Seu negócio merece um site que vende enquanto você dorme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Criamos sistemas, sites e automações... entrega em até 30 dias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6A34A"/>
                <w:sz w:val="22"/>
                <w:szCs w:val="22"/>
              </w:rPr>
              <w:t xml:space="preserve">Landing pages e sites de alta conversão, entregues em até 72 horas. A partir de R$797.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CTA: "Quero Digitalizar Meu Negócio"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6A34A"/>
                <w:sz w:val="22"/>
                <w:szCs w:val="22"/>
              </w:rPr>
              <w:t xml:space="preserve">CTA: "Quero Meu Site em 72h"</w:t>
            </w:r>
          </w:p>
        </w:tc>
      </w:tr>
    </w:tbl>
    <w:p>
      <w:pPr>
        <w:spacing w:after="0" w:before="1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Ação 3 — Reescrever a seção de Dores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Trocar as 4 dores atuais (ERP) pelas dores de quem precisa de landing page: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DORES ATUAIS (remover)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NOVAS DORES (inserir)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Caderno e caneta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"Não tenho site" ou "meu site é feio e lento"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Planilhas infinitas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Link na bio do Instagram sem conversão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WhatsApp caótico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Agência pediu R$5.000 e 60 dias de prazo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Zero controle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Site genérico de template que não vende nada</w:t>
            </w:r>
          </w:p>
        </w:tc>
      </w:tr>
    </w:tbl>
    <w:p>
      <w:pPr>
        <w:spacing w:after="0" w:before="1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Ação 4 — Destaque na seção de Serviços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Colocar Sites &amp; Landing Pages em PRIMEIRO e em destaque visual (já está primeiro, mas precisa de um badge "⚡ Mais Popular" ou "Entrega em 72h")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Remover a promessa "sem template genérico" — é enganosa para o público de landing pages e aumenta objeção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Adicionar bullet "Entregue em até 72 horas" no card de Sites &amp; Landing Pages</w:t>
      </w:r>
    </w:p>
    <w:p>
      <w:pPr>
        <w:spacing w:after="0" w:before="1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Ação 5 — Adicionar prova social urgente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Tirar os cases de Loja do Monstrão e Estoque Fácil da posição de destaque (ou relegá-los)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Criar placeholder de case de landing page: faça um cliente pro bono nos primeiros 15 dias e use como case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Alternativa rápida: usar a própria @objetosincero.ia como case de landing page convertida — mostrar o número de acessos como prova</w:t>
      </w:r>
    </w:p>
    <w:p>
      <w:pPr>
        <w:spacing w:after="0" w:before="1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Ação 6 — Ajustar o CTA de Escassez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Manter: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"Atendemos apenas 4 projetos por mês" + "Garantir Minha Vaga"</w:t>
      </w:r>
      <w:r>
        <w:rPr>
          <w:rFonts w:ascii="Arial" w:cs="Arial" w:eastAsia="Arial" w:hAnsi="Arial"/>
          <w:sz w:val="22"/>
          <w:szCs w:val="22"/>
        </w:rPr>
        <w:t xml:space="preserve"> — isso é ouro. NÃO remover.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Adicionar abaixo: "Respondemos em até 2 horas úteis" (já tem) + "Próxima entrega disponível: [data]" — gera urgência específica</w:t>
      </w:r>
    </w:p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3.2 Reestruturação do Instagram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Bio (alterar hoje)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Bio atual: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"CS CodeSprint | Sistemas &amp; Apps. Especialistas em transformar processos lentos em sistemas ágeis. Soluções sob medida..."</w:t>
      </w:r>
    </w:p>
    <w:p>
      <w:pPr>
        <w:spacing w:after="0" w:before="80"/>
      </w:pP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Nova bio proposta: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"⚡ Sites e Landing Pages em 72h\n🎯 Feitos pra converter, não pra decorar\n💰 A partir de R$797 | São Paulo, SP\n👇 Garante sua vaga (apenas 4/mês)"</w:t>
      </w:r>
    </w:p>
    <w:p>
      <w:pPr>
        <w:spacing w:after="0" w:before="1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Transição de Conteúdo — Plano de 30 dias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O perfil tem 9.113 seguidores comprados para social proof. Manter esse número e transicionar o conteúdo gradualmente: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Semana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Foco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Conteúdo sugerido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Semana 1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Antes/Depois + Velocidade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posts: site ruim vs site bom. 1 Reel: "Construindo landing page em tempo real"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Semana 2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Educação + Dores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"5 erros que seu site está cometendo". "Por que agência cobra R$5k?". Carrossel com preços da concorrência.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Semana 3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Portfolio + Processo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Mostrar portfolio (próprios projetos + pro bono). Vídeo do processo: Antigravity gerando o site. Revelar o preço de forma dramática.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Semana 4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Prova Social + CTA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Depoimento do primeiro cliente. Conteúdo de escassez ("2 vagas restantes em março"). Reel de transformação.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4. Estratégia de Preço e Pacotes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 estrutura de preços precisa ser mais clara e escalada. Hoje existe apenas um ponto de entrada (R$797). Proposta de 3 pacotes: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ESSENCIAL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R$ 797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FFCC"/>
                <w:sz w:val="20"/>
                <w:szCs w:val="20"/>
              </w:rPr>
              <w:t xml:space="preserve">Entrega em 72h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PROFISSIONAL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R$ 1.297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5FF"/>
                <w:sz w:val="20"/>
                <w:szCs w:val="20"/>
              </w:rPr>
              <w:t xml:space="preserve">Entrega em 5 dias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SITE COMPLETO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R$ 1.997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Entrega em 10 dias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página de alta conversão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Design responsivo (mobile)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Formulário de contato/WhatsApp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Hospedagem por 1 mês inclusa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Tudo do Essencial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Seção de depoimentos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SEO básico (Google)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Pixel do Meta/Google Analytics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Hospedagem por 3 meses inclusa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Tudo do Profissional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Até 5 páginas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Blog integrado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Domínio próprio (.com.br)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Hospedagem por 12 meses inclusa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8"/>
              <w:left w:val="single" w:color="D97706" w:sz="20"/>
              <w:bottom w:val="nil"/>
              <w:right w:val="nil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NOTA ESTRATÉGICA DE PREÇO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O pacote Profissional (R$1.297) deve ser o mais vendido — é onde o CSAT e o ticket se equilibram. O Essencial (R$797) serve como porta de entrada. O Site Completo (R$1.997) existe para ancorar o preço e criar aspiração. Evite oferecer descontos — use acréscimo de valor ("posso adicionar SEO por +R$300").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5. Estratégia de Aquisição — Primeiros Clientes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5.1 Canal Prioritário: Prospecção Ativa (Primeiros 30 dias)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Não espere o inbound chegar. Com zero cases externos, a estratégia mais rápida é outbound qualificado:</w:t>
      </w:r>
    </w:p>
    <w:p>
      <w:pPr>
        <w:spacing w:after="0" w:before="160"/>
      </w:pP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Radar de negócios sem site ou site ruim: Use Instagram, Google Maps e WhatsApp Business para identificar negócios locais (salões, dentistas, coaches, lojistas) com sites ruins. DM direto com preview do que ficaria melhor.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Grupo de WhatsApp / Telegram: Entre em grupos de empreendedores locais. Ofereça análise de site gratuita como isca. Quem aceita a análise é lead quente.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Parceria com designers: Muitos designers de social media não sabem fazer sites. Parceria: eles vendem o cliente, você faz o site, divide 20% de comissão.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Portfolio pro bono estratégico: Escolha 2-3 negócios locais de setores visíveis (restaurante, clínica, studio de fotos) e ofereça o site em troca de depoimento e autorização de uso no portfolio.</w:t>
      </w:r>
    </w:p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5.2 Canal de Longo Prazo: Inbound via Instagram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Após a reestruturação do conteúdo do @codesprint2000, o perfil começa a atrair leads qualificados organicamente. Timeline:</w:t>
      </w:r>
    </w:p>
    <w:p>
      <w:pPr>
        <w:spacing w:after="0" w:before="1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Dias 1-30: reestruturação de conteúdo (ver Seção 3.2)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Dias 30-60: primeiros leads orgânicos chegando via DM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Dias 60-90: reels educativos com CTA viralizando nos segmentos-alvo</w:t>
      </w:r>
    </w:p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5.3 Quando Usar Tráfego Pago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8"/>
              <w:left w:val="single" w:color="D97706" w:sz="20"/>
              <w:bottom w:val="nil"/>
              <w:right w:val="nil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RECOMENDAÇÃO: NÃO ainda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Tráfego pago só faz sentido após ter: (1) ao menos 3 cases com depoimentos reais, (2) a landing page reestruturada com o copy certo, (3) processo de atendimento testado. Sem isso, você paga para mandar tráfego para uma página que não converte. Meta de tráfego pago: mês 2 ou 3.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6. Cronograma de Execução — 90 dias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Período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Ações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Meta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Semana 1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Atualizar título/meta, bio do Instagram e hero copy da LP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Publicar primeiro reel de portfolio (codesprint2000)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Iniciar prospecção ativa (5 DMs/dia)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LP e Instagram alinhados com o pivot. 1 lead em contato.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Semanas 2-3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Reescrever seção de dores e serviços da LP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Entregar 1-2 projetos pro bono para portfolio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Postar conteúdo educativo (3x/semana)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cases no portfolio. 1 depoimento coletado.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Mês 2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Adicionar cases reais na LP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Lançar os 3 pacotes de preço na LP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Primeiro reel viral com "Site ao vivo em 72h"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R$2.000-5.000 em receita. 2-4 clientes pagantes.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Mês 3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Ativar tráfego pago (R$20-30/dia)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Testar parceria com 2-3 designers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Criar pacote de manutenção mensal (receita recorrente)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R$6.000-12.000 em receita mensal. 4-8 clientes/mês.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7. Checklist — Ações de Hoje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8"/>
              <w:left w:val="single" w:color="16A34A" w:sz="20"/>
              <w:bottom w:val="nil"/>
              <w:right w:val="nil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PRIORIDADE MÁXIMA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Essas 6 ações podem ser feitas hoje, antes de qualquer outra coisa. São as mudanças com maior impacto imediato e menor esforço.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6000"/>
        <w:gridCol w:w="2640"/>
      </w:tblGrid>
      <w:tr>
        <w:trPr>
          <w:tblHeader/>
        </w:trP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Ação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Onde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1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Alterar título da página: "Sites e Landing Pages em 72h — Feitas Pra Vender"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Hostinger / Vercel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2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Alterar o sub-headline: remover "até 30 dias" e adicionar "entrega em até 72 horas"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codesprint.com.br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3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Atualizar bio do Instagram com o texto proposto na Seção 3.2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@codesprint2000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4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Adicionar badge "Entrega em 72h" no card de Sites &amp; Landing Pages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codesprint.com.br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5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Publicar Reel: processo ao vivo de criação de landing page com IA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@codesprint2000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6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Enviar 5 DMs proativas para negócios locais com site ruim ou sem site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Instagram / WhatsApp</w:t>
            </w:r>
          </w:p>
        </w:tc>
      </w:tr>
    </w:tbl>
    <w:p>
      <w:pPr>
        <w:spacing w:after="0" w:before="300"/>
      </w:pPr>
    </w:p>
    <w:p>
      <w:pPr>
        <w:pBdr>
          <w:bottom w:val="single" w:color="D1D5DB" w:sz="4"/>
        </w:pBdr>
        <w:spacing w:after="200" w:before="200"/>
      </w:pPr>
    </w:p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Plano elaborado por Claude Cowork — Março 2026</w:t>
      </w:r>
    </w:p>
    <w:p>
      <w:pPr>
        <w:spacing w:after="0" w:before="4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Atualize o CONTEXTO_DANILO.md após executar as primeiras ações.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2026-03-06T00:27:45.880Z</dcterms:created>
  <dcterms:modified xsi:type="dcterms:W3CDTF">2026-03-06T00:27:45.880Z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