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78" w:rsidRDefault="00220778"/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Pr="00262214" w:rsidRDefault="00251D17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sz w:val="32"/>
          <w:szCs w:val="32"/>
          <w:lang w:val="ru-RU"/>
        </w:rPr>
        <w:t>Лабораторная работа №</w:t>
      </w:r>
      <w:r w:rsidRPr="00262214">
        <w:rPr>
          <w:rFonts w:ascii="Times New Roman" w:eastAsia="Times New Roman" w:hAnsi="Times New Roman"/>
          <w:b/>
          <w:sz w:val="32"/>
          <w:szCs w:val="32"/>
          <w:lang w:val="ru-RU"/>
        </w:rPr>
        <w:t>3</w:t>
      </w:r>
    </w:p>
    <w:p w:rsidR="009239CF" w:rsidRDefault="00251D17" w:rsidP="009239CF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“Деревья решений</w:t>
      </w:r>
      <w:r w:rsidR="009239CF"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9239CF" w:rsidRPr="009239CF" w:rsidRDefault="009239CF" w:rsidP="009239C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 w:rsidR="00262214"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9239CF" w:rsidRPr="009239CF" w:rsidRDefault="009239CF" w:rsidP="009239CF">
      <w:pPr>
        <w:jc w:val="center"/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9239CF" w:rsidTr="00220778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33504/4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Pr="002D67C4" w:rsidRDefault="009239CF" w:rsidP="002D67C4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5D677F" wp14:editId="02583108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7BD39F8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67C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Лелюхин Д.О.</w:t>
            </w:r>
            <w:bookmarkStart w:id="0" w:name="_GoBack"/>
            <w:bookmarkEnd w:id="0"/>
          </w:p>
        </w:tc>
      </w:tr>
      <w:tr w:rsidR="009239CF" w:rsidTr="00220778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P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5DB4BC" wp14:editId="01EB45F4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2C6D432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Селин И.А.</w:t>
            </w:r>
          </w:p>
        </w:tc>
      </w:tr>
    </w:tbl>
    <w:p w:rsidR="009239CF" w:rsidRDefault="009239CF" w:rsidP="009239CF"/>
    <w:p w:rsidR="009239CF" w:rsidRDefault="009239CF" w:rsidP="009239CF"/>
    <w:p w:rsidR="009239CF" w:rsidRDefault="009239CF" w:rsidP="009239CF"/>
    <w:p w:rsidR="00534C08" w:rsidRDefault="00534C08"/>
    <w:sdt>
      <w:sdtPr>
        <w:rPr>
          <w:rFonts w:ascii="Calibri" w:eastAsia="Calibri" w:hAnsi="Calibri" w:cs="Times New Roman"/>
          <w:color w:val="auto"/>
          <w:sz w:val="22"/>
          <w:szCs w:val="22"/>
          <w:lang w:val="en-US" w:eastAsia="en-US"/>
        </w:rPr>
        <w:id w:val="298660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9CF" w:rsidRPr="009239CF" w:rsidRDefault="009239CF">
          <w:pPr>
            <w:pStyle w:val="ac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239C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63E60" w:rsidRDefault="009239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9239CF"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 w:rsidRPr="009239CF">
            <w:rPr>
              <w:rFonts w:ascii="Times New Roman" w:hAnsi="Times New Roman"/>
              <w:b/>
              <w:sz w:val="24"/>
              <w:szCs w:val="24"/>
            </w:rPr>
            <w:instrText xml:space="preserve"> TOC \o "1-3" \h \z \u </w:instrText>
          </w:r>
          <w:r w:rsidRPr="009239CF"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hyperlink w:anchor="_Toc510978692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  <w:lang w:val="ru-RU"/>
              </w:rPr>
              <w:t>Задание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_Toc510978692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C63E60">
              <w:rPr>
                <w:noProof/>
                <w:webHidden/>
              </w:rPr>
              <w:t>3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C63E60" w:rsidRDefault="003408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10978693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  <w:lang w:val="ru-RU"/>
              </w:rPr>
              <w:t>Ход работы</w:t>
            </w:r>
            <w:r w:rsidR="00C63E60" w:rsidRPr="00D7083C">
              <w:rPr>
                <w:rStyle w:val="ad"/>
                <w:rFonts w:ascii="Times New Roman" w:hAnsi="Times New Roman"/>
                <w:b/>
                <w:noProof/>
              </w:rPr>
              <w:t>: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_Toc510978693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C63E60">
              <w:rPr>
                <w:noProof/>
                <w:webHidden/>
              </w:rPr>
              <w:t>4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C63E60" w:rsidRDefault="003408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4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  <w:lang w:val="ru-RU"/>
              </w:rPr>
              <w:t>Задание 1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_Toc510978694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C63E60">
              <w:rPr>
                <w:noProof/>
                <w:webHidden/>
              </w:rPr>
              <w:t>4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C63E60" w:rsidRDefault="003408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5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</w:rPr>
              <w:t>Задание 2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_Toc510978695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C63E60">
              <w:rPr>
                <w:noProof/>
                <w:webHidden/>
              </w:rPr>
              <w:t>5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C63E60" w:rsidRDefault="003408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6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</w:rPr>
              <w:t>Задание 3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_Toc510978696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C63E60">
              <w:rPr>
                <w:noProof/>
                <w:webHidden/>
              </w:rPr>
              <w:t>6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C63E60" w:rsidRDefault="003408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7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</w:rPr>
              <w:t>Задание 4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_Toc510978697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C63E60">
              <w:rPr>
                <w:noProof/>
                <w:webHidden/>
              </w:rPr>
              <w:t>8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C63E60" w:rsidRDefault="003408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8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  <w:lang w:val="ru-RU"/>
              </w:rPr>
              <w:t>Задание 5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_Toc510978698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C63E60">
              <w:rPr>
                <w:noProof/>
                <w:webHidden/>
              </w:rPr>
              <w:t>9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9239CF" w:rsidRDefault="009239CF">
          <w:r w:rsidRPr="009239CF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34C08" w:rsidRDefault="00534C08"/>
    <w:p w:rsidR="009239CF" w:rsidRDefault="009239CF" w:rsidP="00534C08">
      <w:pPr>
        <w:spacing w:after="0"/>
        <w:jc w:val="both"/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534C08" w:rsidRDefault="00534C08" w:rsidP="009239C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510978692"/>
      <w:r w:rsidRPr="009239C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Задание</w:t>
      </w:r>
      <w:bookmarkEnd w:id="1"/>
    </w:p>
    <w:p w:rsidR="00251D17" w:rsidRDefault="00251D17" w:rsidP="00C63E60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1) 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Загрузите набор данных </w:t>
      </w:r>
      <w:r>
        <w:rPr>
          <w:rFonts w:ascii="Times New Roman" w:eastAsia="Arial" w:hAnsi="Times New Roman"/>
          <w:sz w:val="24"/>
          <w:szCs w:val="24"/>
        </w:rPr>
        <w:t>Glass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 из пакета “</w:t>
      </w:r>
      <w:r>
        <w:rPr>
          <w:rFonts w:ascii="Times New Roman" w:eastAsia="Arial" w:hAnsi="Times New Roman"/>
          <w:sz w:val="24"/>
          <w:szCs w:val="24"/>
        </w:rPr>
        <w:t>mlbench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”. Набор данных (признаки, классы) был изучен в работе «Метод ближайших соседей». Постройте дерево классификации для модели, задаваемой следующей формулой: </w:t>
      </w:r>
      <w:r>
        <w:rPr>
          <w:rFonts w:ascii="Times New Roman" w:eastAsia="Arial" w:hAnsi="Times New Roman"/>
          <w:b/>
          <w:sz w:val="24"/>
          <w:szCs w:val="24"/>
        </w:rPr>
        <w:t>Type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 xml:space="preserve"> ~ .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, дайте интерпретацию полученным результатам. При рисовании дерева используйте параметр cex=0.7 для уменьшения размера текста на рисунке, например, </w:t>
      </w:r>
      <w:r>
        <w:rPr>
          <w:rFonts w:ascii="Arial" w:eastAsia="Arial" w:hAnsi="Arial" w:cs="Arial"/>
          <w:lang w:val="ru-RU"/>
        </w:rPr>
        <w:t>text(bc.tr,cex=0.7)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 или </w:t>
      </w:r>
      <w:r>
        <w:rPr>
          <w:rFonts w:ascii="Arial" w:eastAsia="Arial" w:hAnsi="Arial" w:cs="Arial"/>
          <w:lang w:val="ru-RU"/>
        </w:rPr>
        <w:t>draw.tree(bc.tr,cex=0.7)</w:t>
      </w:r>
      <w:r>
        <w:rPr>
          <w:rFonts w:ascii="Times New Roman" w:eastAsia="Arial" w:hAnsi="Times New Roman"/>
          <w:sz w:val="24"/>
          <w:szCs w:val="24"/>
          <w:lang w:val="ru-RU"/>
        </w:rPr>
        <w:t>. Является ли построенное дерево избыточным? Выполните все операции оптимизации дерева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251D17" w:rsidRDefault="00251D17" w:rsidP="00C63E60">
      <w:pPr>
        <w:spacing w:after="0"/>
        <w:ind w:firstLine="708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2) 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Загрузите набор данных </w:t>
      </w:r>
      <w:r>
        <w:rPr>
          <w:rFonts w:ascii="Times New Roman" w:eastAsia="Arial" w:hAnsi="Times New Roman"/>
          <w:sz w:val="24"/>
          <w:szCs w:val="24"/>
        </w:rPr>
        <w:t>spam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7 из пакета </w:t>
      </w:r>
      <w:r>
        <w:rPr>
          <w:rFonts w:ascii="Times New Roman" w:eastAsia="Arial" w:hAnsi="Times New Roman"/>
          <w:sz w:val="24"/>
          <w:szCs w:val="24"/>
        </w:rPr>
        <w:t>DAAG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. Постройте дерево классификации для модели, задаваемой следующей формулой: </w:t>
      </w:r>
      <w:r>
        <w:rPr>
          <w:rFonts w:ascii="Times New Roman" w:eastAsia="Arial" w:hAnsi="Times New Roman"/>
          <w:b/>
          <w:sz w:val="24"/>
          <w:szCs w:val="24"/>
        </w:rPr>
        <w:t>yesno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 xml:space="preserve"> ~.</w:t>
      </w:r>
      <w:r>
        <w:rPr>
          <w:rFonts w:ascii="Times New Roman" w:eastAsia="Arial" w:hAnsi="Times New Roman"/>
          <w:sz w:val="24"/>
          <w:szCs w:val="24"/>
          <w:lang w:val="ru-RU"/>
        </w:rPr>
        <w:t>, дайте интерпретацию полученным результатам. Запустите процедуру “</w:t>
      </w:r>
      <w:r>
        <w:rPr>
          <w:rFonts w:ascii="Times New Roman" w:eastAsia="Arial" w:hAnsi="Times New Roman"/>
          <w:b/>
          <w:sz w:val="24"/>
          <w:szCs w:val="24"/>
        </w:rPr>
        <w:t>cost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>-</w:t>
      </w:r>
      <w:r>
        <w:rPr>
          <w:rFonts w:ascii="Times New Roman" w:eastAsia="Arial" w:hAnsi="Times New Roman"/>
          <w:b/>
          <w:sz w:val="24"/>
          <w:szCs w:val="24"/>
        </w:rPr>
        <w:t>complexity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b/>
          <w:sz w:val="24"/>
          <w:szCs w:val="24"/>
        </w:rPr>
        <w:t>prunning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” с выбором параметра </w:t>
      </w:r>
      <w:r>
        <w:rPr>
          <w:rFonts w:ascii="Times New Roman" w:eastAsia="Arial" w:hAnsi="Times New Roman"/>
          <w:b/>
          <w:sz w:val="24"/>
          <w:szCs w:val="24"/>
        </w:rPr>
        <w:t>k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 по умолчанию, </w:t>
      </w:r>
      <w:r>
        <w:rPr>
          <w:rFonts w:ascii="Times New Roman" w:eastAsia="Arial" w:hAnsi="Times New Roman"/>
          <w:b/>
          <w:sz w:val="24"/>
          <w:szCs w:val="24"/>
        </w:rPr>
        <w:t>method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 xml:space="preserve"> = ’</w:t>
      </w:r>
      <w:r>
        <w:rPr>
          <w:rFonts w:ascii="Times New Roman" w:eastAsia="Arial" w:hAnsi="Times New Roman"/>
          <w:b/>
          <w:sz w:val="24"/>
          <w:szCs w:val="24"/>
        </w:rPr>
        <w:t>misclass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>’</w:t>
      </w:r>
      <w:r>
        <w:rPr>
          <w:rFonts w:ascii="Times New Roman" w:eastAsia="Arial" w:hAnsi="Times New Roman"/>
          <w:sz w:val="24"/>
          <w:szCs w:val="24"/>
          <w:lang w:val="ru-RU"/>
        </w:rPr>
        <w:t>, выведите полученную последовательность деревьев. Какое из полученных деревьев, на Ваш взгляд, является оптимальным? Объясните свой выбор.</w:t>
      </w:r>
    </w:p>
    <w:p w:rsidR="00251D17" w:rsidRPr="00251D17" w:rsidRDefault="00251D17" w:rsidP="00C63E60">
      <w:pPr>
        <w:spacing w:after="0"/>
        <w:ind w:firstLine="708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 xml:space="preserve">3) Загрузите набор данных </w:t>
      </w:r>
      <w:r>
        <w:rPr>
          <w:rFonts w:ascii="Times New Roman" w:eastAsia="Arial" w:hAnsi="Times New Roman"/>
          <w:sz w:val="24"/>
          <w:szCs w:val="24"/>
        </w:rPr>
        <w:t>nsw</w:t>
      </w:r>
      <w:r>
        <w:rPr>
          <w:rFonts w:ascii="Times New Roman" w:eastAsia="Arial" w:hAnsi="Times New Roman"/>
          <w:sz w:val="24"/>
          <w:szCs w:val="24"/>
          <w:lang w:val="ru-RU"/>
        </w:rPr>
        <w:t>74</w:t>
      </w:r>
      <w:r>
        <w:rPr>
          <w:rFonts w:ascii="Times New Roman" w:eastAsia="Arial" w:hAnsi="Times New Roman"/>
          <w:sz w:val="24"/>
          <w:szCs w:val="24"/>
        </w:rPr>
        <w:t>psid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1 из пакета </w:t>
      </w:r>
      <w:r>
        <w:rPr>
          <w:rFonts w:ascii="Times New Roman" w:eastAsia="Arial" w:hAnsi="Times New Roman"/>
          <w:sz w:val="24"/>
          <w:szCs w:val="24"/>
        </w:rPr>
        <w:t>DAAG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. Постройте регрессионное дерево для модели, задаваемой следующей формулой: </w:t>
      </w:r>
      <w:r>
        <w:rPr>
          <w:rFonts w:ascii="Times New Roman" w:eastAsia="Arial" w:hAnsi="Times New Roman"/>
          <w:b/>
          <w:sz w:val="24"/>
          <w:szCs w:val="24"/>
        </w:rPr>
        <w:t>re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>78 ~.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. Постройте регрессионную модель и </w:t>
      </w:r>
      <w:r>
        <w:rPr>
          <w:rFonts w:ascii="Times New Roman" w:eastAsia="Arial" w:hAnsi="Times New Roman"/>
          <w:sz w:val="24"/>
          <w:szCs w:val="24"/>
        </w:rPr>
        <w:t>SVM</w:t>
      </w:r>
      <w:r>
        <w:rPr>
          <w:rFonts w:ascii="Times New Roman" w:eastAsia="Arial" w:hAnsi="Times New Roman"/>
          <w:sz w:val="24"/>
          <w:szCs w:val="24"/>
          <w:lang w:val="ru-RU"/>
        </w:rPr>
        <w:t>-регрессию для данной формулы. Сравните качество построенных моделей, выберите оптимальную модель и объясните свой выбор.</w:t>
      </w:r>
    </w:p>
    <w:p w:rsidR="00251D17" w:rsidRPr="00251D17" w:rsidRDefault="00251D17" w:rsidP="00C63E60">
      <w:pPr>
        <w:spacing w:after="0"/>
        <w:ind w:firstLine="708"/>
        <w:jc w:val="both"/>
        <w:rPr>
          <w:rFonts w:ascii="Times New Roman" w:eastAsia="Arial" w:hAnsi="Times New Roman"/>
          <w:sz w:val="24"/>
          <w:szCs w:val="24"/>
          <w:lang w:val="ru-RU"/>
        </w:rPr>
      </w:pP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4) </w:t>
      </w:r>
      <w:r>
        <w:rPr>
          <w:rFonts w:ascii="Times New Roman" w:eastAsia="Arial" w:hAnsi="Times New Roman"/>
          <w:sz w:val="24"/>
          <w:szCs w:val="24"/>
          <w:lang w:val="ru-RU"/>
        </w:rPr>
        <w:t>Загрузите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  <w:lang w:val="ru-RU"/>
        </w:rPr>
        <w:t>набор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  <w:lang w:val="ru-RU"/>
        </w:rPr>
        <w:t>данных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>Lenses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>Data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>Set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  <w:lang w:val="ru-RU"/>
        </w:rPr>
        <w:t>из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  <w:lang w:val="ru-RU"/>
        </w:rPr>
        <w:t>файла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>Lenses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>.</w:t>
      </w:r>
      <w:r>
        <w:rPr>
          <w:rFonts w:ascii="Times New Roman" w:eastAsia="Arial" w:hAnsi="Times New Roman"/>
          <w:sz w:val="24"/>
          <w:szCs w:val="24"/>
        </w:rPr>
        <w:t>txt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: </w:t>
      </w:r>
    </w:p>
    <w:p w:rsidR="00251D17" w:rsidRDefault="00251D17" w:rsidP="00251D17">
      <w:pPr>
        <w:spacing w:after="0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 xml:space="preserve">3 класса (последний столбец): 1 : пациенту следует носить жесткие контактные линзы, 2 : пациенту следует носить мягкие контактные линзы, 3 : пациенту не следует носить контактные линзы. </w:t>
      </w:r>
    </w:p>
    <w:p w:rsidR="00251D17" w:rsidRPr="00251D17" w:rsidRDefault="00251D17" w:rsidP="00251D17">
      <w:pPr>
        <w:spacing w:after="0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 xml:space="preserve">Признаки (категориальные): </w:t>
      </w:r>
    </w:p>
    <w:p w:rsidR="00251D17" w:rsidRDefault="00251D17" w:rsidP="00C63E60">
      <w:pPr>
        <w:spacing w:after="0"/>
        <w:ind w:firstLine="720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 xml:space="preserve">1. возраст пациента: (1) молодой, (2) предстарческая дальнозоркость, (3) старческая дальнозоркость 2. состояние зрения: (1) близорукий, (2) дальнозоркий </w:t>
      </w:r>
    </w:p>
    <w:p w:rsidR="00251D17" w:rsidRPr="00251D17" w:rsidRDefault="00251D17" w:rsidP="00C63E60">
      <w:pPr>
        <w:spacing w:after="0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>3. астигматизм: (1) нет, (2) да 4. состояние слезы: (1) сокращенная, (2) нормальная</w:t>
      </w:r>
    </w:p>
    <w:p w:rsidR="00251D17" w:rsidRPr="00251D17" w:rsidRDefault="00251D17" w:rsidP="00251D1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Постройте дерево решений. Какие линзы надо носить при </w:t>
      </w:r>
      <w:r>
        <w:rPr>
          <w:rFonts w:ascii="Times New Roman" w:eastAsia="Arial" w:hAnsi="Times New Roman"/>
          <w:sz w:val="24"/>
          <w:szCs w:val="24"/>
          <w:lang w:val="ru-RU"/>
        </w:rPr>
        <w:t>предстарческой дальнозоркости, близорукости, при наличии астигматизма и сокращенной слезы?</w:t>
      </w:r>
    </w:p>
    <w:p w:rsidR="00251D17" w:rsidRDefault="00251D17" w:rsidP="00C63E60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5) Постройте дерево решений для обучающего множества </w:t>
      </w:r>
      <w:r>
        <w:rPr>
          <w:rFonts w:ascii="Times New Roman" w:hAnsi="Times New Roman"/>
          <w:b/>
          <w:sz w:val="24"/>
          <w:szCs w:val="24"/>
        </w:rPr>
        <w:t>Glass</w:t>
      </w:r>
      <w:r>
        <w:rPr>
          <w:rFonts w:ascii="Times New Roman" w:hAnsi="Times New Roman"/>
          <w:sz w:val="24"/>
          <w:szCs w:val="24"/>
          <w:lang w:val="ru-RU"/>
        </w:rPr>
        <w:t xml:space="preserve">, данные которого характеризуются 10-ю признаками: </w:t>
      </w:r>
    </w:p>
    <w:p w:rsidR="00251D17" w:rsidRDefault="00251D17" w:rsidP="0025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1. </w:t>
      </w:r>
      <w:r>
        <w:rPr>
          <w:rFonts w:ascii="Times New Roman" w:eastAsia="Times New Roman" w:hAnsi="Times New Roman"/>
          <w:color w:val="000000"/>
          <w:sz w:val="24"/>
          <w:szCs w:val="24"/>
        </w:rPr>
        <w:t>Id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number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1 </w:t>
      </w:r>
      <w:r>
        <w:rPr>
          <w:rFonts w:ascii="Times New Roman" w:eastAsia="Times New Roman" w:hAnsi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214; 2. </w:t>
      </w:r>
      <w:r>
        <w:rPr>
          <w:rFonts w:ascii="Times New Roman" w:eastAsia="Times New Roman" w:hAnsi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показатель преломления; 3. </w:t>
      </w:r>
      <w:r>
        <w:rPr>
          <w:rFonts w:ascii="Times New Roman" w:eastAsia="Times New Roman" w:hAnsi="Times New Roman"/>
          <w:color w:val="000000"/>
          <w:sz w:val="24"/>
          <w:szCs w:val="24"/>
        </w:rPr>
        <w:t>Na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сода (процент содержания в соотвествующем оксиде); 4. </w:t>
      </w:r>
      <w:r>
        <w:rPr>
          <w:rFonts w:ascii="Times New Roman" w:eastAsia="Times New Roman" w:hAnsi="Times New Roman"/>
          <w:color w:val="000000"/>
          <w:sz w:val="24"/>
          <w:szCs w:val="24"/>
        </w:rPr>
        <w:t>Mg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5. </w:t>
      </w:r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6. </w:t>
      </w:r>
      <w:r>
        <w:rPr>
          <w:rFonts w:ascii="Times New Roman" w:eastAsia="Times New Roman" w:hAnsi="Times New Roman"/>
          <w:color w:val="000000"/>
          <w:sz w:val="24"/>
          <w:szCs w:val="24"/>
        </w:rPr>
        <w:t>Si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7. </w:t>
      </w:r>
      <w:r>
        <w:rPr>
          <w:rFonts w:ascii="Times New Roman" w:eastAsia="Times New Roman" w:hAnsi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8. </w:t>
      </w:r>
      <w:r>
        <w:rPr>
          <w:rFonts w:ascii="Times New Roman" w:eastAsia="Times New Roman" w:hAnsi="Times New Roman"/>
          <w:color w:val="000000"/>
          <w:sz w:val="24"/>
          <w:szCs w:val="24"/>
        </w:rPr>
        <w:t>Ca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9. </w:t>
      </w:r>
      <w:r>
        <w:rPr>
          <w:rFonts w:ascii="Times New Roman" w:eastAsia="Times New Roman" w:hAnsi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10. </w:t>
      </w:r>
      <w:r>
        <w:rPr>
          <w:rFonts w:ascii="Times New Roman" w:eastAsia="Times New Roman" w:hAnsi="Times New Roman"/>
          <w:color w:val="000000"/>
          <w:sz w:val="24"/>
          <w:szCs w:val="24"/>
        </w:rPr>
        <w:t>Fe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:rsidR="00251D17" w:rsidRDefault="00251D17" w:rsidP="0025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Классы характеризуют тип стекла: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(1) окна зданий, плавильная обработка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(2) окна зданий, не плавильная обработка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(3) автомобильные окна, плавильная обработка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(4) автомобильные окна, не плавильная обработка (нет в базе)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(5) контейнеры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(6) посуда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(7) фары</w:t>
      </w:r>
    </w:p>
    <w:p w:rsidR="00251D17" w:rsidRDefault="00251D17" w:rsidP="00C63E60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Посмотрите заголовки признаков и классов. Перед построением классификатора необходимо также удалить первый признак </w:t>
      </w:r>
      <w:r>
        <w:rPr>
          <w:rFonts w:ascii="Times New Roman" w:eastAsia="Times New Roman" w:hAnsi="Times New Roman"/>
          <w:color w:val="000000"/>
          <w:sz w:val="24"/>
          <w:szCs w:val="24"/>
        </w:rPr>
        <w:t>Id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number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, который не несет никакой информационной нагрузки. Это выполняется командой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glass &lt;- glass[,-1]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:rsidR="00251D17" w:rsidRDefault="00251D17" w:rsidP="00251D1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Определите, к какому типу стекла относится экземпляр с характеристиками </w:t>
      </w:r>
    </w:p>
    <w:p w:rsidR="00251D17" w:rsidRDefault="00251D17" w:rsidP="00251D1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RI</w:t>
      </w:r>
      <w:r>
        <w:rPr>
          <w:rFonts w:ascii="Times New Roman" w:hAnsi="Times New Roman"/>
          <w:sz w:val="24"/>
          <w:szCs w:val="24"/>
        </w:rPr>
        <w:t xml:space="preserve"> =1.516 </w:t>
      </w:r>
      <w:r>
        <w:rPr>
          <w:rFonts w:ascii="Times New Roman" w:eastAsia="Times New Roman" w:hAnsi="Times New Roman"/>
          <w:color w:val="000000"/>
          <w:sz w:val="24"/>
          <w:szCs w:val="24"/>
        </w:rPr>
        <w:t>Na</w:t>
      </w:r>
      <w:r>
        <w:rPr>
          <w:rFonts w:ascii="Times New Roman" w:hAnsi="Times New Roman"/>
          <w:sz w:val="24"/>
          <w:szCs w:val="24"/>
        </w:rPr>
        <w:t xml:space="preserve"> =11.7 </w:t>
      </w:r>
      <w:r>
        <w:rPr>
          <w:rFonts w:ascii="Times New Roman" w:eastAsia="Times New Roman" w:hAnsi="Times New Roman"/>
          <w:color w:val="000000"/>
          <w:sz w:val="24"/>
          <w:szCs w:val="24"/>
        </w:rPr>
        <w:t>Mg</w:t>
      </w:r>
      <w:r>
        <w:rPr>
          <w:rFonts w:ascii="Times New Roman" w:hAnsi="Times New Roman"/>
          <w:sz w:val="24"/>
          <w:szCs w:val="24"/>
        </w:rPr>
        <w:t xml:space="preserve"> =1.01 </w:t>
      </w:r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 xml:space="preserve"> =1.19 </w:t>
      </w:r>
      <w:r>
        <w:rPr>
          <w:rFonts w:ascii="Times New Roman" w:eastAsia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sz w:val="24"/>
          <w:szCs w:val="24"/>
        </w:rPr>
        <w:t xml:space="preserve"> =72.59 </w:t>
      </w:r>
      <w:r>
        <w:rPr>
          <w:rFonts w:ascii="Times New Roman" w:eastAsia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 xml:space="preserve">=0.43 </w:t>
      </w:r>
      <w:r>
        <w:rPr>
          <w:rFonts w:ascii="Times New Roman" w:eastAsia="Times New Roman" w:hAnsi="Times New Roman"/>
          <w:color w:val="000000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 xml:space="preserve"> =11.44 </w:t>
      </w:r>
      <w:r>
        <w:rPr>
          <w:rFonts w:ascii="Times New Roman" w:eastAsia="Times New Roman" w:hAnsi="Times New Roman"/>
          <w:color w:val="000000"/>
          <w:sz w:val="24"/>
          <w:szCs w:val="24"/>
        </w:rPr>
        <w:t>Ba</w:t>
      </w:r>
      <w:r>
        <w:rPr>
          <w:rFonts w:ascii="Times New Roman" w:hAnsi="Times New Roman"/>
          <w:sz w:val="24"/>
          <w:szCs w:val="24"/>
        </w:rPr>
        <w:t xml:space="preserve"> =0.02 </w:t>
      </w:r>
      <w:r>
        <w:rPr>
          <w:rFonts w:ascii="Times New Roman" w:eastAsia="Times New Roman" w:hAnsi="Times New Roman"/>
          <w:color w:val="000000"/>
          <w:sz w:val="24"/>
          <w:szCs w:val="24"/>
        </w:rPr>
        <w:t>Fe</w:t>
      </w:r>
      <w:r>
        <w:rPr>
          <w:rFonts w:ascii="Times New Roman" w:hAnsi="Times New Roman"/>
          <w:sz w:val="24"/>
          <w:szCs w:val="24"/>
        </w:rPr>
        <w:t xml:space="preserve"> =0.1 </w:t>
      </w:r>
    </w:p>
    <w:p w:rsidR="00251D17" w:rsidRPr="00470369" w:rsidRDefault="00202C1B" w:rsidP="0047036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0978693"/>
      <w:r w:rsidRPr="0047036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Ход работы</w:t>
      </w:r>
      <w:r w:rsidR="0071658E" w:rsidRPr="00470369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"/>
    </w:p>
    <w:p w:rsidR="00251D17" w:rsidRPr="00470369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3" w:name="_Toc510978694"/>
      <w:r w:rsidRPr="00470369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Задание 1</w:t>
      </w:r>
      <w:bookmarkEnd w:id="3"/>
    </w:p>
    <w:p w:rsidR="00251D17" w:rsidRPr="00470369" w:rsidRDefault="00251D17" w:rsidP="00251D1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library(mlbench)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library(tree)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data(Glass)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m &lt;- dim(Glass)[1]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Glass.tr &lt;- tree(Type ~., Glass)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library(maptree)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draw.tree(Glass.tr, cex=0.7)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Glass.tr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Glass.tr1 &lt;- prune.tree(Glass.tr, k = 56)</w:t>
      </w:r>
    </w:p>
    <w:p w:rsidR="00251D17" w:rsidRPr="00470369" w:rsidRDefault="00251D17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draw.tree(Glass.tr1, cex=0.7)</w:t>
      </w:r>
    </w:p>
    <w:p w:rsidR="00764CE1" w:rsidRPr="00251D17" w:rsidRDefault="002D67C4" w:rsidP="00251D17">
      <w:pPr>
        <w:pStyle w:val="a4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22.25pt">
            <v:imagedata r:id="rId8" o:title="Снимок экрана (22)"/>
          </v:shape>
        </w:pict>
      </w:r>
    </w:p>
    <w:p w:rsidR="00764CE1" w:rsidRDefault="002D67C4" w:rsidP="00251D17">
      <w:pPr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pict>
          <v:shape id="_x0000_i1026" type="#_x0000_t75" style="width:295.3pt;height:172.15pt">
            <v:imagedata r:id="rId9" o:title="Снимок экрана (23)"/>
          </v:shape>
        </w:pict>
      </w:r>
    </w:p>
    <w:p w:rsidR="00D40921" w:rsidRDefault="00D40921" w:rsidP="004835CA">
      <w:pPr>
        <w:rPr>
          <w:rFonts w:ascii="Times New Roman" w:hAnsi="Times New Roman"/>
          <w:sz w:val="28"/>
          <w:szCs w:val="24"/>
        </w:rPr>
      </w:pPr>
    </w:p>
    <w:p w:rsidR="00D40921" w:rsidRDefault="00D40921" w:rsidP="004835CA">
      <w:pPr>
        <w:rPr>
          <w:rFonts w:ascii="Times New Roman" w:hAnsi="Times New Roman"/>
          <w:sz w:val="28"/>
          <w:szCs w:val="24"/>
        </w:rPr>
      </w:pPr>
    </w:p>
    <w:p w:rsidR="00470369" w:rsidRDefault="00470369" w:rsidP="004835CA">
      <w:pPr>
        <w:rPr>
          <w:rFonts w:ascii="Times New Roman" w:hAnsi="Times New Roman"/>
          <w:sz w:val="28"/>
          <w:szCs w:val="24"/>
        </w:rPr>
      </w:pPr>
    </w:p>
    <w:p w:rsidR="00470369" w:rsidRDefault="00470369" w:rsidP="004835CA">
      <w:pPr>
        <w:rPr>
          <w:rFonts w:ascii="Times New Roman" w:hAnsi="Times New Roman"/>
          <w:sz w:val="28"/>
          <w:szCs w:val="24"/>
        </w:rPr>
      </w:pPr>
    </w:p>
    <w:p w:rsidR="00764CE1" w:rsidRPr="00470369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0978695"/>
      <w:r w:rsidRPr="0047036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Задание 2</w:t>
      </w:r>
      <w:bookmarkEnd w:id="4"/>
    </w:p>
    <w:p w:rsidR="00251D17" w:rsidRPr="00470369" w:rsidRDefault="00251D17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library(DAAG)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library(tree)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data(spam7)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sp.tr &lt;- tree(yesno ~., spam7)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library(maptree)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draw.tree(sp.tr, cex = 0.7)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tr1 &lt;- prune.tree(spam_tree,method = "misclass")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for(i in 2:4)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{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  tr2 &lt;- prune.tree(spam_tree,k=tr1$k[i],method = "misclass")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  png(filename=paste(toString(i),'.jpg'))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  draw.tree(tr2)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  dev.off()</w:t>
      </w:r>
    </w:p>
    <w:p w:rsidR="00764CE1" w:rsidRPr="00D40921" w:rsidRDefault="00251D17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}</w:t>
      </w:r>
    </w:p>
    <w:p w:rsidR="00251D17" w:rsidRDefault="002D67C4" w:rsidP="00D40921">
      <w:pPr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pict>
          <v:shape id="_x0000_i1027" type="#_x0000_t75" style="width:231.65pt;height:205.05pt">
            <v:imagedata r:id="rId10" o:title="2 "/>
          </v:shape>
        </w:pict>
      </w:r>
      <w:r w:rsidR="00251D17">
        <w:rPr>
          <w:rFonts w:ascii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865120" cy="2598420"/>
            <wp:effectExtent l="0" t="0" r="0" b="0"/>
            <wp:docPr id="3" name="Рисунок 3" descr="C:\Users\gdk17\AppData\Local\Microsoft\Windows\INetCache\Content.Word\3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dk17\AppData\Local\Microsoft\Windows\INetCache\Content.Word\3 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921" w:rsidRDefault="00D40921" w:rsidP="00251D17">
      <w:pPr>
        <w:jc w:val="center"/>
        <w:rPr>
          <w:rFonts w:ascii="Times New Roman" w:hAnsi="Times New Roman"/>
          <w:sz w:val="28"/>
          <w:szCs w:val="24"/>
          <w:lang w:val="ru-RU"/>
        </w:rPr>
      </w:pPr>
    </w:p>
    <w:p w:rsidR="00D40921" w:rsidRDefault="00D40921" w:rsidP="00251D17">
      <w:pPr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293620" cy="2293620"/>
            <wp:effectExtent l="0" t="0" r="0" b="0"/>
            <wp:docPr id="4" name="Рисунок 4" descr="C:\Users\gdk17\AppData\Local\Microsoft\Windows\INetCache\Content.Word\4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dk17\AppData\Local\Microsoft\Windows\INetCache\Content.Word\4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921" w:rsidRPr="00470369" w:rsidRDefault="00D40921" w:rsidP="00D40921">
      <w:pPr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470369">
        <w:rPr>
          <w:rFonts w:ascii="Times New Roman" w:hAnsi="Times New Roman"/>
          <w:sz w:val="24"/>
          <w:szCs w:val="24"/>
          <w:lang w:val="ru-RU"/>
        </w:rPr>
        <w:t>На мой взгляд, оптимальным является 1 дерево, та как оно более упрощенное, и получает наиболее точную оценку классификации.</w:t>
      </w:r>
    </w:p>
    <w:p w:rsidR="00D40921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0978696"/>
      <w:r w:rsidRPr="0047036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Задание 3</w:t>
      </w:r>
      <w:bookmarkEnd w:id="5"/>
    </w:p>
    <w:p w:rsidR="00470369" w:rsidRPr="00470369" w:rsidRDefault="00470369" w:rsidP="00470369"/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library("tree")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library("DAAG")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library("maptree")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 xml:space="preserve">library("kernlab")  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data(nsw74psid1)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tr &lt;- tree(re78 ~.,nsw74psid1)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draw.tree(tr, cex = 0.7)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res &lt;- lm(re78 ~ ., data = nsw74psid1)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D40921">
        <w:rPr>
          <w:lang w:val="ru-RU"/>
        </w:rPr>
        <w:t>summary(res)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D40921">
        <w:rPr>
          <w:lang w:val="ru-RU"/>
        </w:rPr>
        <w:t>confint(res)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ksvm(re78 ~ ., data=nsw74psid1)</w:t>
      </w:r>
    </w:p>
    <w:p w:rsidR="00D40921" w:rsidRDefault="00D40921" w:rsidP="00251D17">
      <w:pPr>
        <w:jc w:val="center"/>
        <w:rPr>
          <w:rFonts w:ascii="Times New Roman" w:hAnsi="Times New Roman"/>
          <w:sz w:val="28"/>
          <w:szCs w:val="24"/>
        </w:rPr>
      </w:pPr>
    </w:p>
    <w:p w:rsidR="00D40921" w:rsidRPr="00D40921" w:rsidRDefault="002D67C4" w:rsidP="00D40921">
      <w:pPr>
        <w:jc w:val="center"/>
        <w:rPr>
          <w:rStyle w:val="gnkrckgcgsb"/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pict>
          <v:shape id="_x0000_i1028" type="#_x0000_t75" style="width:381.9pt;height:224.35pt">
            <v:imagedata r:id="rId13" o:title="Снимок экрана (24)"/>
          </v:shape>
        </w:pict>
      </w:r>
      <w:r w:rsidR="00D40921" w:rsidRPr="00D40921">
        <w:rPr>
          <w:rFonts w:ascii="Times New Roman" w:hAnsi="Times New Roman"/>
          <w:color w:val="000000"/>
          <w:bdr w:val="none" w:sz="0" w:space="0" w:color="auto" w:frame="1"/>
        </w:rPr>
        <w:br/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Call: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lm(formula = re78 ~ ., data = nsw74psid1)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Residuals: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Min     1Q Median     3Q    Max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-64870  -4302   -435   3786 110412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  Estimate Std. Error t value Pr(&gt;|t|)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(Intercept) -129.74276 1688.51706  -0.077   0.9388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trt          751.94643  915.25723   0.822   0.4114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age          -83.56559   20.81380  -4.015 6.11e-05 ***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educ         592.61020  103.30278   5.737 1.07e-08 ***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black       -570.92797  495.17772  -1.153   0.2490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hisp        2163.28118 1092.29036   1.981   0.0478 *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marr        1240.51952  586.25391   2.116   0.0344 *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nodeg        590.46695  646.78417   0.913   0.3614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re74           0.27812    0.02792   9.960  &lt; 2e-16 ***</w:t>
      </w:r>
    </w:p>
    <w:p w:rsidR="00D40921" w:rsidRPr="002D67C4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</w:pPr>
      <w:r w:rsidRPr="002D67C4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  <w:t>re75           0.56809    0.02756  20.613  &lt; 2e-16 ***</w:t>
      </w:r>
    </w:p>
    <w:p w:rsidR="00D40921" w:rsidRPr="002D67C4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</w:pPr>
      <w:r w:rsidRPr="002D67C4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  <w:lastRenderedPageBreak/>
        <w:t>---</w:t>
      </w:r>
    </w:p>
    <w:p w:rsidR="00D40921" w:rsidRPr="002D67C4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</w:pPr>
      <w:r w:rsidRPr="002D67C4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  <w:t>Signif. codes:  0 ‘***’ 0.001 ‘**’ 0.01 ‘*’ 0.05 ‘.’ 0.1 ‘ ’ 1</w:t>
      </w:r>
    </w:p>
    <w:p w:rsidR="00D40921" w:rsidRPr="002D67C4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Residual standard error: 10070 on 2665 degrees of freedom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Multiple R-squared:  0.5864,</w:t>
      </w: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0.585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F-statistic: 419.8 on 9 and 2665 DF,  p-value: &lt; 2.2e-16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2.5 %       97.5 %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(Intercept) -3440.6790999 3181.1935733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trt         -1042.7398553 2546.6327191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age          -124.3784146  -42.7527563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educ          390.0484762  795.1719147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black       -1541.8994503  400.0435060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hisp           21.4586646 4305.1037006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marr           90.9608911 2390.0781545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nodeg        -677.7827244 1858.7166144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re74            0.2233653    0.3328768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re75            0.5140503    0.6221322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Support Vector Machine object of class "ksvm"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SV type: eps-svr  (regression)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parameter : epsilon = 0.1  cost C = 1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Gaussian Radial Basis kernel function.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Hyperparameter : sigma =  0.146155276067426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Number of Support Vectors : 2023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Objective Function Value : -799.1829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Training error : 0.387178 </w:t>
      </w:r>
    </w:p>
    <w:p w:rsidR="00D40921" w:rsidRDefault="00D40921" w:rsidP="00D40921">
      <w:pPr>
        <w:rPr>
          <w:rFonts w:ascii="Times New Roman" w:hAnsi="Times New Roman"/>
          <w:sz w:val="28"/>
          <w:szCs w:val="24"/>
        </w:rPr>
      </w:pPr>
    </w:p>
    <w:p w:rsidR="00D40921" w:rsidRPr="00470369" w:rsidRDefault="00D40921" w:rsidP="00D40921">
      <w:pPr>
        <w:spacing w:after="0" w:line="240" w:lineRule="auto"/>
        <w:ind w:firstLine="708"/>
        <w:rPr>
          <w:rFonts w:ascii="Times New Roman" w:eastAsiaTheme="majorEastAsia" w:hAnsi="Times New Roman"/>
          <w:b/>
          <w:bCs/>
          <w:sz w:val="24"/>
          <w:szCs w:val="24"/>
          <w:lang w:val="ru-RU"/>
        </w:rPr>
      </w:pPr>
      <w:r w:rsidRPr="00470369">
        <w:rPr>
          <w:rFonts w:ascii="Times New Roman" w:hAnsi="Times New Roman"/>
          <w:sz w:val="24"/>
          <w:szCs w:val="24"/>
          <w:lang w:val="ru-RU"/>
        </w:rPr>
        <w:t xml:space="preserve">Оптимальная модель – построенная при помощи </w:t>
      </w:r>
      <w:r w:rsidRPr="00470369">
        <w:rPr>
          <w:rFonts w:ascii="Times New Roman" w:hAnsi="Times New Roman"/>
          <w:i/>
          <w:sz w:val="24"/>
          <w:szCs w:val="24"/>
        </w:rPr>
        <w:t>svm</w:t>
      </w:r>
      <w:r w:rsidRPr="00470369">
        <w:rPr>
          <w:rFonts w:ascii="Times New Roman" w:hAnsi="Times New Roman"/>
          <w:sz w:val="24"/>
          <w:szCs w:val="24"/>
          <w:lang w:val="ru-RU"/>
        </w:rPr>
        <w:t>, так как обладает наименьшей ошибкой при обучении.</w:t>
      </w:r>
    </w:p>
    <w:p w:rsidR="00D40921" w:rsidRPr="00D40921" w:rsidRDefault="00D40921" w:rsidP="00D4092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D40921" w:rsidRDefault="00D40921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0978697"/>
      <w:r w:rsidRPr="0047036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Задание 4</w:t>
      </w:r>
      <w:bookmarkEnd w:id="6"/>
    </w:p>
    <w:p w:rsidR="00470369" w:rsidRPr="00470369" w:rsidRDefault="00470369" w:rsidP="00470369"/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library("tree")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A_raw &lt;- read.table("C:/Users/gdk17/OneDrive/</w:t>
      </w:r>
      <w:r w:rsidRPr="00470369">
        <w:rPr>
          <w:lang w:val="ru-RU"/>
        </w:rPr>
        <w:t>Рабочий</w:t>
      </w:r>
      <w:r w:rsidRPr="00470369">
        <w:t xml:space="preserve"> </w:t>
      </w:r>
      <w:r w:rsidRPr="00470369">
        <w:rPr>
          <w:lang w:val="ru-RU"/>
        </w:rPr>
        <w:t>стол</w:t>
      </w:r>
      <w:r w:rsidRPr="00470369">
        <w:t>/</w:t>
      </w:r>
      <w:r w:rsidRPr="00470369">
        <w:rPr>
          <w:lang w:val="ru-RU"/>
        </w:rPr>
        <w:t>универ</w:t>
      </w:r>
      <w:r w:rsidRPr="00470369">
        <w:t>/machine_learning/Lab_3_Tree/Lenses.txt", sep = ',', stringsAsFactors = TRUE)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m &lt;- dim(A_raw)[1]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A_raw &lt;- A_raw[,-1]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A_raw.tr &lt;- tree(V6 ~., A_raw)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470369">
        <w:rPr>
          <w:lang w:val="ru-RU"/>
        </w:rPr>
        <w:t>library(maptree)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draw.tree(A_raw.tr, cex = 0.7)</w:t>
      </w:r>
    </w:p>
    <w:p w:rsidR="00470369" w:rsidRPr="00470369" w:rsidRDefault="002D67C4" w:rsidP="00470369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pict>
          <v:shape id="_x0000_i1029" type="#_x0000_t75" style="width:5in;height:225.9pt">
            <v:imagedata r:id="rId14" o:title="Снимок экрана (25)"/>
          </v:shape>
        </w:pict>
      </w: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Пациенту не следует носить линзы.</w:t>
      </w: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7" w:name="_Toc510978698"/>
      <w:r w:rsidRPr="00470369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Задание 5</w:t>
      </w:r>
      <w:bookmarkEnd w:id="7"/>
    </w:p>
    <w:p w:rsidR="00470369" w:rsidRPr="00470369" w:rsidRDefault="00470369" w:rsidP="00470369">
      <w:pPr>
        <w:rPr>
          <w:lang w:val="ru-RU"/>
        </w:rPr>
      </w:pP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library(kknn)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data(glass)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gl &lt;- glass[,-1]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tr &lt;- tree(Type~ .,gl)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library(maptree)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draw.tree(tr,cex=0.7)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ex&lt;-data.frame(1.516, 11.7, 1.01,1.19,72.59,0.43,11.44,0.02,0.1)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l &lt;- c("RI", "Na", "Mg", "Al","Si","K","Ca","Ba","Fe")</w:t>
      </w:r>
    </w:p>
    <w:p w:rsid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470369">
        <w:rPr>
          <w:lang w:val="ru-RU"/>
        </w:rPr>
        <w:t>colnames(ex) &lt;- l</w:t>
      </w: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2D67C4" w:rsidP="00470369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pict>
          <v:shape id="_x0000_i1030" type="#_x0000_t75" style="width:415.3pt;height:240pt">
            <v:imagedata r:id="rId15" o:title="Снимок экрана (26)"/>
          </v:shape>
        </w:pict>
      </w:r>
    </w:p>
    <w:p w:rsidR="00470369" w:rsidRPr="00C63E60" w:rsidRDefault="00C63E60" w:rsidP="004835CA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Относиться к типу</w:t>
      </w:r>
      <w:r w:rsidRPr="00C63E60">
        <w:rPr>
          <w:rFonts w:ascii="Times New Roman" w:hAnsi="Times New Roman"/>
          <w:sz w:val="24"/>
          <w:szCs w:val="24"/>
          <w:lang w:val="ru-RU"/>
        </w:rPr>
        <w:t xml:space="preserve"> (2) – </w:t>
      </w:r>
      <w:r>
        <w:rPr>
          <w:rFonts w:ascii="Times New Roman" w:hAnsi="Times New Roman"/>
          <w:sz w:val="24"/>
          <w:szCs w:val="24"/>
          <w:lang w:val="ru-RU"/>
        </w:rPr>
        <w:t>окна зданий, не плавильная обработка.</w:t>
      </w:r>
    </w:p>
    <w:p w:rsidR="0071658E" w:rsidRPr="00C63E60" w:rsidRDefault="0071658E" w:rsidP="003D13EF">
      <w:pPr>
        <w:rPr>
          <w:rFonts w:ascii="Times New Roman" w:hAnsi="Times New Roman"/>
          <w:sz w:val="24"/>
          <w:szCs w:val="24"/>
          <w:lang w:val="ru-RU"/>
        </w:rPr>
      </w:pPr>
    </w:p>
    <w:sectPr w:rsidR="0071658E" w:rsidRPr="00C63E60" w:rsidSect="009239CF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85F" w:rsidRDefault="0034085F" w:rsidP="009239CF">
      <w:pPr>
        <w:spacing w:after="0" w:line="240" w:lineRule="auto"/>
      </w:pPr>
      <w:r>
        <w:separator/>
      </w:r>
    </w:p>
  </w:endnote>
  <w:endnote w:type="continuationSeparator" w:id="0">
    <w:p w:rsidR="0034085F" w:rsidRDefault="0034085F" w:rsidP="0092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026733"/>
      <w:docPartObj>
        <w:docPartGallery w:val="Page Numbers (Bottom of Page)"/>
        <w:docPartUnique/>
      </w:docPartObj>
    </w:sdtPr>
    <w:sdtEndPr/>
    <w:sdtContent>
      <w:p w:rsidR="00220778" w:rsidRDefault="0022077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7C4" w:rsidRPr="002D67C4">
          <w:rPr>
            <w:noProof/>
            <w:lang w:val="ru-RU"/>
          </w:rPr>
          <w:t>2</w:t>
        </w:r>
        <w:r>
          <w:fldChar w:fldCharType="end"/>
        </w:r>
      </w:p>
    </w:sdtContent>
  </w:sdt>
  <w:p w:rsidR="00220778" w:rsidRDefault="0022077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778" w:rsidRDefault="00220778" w:rsidP="009239CF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220778" w:rsidRPr="009239CF" w:rsidRDefault="00220778" w:rsidP="009239CF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85F" w:rsidRDefault="0034085F" w:rsidP="009239CF">
      <w:pPr>
        <w:spacing w:after="0" w:line="240" w:lineRule="auto"/>
      </w:pPr>
      <w:r>
        <w:separator/>
      </w:r>
    </w:p>
  </w:footnote>
  <w:footnote w:type="continuationSeparator" w:id="0">
    <w:p w:rsidR="0034085F" w:rsidRDefault="0034085F" w:rsidP="00923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778" w:rsidRPr="009239CF" w:rsidRDefault="00220778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Санкт-Петербургский политехнический университет Петра Великого</w:t>
    </w:r>
  </w:p>
  <w:p w:rsidR="00220778" w:rsidRPr="009239CF" w:rsidRDefault="00220778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Институт компьютерных наук и технологий</w:t>
    </w:r>
  </w:p>
  <w:p w:rsidR="00220778" w:rsidRPr="009239CF" w:rsidRDefault="00220778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Высшая школа программной инженерии</w:t>
    </w:r>
  </w:p>
  <w:p w:rsidR="00220778" w:rsidRPr="009239CF" w:rsidRDefault="00220778">
    <w:pPr>
      <w:pStyle w:val="a8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1D28"/>
    <w:multiLevelType w:val="hybridMultilevel"/>
    <w:tmpl w:val="D9ECC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E606C"/>
    <w:multiLevelType w:val="hybridMultilevel"/>
    <w:tmpl w:val="EA72D3EC"/>
    <w:lvl w:ilvl="0" w:tplc="271CB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127474"/>
    <w:multiLevelType w:val="hybridMultilevel"/>
    <w:tmpl w:val="69D6A046"/>
    <w:lvl w:ilvl="0" w:tplc="30BC0EEE">
      <w:start w:val="1"/>
      <w:numFmt w:val="decimal"/>
      <w:lvlText w:val="%1)"/>
      <w:lvlJc w:val="left"/>
      <w:pPr>
        <w:ind w:left="106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844876"/>
    <w:multiLevelType w:val="hybridMultilevel"/>
    <w:tmpl w:val="B4106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06C02"/>
    <w:multiLevelType w:val="hybridMultilevel"/>
    <w:tmpl w:val="4D8C60A0"/>
    <w:lvl w:ilvl="0" w:tplc="4CBAF50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08"/>
    <w:rsid w:val="00000FB5"/>
    <w:rsid w:val="00071345"/>
    <w:rsid w:val="00092DE1"/>
    <w:rsid w:val="00202C1B"/>
    <w:rsid w:val="00220778"/>
    <w:rsid w:val="00231577"/>
    <w:rsid w:val="00251D17"/>
    <w:rsid w:val="00262214"/>
    <w:rsid w:val="002961AA"/>
    <w:rsid w:val="002D67C4"/>
    <w:rsid w:val="0034085F"/>
    <w:rsid w:val="003D13EF"/>
    <w:rsid w:val="00470369"/>
    <w:rsid w:val="00470573"/>
    <w:rsid w:val="004835CA"/>
    <w:rsid w:val="00484255"/>
    <w:rsid w:val="004D4597"/>
    <w:rsid w:val="004E5C6A"/>
    <w:rsid w:val="004F6EFD"/>
    <w:rsid w:val="00534C08"/>
    <w:rsid w:val="006418E4"/>
    <w:rsid w:val="0071658E"/>
    <w:rsid w:val="00764CE1"/>
    <w:rsid w:val="00843047"/>
    <w:rsid w:val="008E7045"/>
    <w:rsid w:val="009239CF"/>
    <w:rsid w:val="009E5BCF"/>
    <w:rsid w:val="00A5378D"/>
    <w:rsid w:val="00AA2DA9"/>
    <w:rsid w:val="00B97A1A"/>
    <w:rsid w:val="00C63E60"/>
    <w:rsid w:val="00C6694F"/>
    <w:rsid w:val="00C93C28"/>
    <w:rsid w:val="00CD282A"/>
    <w:rsid w:val="00D40921"/>
    <w:rsid w:val="00E658E3"/>
    <w:rsid w:val="00F0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76BD"/>
  <w15:chartTrackingRefBased/>
  <w15:docId w15:val="{A014A721-83E8-43A6-87F5-E2C22C81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C0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2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DE1"/>
    <w:pPr>
      <w:ind w:left="720"/>
      <w:contextualSpacing/>
    </w:pPr>
  </w:style>
  <w:style w:type="paragraph" w:styleId="a5">
    <w:name w:val="No Spacing"/>
    <w:uiPriority w:val="1"/>
    <w:qFormat/>
    <w:rsid w:val="004E5C6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6">
    <w:name w:val="Plain Text"/>
    <w:basedOn w:val="a"/>
    <w:link w:val="a7"/>
    <w:uiPriority w:val="99"/>
    <w:unhideWhenUsed/>
    <w:rsid w:val="009239CF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ru-RU"/>
    </w:rPr>
  </w:style>
  <w:style w:type="character" w:customStyle="1" w:styleId="a7">
    <w:name w:val="Текст Знак"/>
    <w:basedOn w:val="a0"/>
    <w:link w:val="a6"/>
    <w:uiPriority w:val="99"/>
    <w:rsid w:val="009239CF"/>
    <w:rPr>
      <w:rFonts w:ascii="Consolas" w:hAnsi="Consolas"/>
      <w:sz w:val="21"/>
      <w:szCs w:val="21"/>
    </w:rPr>
  </w:style>
  <w:style w:type="paragraph" w:styleId="a8">
    <w:name w:val="header"/>
    <w:basedOn w:val="a"/>
    <w:link w:val="a9"/>
    <w:uiPriority w:val="99"/>
    <w:unhideWhenUsed/>
    <w:rsid w:val="0092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39CF"/>
    <w:rPr>
      <w:rFonts w:ascii="Calibri" w:eastAsia="Calibri" w:hAnsi="Calibri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92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39CF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239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9239CF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239CF"/>
    <w:pPr>
      <w:spacing w:after="100"/>
    </w:pPr>
  </w:style>
  <w:style w:type="character" w:styleId="ad">
    <w:name w:val="Hyperlink"/>
    <w:basedOn w:val="a0"/>
    <w:uiPriority w:val="99"/>
    <w:unhideWhenUsed/>
    <w:rsid w:val="009239C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9239C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239C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239CF"/>
    <w:rPr>
      <w:rFonts w:ascii="Calibri" w:eastAsia="Calibri" w:hAnsi="Calibri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239C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239CF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923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9239CF"/>
    <w:rPr>
      <w:rFonts w:ascii="Segoe UI" w:eastAsia="Calibri" w:hAnsi="Segoe UI" w:cs="Segoe UI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83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5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4835CA"/>
  </w:style>
  <w:style w:type="character" w:customStyle="1" w:styleId="gnkrckgcmsb">
    <w:name w:val="gnkrckgcmsb"/>
    <w:basedOn w:val="a0"/>
    <w:rsid w:val="00D40921"/>
  </w:style>
  <w:style w:type="character" w:customStyle="1" w:styleId="gnkrckgcmrb">
    <w:name w:val="gnkrckgcmrb"/>
    <w:basedOn w:val="a0"/>
    <w:rsid w:val="00D40921"/>
  </w:style>
  <w:style w:type="character" w:customStyle="1" w:styleId="20">
    <w:name w:val="Заголовок 2 Знак"/>
    <w:basedOn w:val="a0"/>
    <w:link w:val="2"/>
    <w:uiPriority w:val="9"/>
    <w:rsid w:val="004703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63E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00407-6A5A-47E7-979B-C5F231EB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Лелюхин Дмитрий</cp:lastModifiedBy>
  <cp:revision>10</cp:revision>
  <dcterms:created xsi:type="dcterms:W3CDTF">2018-03-03T12:55:00Z</dcterms:created>
  <dcterms:modified xsi:type="dcterms:W3CDTF">2018-05-24T11:56:00Z</dcterms:modified>
</cp:coreProperties>
</file>