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60" w:before="0"/>
        <w:jc w:val="center"/>
      </w:pPr>
      <w:r>
        <w:rPr>
          <w:rFonts w:ascii="Arial" w:cs="Arial" w:eastAsia="Arial" w:hAnsi="Arial"/>
          <w:b/>
          <w:bCs/>
          <w:color w:val="1F4E79"/>
          <w:sz w:val="52"/>
          <w:szCs w:val="52"/>
        </w:rPr>
        <w:t xml:space="preserve">CLEAN ROOM IMPLEMENTATION SYSTEM</w:t>
      </w:r>
    </w:p>
    <w:p>
      <w:pPr>
        <w:spacing w:after="240" w:before="0"/>
        <w:jc w:val="center"/>
      </w:pPr>
      <w:r>
        <w:rPr>
          <w:rFonts w:ascii="Arial" w:cs="Arial" w:eastAsia="Arial" w:hAnsi="Arial"/>
          <w:color w:val="2E75B6"/>
          <w:sz w:val="32"/>
          <w:szCs w:val="32"/>
        </w:rPr>
        <w:t xml:space="preserve">Architecture &amp; Agent Specification</w:t>
      </w:r>
    </w:p>
    <w:p>
      <w:pPr>
        <w:pBdr>
          <w:bottom w:val="single" w:color="2E75B6" w:sz="8" w:space="1"/>
        </w:pBdr>
        <w:spacing w:after="240" w:before="0"/>
        <w:jc w:val="center"/>
      </w:pPr>
    </w:p>
    <w:p>
      <w:pPr>
        <w:spacing w:after="0" w:before="0"/>
      </w:pPr>
      <w:r>
        <w:rPr>
          <w:sz w:val="22"/>
          <w:szCs w:val="22"/>
        </w:rPr>
        <w:t xml:space="preserve"/>
      </w:r>
    </w:p>
    <w:p>
      <w:pPr>
        <w:jc w:val="center"/>
      </w:pPr>
      <w:r>
        <w:rPr>
          <w:rFonts w:ascii="Arial" w:cs="Arial" w:eastAsia="Arial" w:hAnsi="Arial"/>
          <w:color w:val="888888"/>
          <w:sz w:val="22"/>
          <w:szCs w:val="22"/>
        </w:rPr>
        <w:t xml:space="preserve">Version 1.0</w:t>
      </w:r>
    </w:p>
    <w:p>
      <w:pPr>
        <w:spacing w:after="0" w:before="0"/>
      </w:pPr>
      <w:r>
        <w:rPr>
          <w:sz w:val="132"/>
          <w:szCs w:val="132"/>
        </w:rPr>
        <w:t xml:space="preserve"/>
      </w:r>
    </w:p>
    <w:p>
      <w:pPr>
        <w:pStyle w:val="Heading1"/>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20" w:before="360"/>
      </w:pPr>
      <w:r>
        <w:rPr>
          <w:rFonts w:ascii="Arial" w:cs="Arial" w:eastAsia="Arial" w:hAnsi="Arial"/>
          <w:b/>
          <w:bCs/>
          <w:color w:val="1F4E79"/>
          <w:sz w:val="36"/>
          <w:szCs w:val="36"/>
        </w:rPr>
        <w:t xml:space="preserve">1. Purpose and Scope</w:t>
      </w:r>
    </w:p>
    <w:p>
      <w:pPr>
        <w:spacing w:after="80" w:before="80"/>
      </w:pPr>
      <w:r>
        <w:rPr>
          <w:rFonts w:ascii="Arial" w:cs="Arial" w:eastAsia="Arial" w:hAnsi="Arial"/>
          <w:sz w:val="22"/>
          <w:szCs w:val="22"/>
        </w:rPr>
        <w:t xml:space="preserve">This document specifies the architecture, agent responsibilities, information flow, and LangGraph implementation approach for a multi-agent clean room implementation system. The system enables legally defensible reimplementation of existing software by enforcing strict information separation between agents that analyze the original system and agents that produce the new implementation.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D6E4F0" w:val="clear"/>
            <w:tcMar>
              <w:top w:type="dxa" w:w="120"/>
              <w:left w:type="dxa" w:w="200"/>
              <w:bottom w:type="dxa" w:w="120"/>
              <w:right w:type="dxa" w:w="200"/>
            </w:tcMar>
          </w:tcPr>
          <w:p>
            <w:r>
              <w:rPr>
                <w:rFonts w:ascii="Arial" w:cs="Arial" w:eastAsia="Arial" w:hAnsi="Arial"/>
                <w:i/>
                <w:iCs/>
                <w:sz w:val="22"/>
                <w:szCs w:val="22"/>
              </w:rPr>
              <w:t xml:space="preserve">Clean room protection derives entirely from documented information separation. Every architectural decision in this system exists to enforce, record, and audit that separation.</w:t>
            </w:r>
          </w:p>
        </w:tc>
      </w:tr>
    </w:tbl>
    <w:p>
      <w:pPr>
        <w:spacing w:after="0" w:before="0"/>
      </w:pPr>
      <w:r>
        <w:rPr>
          <w:sz w:val="22"/>
          <w:szCs w:val="22"/>
        </w:rPr>
        <w:t xml:space="preserve"/>
      </w:r>
    </w:p>
    <w:p>
      <w:pPr>
        <w:spacing w:after="80" w:before="80"/>
      </w:pPr>
      <w:r>
        <w:rPr>
          <w:rFonts w:ascii="Arial" w:cs="Arial" w:eastAsia="Arial" w:hAnsi="Arial"/>
          <w:sz w:val="22"/>
          <w:szCs w:val="22"/>
        </w:rPr>
        <w:t xml:space="preserve">This specification covers:</w:t>
      </w:r>
    </w:p>
    <w:p>
      <w:pPr>
        <w:pStyle w:val="ListParagraph"/>
        <w:numPr>
          <w:ilvl w:val="0"/>
          <w:numId w:val="2"/>
        </w:numPr>
        <w:spacing w:after="60" w:before="60"/>
      </w:pPr>
      <w:r>
        <w:rPr>
          <w:rFonts w:ascii="Arial" w:cs="Arial" w:eastAsia="Arial" w:hAnsi="Arial"/>
          <w:sz w:val="22"/>
          <w:szCs w:val="22"/>
        </w:rPr>
        <w:t xml:space="preserve">System architecture and information flow</w:t>
      </w:r>
    </w:p>
    <w:p>
      <w:pPr>
        <w:pStyle w:val="ListParagraph"/>
        <w:numPr>
          <w:ilvl w:val="0"/>
          <w:numId w:val="2"/>
        </w:numPr>
        <w:spacing w:after="60" w:before="60"/>
      </w:pPr>
      <w:r>
        <w:rPr>
          <w:rFonts w:ascii="Arial" w:cs="Arial" w:eastAsia="Arial" w:hAnsi="Arial"/>
          <w:sz w:val="22"/>
          <w:szCs w:val="22"/>
        </w:rPr>
        <w:t xml:space="preserve">Agent types, responsibilities, and constraints</w:t>
      </w:r>
    </w:p>
    <w:p>
      <w:pPr>
        <w:pStyle w:val="ListParagraph"/>
        <w:numPr>
          <w:ilvl w:val="0"/>
          <w:numId w:val="2"/>
        </w:numPr>
        <w:spacing w:after="60" w:before="60"/>
      </w:pPr>
      <w:r>
        <w:rPr>
          <w:rFonts w:ascii="Arial" w:cs="Arial" w:eastAsia="Arial" w:hAnsi="Arial"/>
          <w:sz w:val="22"/>
          <w:szCs w:val="22"/>
        </w:rPr>
        <w:t xml:space="preserve">The firewall mechanism and guard agent design</w:t>
      </w:r>
    </w:p>
    <w:p>
      <w:pPr>
        <w:pStyle w:val="ListParagraph"/>
        <w:numPr>
          <w:ilvl w:val="0"/>
          <w:numId w:val="2"/>
        </w:numPr>
        <w:spacing w:after="60" w:before="60"/>
      </w:pPr>
      <w:r>
        <w:rPr>
          <w:rFonts w:ascii="Arial" w:cs="Arial" w:eastAsia="Arial" w:hAnsi="Arial"/>
          <w:sz w:val="22"/>
          <w:szCs w:val="22"/>
        </w:rPr>
        <w:t xml:space="preserve">The spec store as the legal artifact boundary</w:t>
      </w:r>
    </w:p>
    <w:p>
      <w:pPr>
        <w:pStyle w:val="ListParagraph"/>
        <w:numPr>
          <w:ilvl w:val="0"/>
          <w:numId w:val="2"/>
        </w:numPr>
        <w:spacing w:after="60" w:before="60"/>
      </w:pPr>
      <w:r>
        <w:rPr>
          <w:rFonts w:ascii="Arial" w:cs="Arial" w:eastAsia="Arial" w:hAnsi="Arial"/>
          <w:sz w:val="22"/>
          <w:szCs w:val="22"/>
        </w:rPr>
        <w:t xml:space="preserve">LangGraph implementation approach</w:t>
      </w:r>
    </w:p>
    <w:p>
      <w:pPr>
        <w:pStyle w:val="ListParagraph"/>
        <w:numPr>
          <w:ilvl w:val="0"/>
          <w:numId w:val="2"/>
        </w:numPr>
        <w:spacing w:after="60" w:before="60"/>
      </w:pPr>
      <w:r>
        <w:rPr>
          <w:rFonts w:ascii="Arial" w:cs="Arial" w:eastAsia="Arial" w:hAnsi="Arial"/>
          <w:sz w:val="22"/>
          <w:szCs w:val="22"/>
        </w:rPr>
        <w:t xml:space="preserve">Audit trail and legal defensibility requirements</w:t>
      </w:r>
    </w:p>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2. System Architecture</w:t>
      </w:r>
    </w:p>
    <w:p>
      <w:pPr>
        <w:pStyle w:val="Heading2"/>
        <w:spacing w:after="100" w:before="280"/>
      </w:pPr>
      <w:r>
        <w:rPr>
          <w:rFonts w:ascii="Arial" w:cs="Arial" w:eastAsia="Arial" w:hAnsi="Arial"/>
          <w:b/>
          <w:bCs/>
          <w:color w:val="2E75B6"/>
          <w:sz w:val="28"/>
          <w:szCs w:val="28"/>
        </w:rPr>
        <w:t xml:space="preserve">2.1 High-Level Information Flow</w:t>
      </w:r>
    </w:p>
    <w:p>
      <w:pPr>
        <w:spacing w:after="80" w:before="80"/>
      </w:pPr>
      <w:r>
        <w:rPr>
          <w:rFonts w:ascii="Arial" w:cs="Arial" w:eastAsia="Arial" w:hAnsi="Arial"/>
          <w:sz w:val="22"/>
          <w:szCs w:val="22"/>
        </w:rPr>
        <w:t xml:space="preserve">The system enforces a strict one-way information pipeline. The original system and all its artifacts are permanently quarantined on the left side of the firewall. The implementation team and all its artifacts exist permanently on the right side. Nothing crosses the firewall except guard-approved specification documents.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QUARANTINE ZONE                              │</w:t>
            </w:r>
          </w:p>
          <w:p>
            <w:pPr>
              <w:spacing w:after="20" w:before="20"/>
            </w:pPr>
            <w:r>
              <w:rPr>
                <w:rFonts w:ascii="Courier New" w:cs="Courier New" w:eastAsia="Courier New" w:hAnsi="Courier New"/>
                <w:color w:val="D4D4D4"/>
                <w:sz w:val="18"/>
                <w:szCs w:val="18"/>
              </w:rPr>
              <w:t xml:space="preserve">  │   Source Code                                                   │</w:t>
            </w:r>
          </w:p>
          <w:p>
            <w:pPr>
              <w:spacing w:after="20" w:before="20"/>
            </w:pPr>
            <w:r>
              <w:rPr>
                <w:rFonts w:ascii="Courier New" w:cs="Courier New" w:eastAsia="Courier New" w:hAnsi="Courier New"/>
                <w:color w:val="D4D4D4"/>
                <w:sz w:val="18"/>
                <w:szCs w:val="18"/>
              </w:rPr>
              <w:t xml:space="preserve">  │   Running System   ──►  Analysis Agent  ──►  Spec Drafts       │</w:t>
            </w:r>
          </w:p>
          <w:p>
            <w:pPr>
              <w:spacing w:after="20" w:before="20"/>
            </w:pPr>
            <w:r>
              <w:rPr>
                <w:rFonts w:ascii="Courier New" w:cs="Courier New" w:eastAsia="Courier New" w:hAnsi="Courier New"/>
                <w:color w:val="D4D4D4"/>
                <w:sz w:val="18"/>
                <w:szCs w:val="18"/>
              </w:rPr>
              <w:t xml:space="preserve">  │   Documentation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REQUEST GUARD        │</w:t>
            </w:r>
          </w:p>
          <w:p>
            <w:pPr>
              <w:spacing w:after="20" w:before="20"/>
            </w:pPr>
            <w:r>
              <w:rPr>
                <w:rFonts w:ascii="Courier New" w:cs="Courier New" w:eastAsia="Courier New" w:hAnsi="Courier New"/>
                <w:color w:val="D4D4D4"/>
                <w:sz w:val="18"/>
                <w:szCs w:val="18"/>
              </w:rPr>
              <w:t xml:space="preserve">                                    │   (validates outbound)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RESPONSE GUARD        │</w:t>
            </w:r>
          </w:p>
          <w:p>
            <w:pPr>
              <w:spacing w:after="20" w:before="20"/>
            </w:pPr>
            <w:r>
              <w:rPr>
                <w:rFonts w:ascii="Courier New" w:cs="Courier New" w:eastAsia="Courier New" w:hAnsi="Courier New"/>
                <w:color w:val="D4D4D4"/>
                <w:sz w:val="18"/>
                <w:szCs w:val="18"/>
              </w:rPr>
              <w:t xml:space="preserve">                                    │   (validates inbound)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IMPLEMENTATION ZONE                          │</w:t>
            </w:r>
          </w:p>
          <w:p>
            <w:pPr>
              <w:spacing w:after="20" w:before="20"/>
            </w:pPr>
            <w:r>
              <w:rPr>
                <w:rFonts w:ascii="Courier New" w:cs="Courier New" w:eastAsia="Courier New" w:hAnsi="Courier New"/>
                <w:color w:val="D4D4D4"/>
                <w:sz w:val="18"/>
                <w:szCs w:val="18"/>
              </w:rPr>
              <w:t xml:space="preserve">  │   Spec Store  ──►  Implementation Agent  ──►  New Codebase      │</w:t>
            </w:r>
          </w:p>
          <w:p>
            <w:pPr>
              <w:spacing w:after="20" w:before="20"/>
            </w:pPr>
            <w:r>
              <w:rPr>
                <w:rFonts w:ascii="Courier New" w:cs="Courier New" w:eastAsia="Courier New" w:hAnsi="Courier New"/>
                <w:color w:val="D4D4D4"/>
                <w:sz w:val="18"/>
                <w:szCs w:val="18"/>
              </w:rPr>
              <w:t xml:space="preserve">  │                          │                                      │</w:t>
            </w:r>
          </w:p>
          <w:p>
            <w:pPr>
              <w:spacing w:after="20" w:before="20"/>
            </w:pPr>
            <w:r>
              <w:rPr>
                <w:rFonts w:ascii="Courier New" w:cs="Courier New" w:eastAsia="Courier New" w:hAnsi="Courier New"/>
                <w:color w:val="D4D4D4"/>
                <w:sz w:val="18"/>
                <w:szCs w:val="18"/>
              </w:rPr>
              <w:t xml:space="preserve">  │                    Verification Agent                           │</w:t>
            </w:r>
          </w:p>
          <w:p>
            <w:pPr>
              <w:spacing w:after="20" w:before="20"/>
            </w:pPr>
            <w:r>
              <w:rPr>
                <w:rFonts w:ascii="Courier New" w:cs="Courier New" w:eastAsia="Courier New" w:hAnsi="Courier New"/>
                <w:color w:val="D4D4D4"/>
                <w:sz w:val="18"/>
                <w:szCs w:val="18"/>
              </w:rPr>
              <w:t xml:space="preserve">  └─────────────────────────────────────────────────────────────────┘</w:t>
            </w:r>
          </w:p>
        </w:tc>
      </w:tr>
    </w:tbl>
    <w:p>
      <w:pPr>
        <w:spacing w:after="0" w:before="0"/>
      </w:pPr>
      <w:r>
        <w:rPr>
          <w:sz w:val="22"/>
          <w:szCs w:val="22"/>
        </w:rPr>
        <w:t xml:space="preserve"/>
      </w:r>
    </w:p>
    <w:p>
      <w:pPr>
        <w:pStyle w:val="Heading2"/>
        <w:spacing w:after="100" w:before="280"/>
      </w:pPr>
      <w:r>
        <w:rPr>
          <w:rFonts w:ascii="Arial" w:cs="Arial" w:eastAsia="Arial" w:hAnsi="Arial"/>
          <w:b/>
          <w:bCs/>
          <w:color w:val="2E75B6"/>
          <w:sz w:val="28"/>
          <w:szCs w:val="28"/>
        </w:rPr>
        <w:t xml:space="preserve">2.2 Core Components</w:t>
      </w:r>
    </w:p>
    <w:p>
      <w:pPr>
        <w:pStyle w:val="ListParagraph"/>
        <w:numPr>
          <w:ilvl w:val="0"/>
          <w:numId w:val="2"/>
        </w:numPr>
        <w:spacing w:after="60" w:before="60"/>
      </w:pPr>
      <w:r>
        <w:rPr>
          <w:rFonts w:ascii="Arial" w:cs="Arial" w:eastAsia="Arial" w:hAnsi="Arial"/>
          <w:b/>
          <w:bCs/>
          <w:sz w:val="22"/>
          <w:szCs w:val="22"/>
        </w:rPr>
        <w:t xml:space="preserve">Analysis Agent: </w:t>
      </w:r>
      <w:r>
        <w:rPr>
          <w:rFonts w:ascii="Arial" w:cs="Arial" w:eastAsia="Arial" w:hAnsi="Arial"/>
          <w:sz w:val="22"/>
          <w:szCs w:val="22"/>
        </w:rPr>
        <w:t xml:space="preserve">Interacts with the original system and source code to produce behavioral specifications. Operates entirely within the quarantine zone.</w:t>
      </w:r>
    </w:p>
    <w:p>
      <w:pPr>
        <w:pStyle w:val="ListParagraph"/>
        <w:numPr>
          <w:ilvl w:val="0"/>
          <w:numId w:val="2"/>
        </w:numPr>
        <w:spacing w:after="60" w:before="60"/>
      </w:pPr>
      <w:r>
        <w:rPr>
          <w:rFonts w:ascii="Arial" w:cs="Arial" w:eastAsia="Arial" w:hAnsi="Arial"/>
          <w:b/>
          <w:bCs/>
          <w:sz w:val="22"/>
          <w:szCs w:val="22"/>
        </w:rPr>
        <w:t xml:space="preserve">Guard Agent (Request): </w:t>
      </w:r>
      <w:r>
        <w:rPr>
          <w:rFonts w:ascii="Arial" w:cs="Arial" w:eastAsia="Arial" w:hAnsi="Arial"/>
          <w:sz w:val="22"/>
          <w:szCs w:val="22"/>
        </w:rPr>
        <w:t xml:space="preserve">Intercepts all clarification requests from the implementation team before they reach the analysis team. Rejects or reframes requests that would leak implementation details.</w:t>
      </w:r>
    </w:p>
    <w:p>
      <w:pPr>
        <w:pStyle w:val="ListParagraph"/>
        <w:numPr>
          <w:ilvl w:val="0"/>
          <w:numId w:val="2"/>
        </w:numPr>
        <w:spacing w:after="60" w:before="60"/>
      </w:pPr>
      <w:r>
        <w:rPr>
          <w:rFonts w:ascii="Arial" w:cs="Arial" w:eastAsia="Arial" w:hAnsi="Arial"/>
          <w:b/>
          <w:bCs/>
          <w:sz w:val="22"/>
          <w:szCs w:val="22"/>
        </w:rPr>
        <w:t xml:space="preserve">Guard Agent (Response): </w:t>
      </w:r>
      <w:r>
        <w:rPr>
          <w:rFonts w:ascii="Arial" w:cs="Arial" w:eastAsia="Arial" w:hAnsi="Arial"/>
          <w:sz w:val="22"/>
          <w:szCs w:val="22"/>
        </w:rPr>
        <w:t xml:space="preserve">Intercepts all responses from the analysis team before they reach the spec store. Redacts or rejects responses containing implementation details.</w:t>
      </w:r>
    </w:p>
    <w:p>
      <w:pPr>
        <w:pStyle w:val="ListParagraph"/>
        <w:numPr>
          <w:ilvl w:val="0"/>
          <w:numId w:val="2"/>
        </w:numPr>
        <w:spacing w:after="60" w:before="60"/>
      </w:pPr>
      <w:r>
        <w:rPr>
          <w:rFonts w:ascii="Arial" w:cs="Arial" w:eastAsia="Arial" w:hAnsi="Arial"/>
          <w:b/>
          <w:bCs/>
          <w:sz w:val="22"/>
          <w:szCs w:val="22"/>
        </w:rPr>
        <w:t xml:space="preserve">Spec Store: </w:t>
      </w:r>
      <w:r>
        <w:rPr>
          <w:rFonts w:ascii="Arial" w:cs="Arial" w:eastAsia="Arial" w:hAnsi="Arial"/>
          <w:sz w:val="22"/>
          <w:szCs w:val="22"/>
        </w:rPr>
        <w:t xml:space="preserve">Immutable, versioned document store. The single legal artifact of the clean room process. The only shared state between the two zones.</w:t>
      </w:r>
    </w:p>
    <w:p>
      <w:pPr>
        <w:pStyle w:val="ListParagraph"/>
        <w:numPr>
          <w:ilvl w:val="0"/>
          <w:numId w:val="2"/>
        </w:numPr>
        <w:spacing w:after="60" w:before="60"/>
      </w:pPr>
      <w:r>
        <w:rPr>
          <w:rFonts w:ascii="Arial" w:cs="Arial" w:eastAsia="Arial" w:hAnsi="Arial"/>
          <w:b/>
          <w:bCs/>
          <w:sz w:val="22"/>
          <w:szCs w:val="22"/>
        </w:rPr>
        <w:t xml:space="preserve">Implementation Agent: </w:t>
      </w:r>
      <w:r>
        <w:rPr>
          <w:rFonts w:ascii="Arial" w:cs="Arial" w:eastAsia="Arial" w:hAnsi="Arial"/>
          <w:sz w:val="22"/>
          <w:szCs w:val="22"/>
        </w:rPr>
        <w:t xml:space="preserve">Reads exclusively from the spec store to produce new code. Has no access to any quarantine zone artifacts.</w:t>
      </w:r>
    </w:p>
    <w:p>
      <w:pPr>
        <w:pStyle w:val="ListParagraph"/>
        <w:numPr>
          <w:ilvl w:val="0"/>
          <w:numId w:val="2"/>
        </w:numPr>
        <w:spacing w:after="60" w:before="60"/>
      </w:pPr>
      <w:r>
        <w:rPr>
          <w:rFonts w:ascii="Arial" w:cs="Arial" w:eastAsia="Arial" w:hAnsi="Arial"/>
          <w:b/>
          <w:bCs/>
          <w:sz w:val="22"/>
          <w:szCs w:val="22"/>
        </w:rPr>
        <w:t xml:space="preserve">Verification Agent: </w:t>
      </w:r>
      <w:r>
        <w:rPr>
          <w:rFonts w:ascii="Arial" w:cs="Arial" w:eastAsia="Arial" w:hAnsi="Arial"/>
          <w:sz w:val="22"/>
          <w:szCs w:val="22"/>
        </w:rPr>
        <w:t xml:space="preserve">Runs behavioral test cases from the spec store against the new implementation. Certifies modules as complete.</w:t>
      </w:r>
    </w:p>
    <w:p>
      <w:pPr>
        <w:pStyle w:val="ListParagraph"/>
        <w:numPr>
          <w:ilvl w:val="0"/>
          <w:numId w:val="2"/>
        </w:numPr>
        <w:spacing w:after="60" w:before="60"/>
      </w:pPr>
      <w:r>
        <w:rPr>
          <w:rFonts w:ascii="Arial" w:cs="Arial" w:eastAsia="Arial" w:hAnsi="Arial"/>
          <w:b/>
          <w:bCs/>
          <w:sz w:val="22"/>
          <w:szCs w:val="22"/>
        </w:rPr>
        <w:t xml:space="preserve">Orchestrator: </w:t>
      </w:r>
      <w:r>
        <w:rPr>
          <w:rFonts w:ascii="Arial" w:cs="Arial" w:eastAsia="Arial" w:hAnsi="Arial"/>
          <w:sz w:val="22"/>
          <w:szCs w:val="22"/>
        </w:rPr>
        <w:t xml:space="preserve">Manages agent lifecycle, dependency ordering, spec gap workflows, and audit logging.</w:t>
      </w:r>
    </w:p>
    <w:p>
      <w:pPr>
        <w:pStyle w:val="Heading2"/>
        <w:spacing w:after="100" w:before="280"/>
      </w:pPr>
      <w:r>
        <w:rPr>
          <w:rFonts w:ascii="Arial" w:cs="Arial" w:eastAsia="Arial" w:hAnsi="Arial"/>
          <w:b/>
          <w:bCs/>
          <w:color w:val="2E75B6"/>
          <w:sz w:val="28"/>
          <w:szCs w:val="28"/>
        </w:rPr>
        <w:t xml:space="preserve">2.3 Spec Gap Workflow</w:t>
      </w:r>
    </w:p>
    <w:p>
      <w:pPr>
        <w:spacing w:after="80" w:before="80"/>
      </w:pPr>
      <w:r>
        <w:rPr>
          <w:rFonts w:ascii="Arial" w:cs="Arial" w:eastAsia="Arial" w:hAnsi="Arial"/>
          <w:sz w:val="22"/>
          <w:szCs w:val="22"/>
        </w:rPr>
        <w:t xml:space="preserve">When the implementation agent encounters undefined behavior, a formal spec gap process is initiated. This is the only sanctioned communication channel between the two zones.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Implementation Agent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structured request: {module, input_conditions, ambiguity}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Request Guard  ──► REJECTED ──► rejection reason + reframe guidance</w:t>
            </w:r>
          </w:p>
          <w:p>
            <w:pPr>
              <w:spacing w:after="20" w:before="20"/>
            </w:pPr>
            <w:r>
              <w:rPr>
                <w:rFonts w:ascii="Courier New" w:cs="Courier New" w:eastAsia="Courier New" w:hAnsi="Courier New"/>
                <w:color w:val="D4D4D4"/>
                <w:sz w:val="18"/>
                <w:szCs w:val="18"/>
              </w:rPr>
              <w:t xml:space="preserve">       │                               │</w:t>
            </w:r>
          </w:p>
          <w:p>
            <w:pPr>
              <w:spacing w:after="20" w:before="20"/>
            </w:pPr>
            <w:r>
              <w:rPr>
                <w:rFonts w:ascii="Courier New" w:cs="Courier New" w:eastAsia="Courier New" w:hAnsi="Courier New"/>
                <w:color w:val="D4D4D4"/>
                <w:sz w:val="18"/>
                <w:szCs w:val="18"/>
              </w:rPr>
              <w:t xml:space="preserve">       │  APPROVED                     ▼</w:t>
            </w:r>
          </w:p>
          <w:p>
            <w:pPr>
              <w:spacing w:after="20" w:before="20"/>
            </w:pPr>
            <w:r>
              <w:rPr>
                <w:rFonts w:ascii="Courier New" w:cs="Courier New" w:eastAsia="Courier New" w:hAnsi="Courier New"/>
                <w:color w:val="D4D4D4"/>
                <w:sz w:val="18"/>
                <w:szCs w:val="18"/>
              </w:rPr>
              <w:t xml:space="preserve">       ▼                        Implementation Agent (reframes)</w:t>
            </w:r>
          </w:p>
          <w:p>
            <w:pPr>
              <w:spacing w:after="20" w:before="20"/>
            </w:pPr>
            <w:r>
              <w:rPr>
                <w:rFonts w:ascii="Courier New" w:cs="Courier New" w:eastAsia="Courier New" w:hAnsi="Courier New"/>
                <w:color w:val="D4D4D4"/>
                <w:sz w:val="18"/>
                <w:szCs w:val="18"/>
              </w:rPr>
              <w:t xml:space="preserve">  Analysis Agent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spec document response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Response Guard  ──► REJECTED / REDACTED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APPROVED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Spec Store  ──►  Implementation Agent (proceeds)</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3. Analysis Agent</w:t>
      </w:r>
    </w:p>
    <w:p>
      <w:pPr>
        <w:pStyle w:val="Heading2"/>
        <w:spacing w:after="100" w:before="280"/>
      </w:pPr>
      <w:r>
        <w:rPr>
          <w:rFonts w:ascii="Arial" w:cs="Arial" w:eastAsia="Arial" w:hAnsi="Arial"/>
          <w:b/>
          <w:bCs/>
          <w:color w:val="2E75B6"/>
          <w:sz w:val="28"/>
          <w:szCs w:val="28"/>
        </w:rPr>
        <w:t xml:space="preserve">3.1 Purpose</w:t>
      </w:r>
    </w:p>
    <w:p>
      <w:pPr>
        <w:spacing w:after="80" w:before="80"/>
      </w:pPr>
      <w:r>
        <w:rPr>
          <w:rFonts w:ascii="Arial" w:cs="Arial" w:eastAsia="Arial" w:hAnsi="Arial"/>
          <w:sz w:val="22"/>
          <w:szCs w:val="22"/>
        </w:rPr>
        <w:t xml:space="preserve">The analysis agent is responsible for producing complete, implementation-agnostic behavioral specifications of the original system. It is the only agent with access to the original source code and running system. Its output must capture everything the implementation team needs to build an equivalent system, while revealing nothing about how the original system works internally.</w:t>
      </w:r>
    </w:p>
    <w:p>
      <w:pPr>
        <w:pStyle w:val="Heading2"/>
        <w:spacing w:after="100" w:before="280"/>
      </w:pPr>
      <w:r>
        <w:rPr>
          <w:rFonts w:ascii="Arial" w:cs="Arial" w:eastAsia="Arial" w:hAnsi="Arial"/>
          <w:b/>
          <w:bCs/>
          <w:color w:val="2E75B6"/>
          <w:sz w:val="28"/>
          <w:szCs w:val="28"/>
        </w:rPr>
        <w:t xml:space="preserve">3.2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Source Code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Static files for structural analysis: public API surface, type signatures, module boundaries, dependency graph.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Running System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 libraries: an executable probing harness. For services: a sandboxed live environment. Used to observe behavioral outputs.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Documentation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Public specs, README files, API references, changelogs. Used to establish intended behavior.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Issue Trackers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Bug reports and known edge cases that reveal undocumented but required behavior.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Existing Tests</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original test suite, executed to observe input/output pairs. Test internals are not examined.</w:t>
            </w:r>
          </w:p>
        </w:tc>
      </w:tr>
    </w:tbl>
    <w:p>
      <w:pPr>
        <w:pStyle w:val="Heading2"/>
        <w:spacing w:after="100" w:before="280"/>
      </w:pPr>
      <w:r>
        <w:rPr>
          <w:rFonts w:ascii="Arial" w:cs="Arial" w:eastAsia="Arial" w:hAnsi="Arial"/>
          <w:b/>
          <w:bCs/>
          <w:color w:val="2E75B6"/>
          <w:sz w:val="28"/>
          <w:szCs w:val="28"/>
        </w:rPr>
        <w:t xml:space="preserve">3.3 Outputs</w:t>
      </w:r>
    </w:p>
    <w:p>
      <w:pPr>
        <w:spacing w:after="80" w:before="80"/>
      </w:pPr>
      <w:r>
        <w:rPr>
          <w:rFonts w:ascii="Arial" w:cs="Arial" w:eastAsia="Arial" w:hAnsi="Arial"/>
          <w:sz w:val="22"/>
          <w:szCs w:val="22"/>
        </w:rPr>
        <w:t xml:space="preserve">All outputs are stored in the spec store and must pass response guard validation before doing so.</w:t>
      </w:r>
    </w:p>
    <w:p>
      <w:pPr>
        <w:pStyle w:val="ListParagraph"/>
        <w:numPr>
          <w:ilvl w:val="0"/>
          <w:numId w:val="2"/>
        </w:numPr>
        <w:spacing w:after="60" w:before="60"/>
      </w:pPr>
      <w:r>
        <w:rPr>
          <w:rFonts w:ascii="Arial" w:cs="Arial" w:eastAsia="Arial" w:hAnsi="Arial"/>
          <w:b/>
          <w:bCs/>
          <w:sz w:val="22"/>
          <w:szCs w:val="22"/>
        </w:rPr>
        <w:t xml:space="preserve">Behavioral Spec: </w:t>
      </w:r>
      <w:r>
        <w:rPr>
          <w:rFonts w:ascii="Arial" w:cs="Arial" w:eastAsia="Arial" w:hAnsi="Arial"/>
          <w:sz w:val="22"/>
          <w:szCs w:val="22"/>
        </w:rPr>
        <w:t xml:space="preserve">Per-function documentation of inputs, outputs, error conditions, and ordering guarantees. Expressed in neutral format (OpenAPI, JSON Schema, Markdown).</w:t>
      </w:r>
    </w:p>
    <w:p>
      <w:pPr>
        <w:pStyle w:val="ListParagraph"/>
        <w:numPr>
          <w:ilvl w:val="0"/>
          <w:numId w:val="2"/>
        </w:numPr>
        <w:spacing w:after="60" w:before="60"/>
      </w:pPr>
      <w:r>
        <w:rPr>
          <w:rFonts w:ascii="Arial" w:cs="Arial" w:eastAsia="Arial" w:hAnsi="Arial"/>
          <w:b/>
          <w:bCs/>
          <w:sz w:val="22"/>
          <w:szCs w:val="22"/>
        </w:rPr>
        <w:t xml:space="preserve">Type Contracts: </w:t>
      </w:r>
      <w:r>
        <w:rPr>
          <w:rFonts w:ascii="Arial" w:cs="Arial" w:eastAsia="Arial" w:hAnsi="Arial"/>
          <w:sz w:val="22"/>
          <w:szCs w:val="22"/>
        </w:rPr>
        <w:t xml:space="preserve">Normalized type definitions stripped of implementation-specific types. A LinkedList return type becomes List if the ordering guarantee is the only observable property.</w:t>
      </w:r>
    </w:p>
    <w:p>
      <w:pPr>
        <w:pStyle w:val="ListParagraph"/>
        <w:numPr>
          <w:ilvl w:val="0"/>
          <w:numId w:val="2"/>
        </w:numPr>
        <w:spacing w:after="60" w:before="60"/>
      </w:pPr>
      <w:r>
        <w:rPr>
          <w:rFonts w:ascii="Arial" w:cs="Arial" w:eastAsia="Arial" w:hAnsi="Arial"/>
          <w:b/>
          <w:bCs/>
          <w:sz w:val="22"/>
          <w:szCs w:val="22"/>
        </w:rPr>
        <w:t xml:space="preserve">Behavioral Test Cases: </w:t>
      </w:r>
      <w:r>
        <w:rPr>
          <w:rFonts w:ascii="Arial" w:cs="Arial" w:eastAsia="Arial" w:hAnsi="Arial"/>
          <w:sz w:val="22"/>
          <w:szCs w:val="22"/>
        </w:rPr>
        <w:t xml:space="preserve">Black-box input/output pairs derived from observation of the running system, not from reading the source code.</w:t>
      </w:r>
    </w:p>
    <w:p>
      <w:pPr>
        <w:pStyle w:val="ListParagraph"/>
        <w:numPr>
          <w:ilvl w:val="0"/>
          <w:numId w:val="2"/>
        </w:numPr>
        <w:spacing w:after="60" w:before="60"/>
      </w:pPr>
      <w:r>
        <w:rPr>
          <w:rFonts w:ascii="Arial" w:cs="Arial" w:eastAsia="Arial" w:hAnsi="Arial"/>
          <w:b/>
          <w:bCs/>
          <w:sz w:val="22"/>
          <w:szCs w:val="22"/>
        </w:rPr>
        <w:t xml:space="preserve">Property Specifications: </w:t>
      </w:r>
      <w:r>
        <w:rPr>
          <w:rFonts w:ascii="Arial" w:cs="Arial" w:eastAsia="Arial" w:hAnsi="Arial"/>
          <w:sz w:val="22"/>
          <w:szCs w:val="22"/>
        </w:rPr>
        <w:t xml:space="preserve">Implementation-agnostic invariants the system must satisfy (e.g., determinism, error recoverability, monotonicity).</w:t>
      </w:r>
    </w:p>
    <w:p>
      <w:pPr>
        <w:pStyle w:val="ListParagraph"/>
        <w:numPr>
          <w:ilvl w:val="0"/>
          <w:numId w:val="2"/>
        </w:numPr>
        <w:spacing w:after="60" w:before="60"/>
      </w:pPr>
      <w:r>
        <w:rPr>
          <w:rFonts w:ascii="Arial" w:cs="Arial" w:eastAsia="Arial" w:hAnsi="Arial"/>
          <w:b/>
          <w:bCs/>
          <w:sz w:val="22"/>
          <w:szCs w:val="22"/>
        </w:rPr>
        <w:t xml:space="preserve">Parallelization Map: </w:t>
      </w:r>
      <w:r>
        <w:rPr>
          <w:rFonts w:ascii="Arial" w:cs="Arial" w:eastAsia="Arial" w:hAnsi="Arial"/>
          <w:sz w:val="22"/>
          <w:szCs w:val="22"/>
        </w:rPr>
        <w:t xml:space="preserve">A dependency graph indicating which modules are independent and can be implemented concurrently.</w:t>
      </w:r>
    </w:p>
    <w:p>
      <w:pPr>
        <w:pStyle w:val="ListParagraph"/>
        <w:numPr>
          <w:ilvl w:val="0"/>
          <w:numId w:val="2"/>
        </w:numPr>
        <w:spacing w:after="60" w:before="60"/>
      </w:pPr>
      <w:r>
        <w:rPr>
          <w:rFonts w:ascii="Arial" w:cs="Arial" w:eastAsia="Arial" w:hAnsi="Arial"/>
          <w:b/>
          <w:bCs/>
          <w:sz w:val="22"/>
          <w:szCs w:val="22"/>
        </w:rPr>
        <w:t xml:space="preserve">Probing Harness: </w:t>
      </w:r>
      <w:r>
        <w:rPr>
          <w:rFonts w:ascii="Arial" w:cs="Arial" w:eastAsia="Arial" w:hAnsi="Arial"/>
          <w:sz w:val="22"/>
          <w:szCs w:val="22"/>
        </w:rPr>
        <w:t xml:space="preserve">For library targets, the harness used to generate behavioral test cases. Stored as an artifact for reproducibility.</w:t>
      </w:r>
    </w:p>
    <w:p>
      <w:pPr>
        <w:pStyle w:val="Heading2"/>
        <w:spacing w:after="100" w:before="280"/>
      </w:pPr>
      <w:r>
        <w:rPr>
          <w:rFonts w:ascii="Arial" w:cs="Arial" w:eastAsia="Arial" w:hAnsi="Arial"/>
          <w:b/>
          <w:bCs/>
          <w:color w:val="2E75B6"/>
          <w:sz w:val="28"/>
          <w:szCs w:val="28"/>
        </w:rPr>
        <w:t xml:space="preserve">3.4 Constraints</w:t>
      </w:r>
    </w:p>
    <w:p>
      <w:pPr>
        <w:pStyle w:val="ListParagraph"/>
        <w:numPr>
          <w:ilvl w:val="0"/>
          <w:numId w:val="2"/>
        </w:numPr>
        <w:spacing w:after="60" w:before="60"/>
      </w:pPr>
      <w:r>
        <w:rPr>
          <w:rFonts w:ascii="Arial" w:cs="Arial" w:eastAsia="Arial" w:hAnsi="Arial"/>
          <w:b/>
          <w:bCs/>
          <w:sz w:val="22"/>
          <w:szCs w:val="22"/>
        </w:rPr>
        <w:t xml:space="preserve">MUST NOT </w:t>
      </w:r>
      <w:r>
        <w:rPr>
          <w:rFonts w:ascii="Arial" w:cs="Arial" w:eastAsia="Arial" w:hAnsi="Arial"/>
          <w:sz w:val="22"/>
          <w:szCs w:val="22"/>
        </w:rPr>
        <w:t xml:space="preserve">include internal variable names, algorithm descriptions, data structure choices, or concurrency patterns in any output.</w:t>
      </w:r>
    </w:p>
    <w:p>
      <w:pPr>
        <w:pStyle w:val="ListParagraph"/>
        <w:numPr>
          <w:ilvl w:val="0"/>
          <w:numId w:val="2"/>
        </w:numPr>
        <w:spacing w:after="60" w:before="60"/>
      </w:pPr>
      <w:r>
        <w:rPr>
          <w:rFonts w:ascii="Arial" w:cs="Arial" w:eastAsia="Arial" w:hAnsi="Arial"/>
          <w:b/>
          <w:bCs/>
          <w:sz w:val="22"/>
          <w:szCs w:val="22"/>
        </w:rPr>
        <w:t xml:space="preserve">MUST NOT </w:t>
      </w:r>
      <w:r>
        <w:rPr>
          <w:rFonts w:ascii="Arial" w:cs="Arial" w:eastAsia="Arial" w:hAnsi="Arial"/>
          <w:sz w:val="22"/>
          <w:szCs w:val="22"/>
        </w:rPr>
        <w:t xml:space="preserve">explain why the system behaves a certain way — only what it does.</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normalize all types to their behavioral equivalents before they cross the firewall.</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derive test cases from observation of a running system, not from reading source code structure.</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document the derivation method for every test case (observed, inferred from docs, derived from issue tracker).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D6E4F0" w:val="clear"/>
            <w:tcMar>
              <w:top w:type="dxa" w:w="120"/>
              <w:left w:type="dxa" w:w="200"/>
              <w:bottom w:type="dxa" w:w="120"/>
              <w:right w:type="dxa" w:w="200"/>
            </w:tcMar>
          </w:tcPr>
          <w:p>
            <w:r>
              <w:rPr>
                <w:rFonts w:ascii="Arial" w:cs="Arial" w:eastAsia="Arial" w:hAnsi="Arial"/>
                <w:i/>
                <w:iCs/>
                <w:sz w:val="22"/>
                <w:szCs w:val="22"/>
              </w:rPr>
              <w:t xml:space="preserve">Safety test for analysis output: Could this specification have been written by someone who only had access to the public documentation and a black-box running system? If no, it contains too much implementation detail.</w:t>
            </w:r>
          </w:p>
        </w:tc>
      </w:tr>
    </w:tbl>
    <w:p>
      <w:pPr>
        <w:pStyle w:val="Heading2"/>
        <w:spacing w:after="100" w:before="280"/>
      </w:pPr>
      <w:r>
        <w:rPr>
          <w:rFonts w:ascii="Arial" w:cs="Arial" w:eastAsia="Arial" w:hAnsi="Arial"/>
          <w:b/>
          <w:bCs/>
          <w:color w:val="2E75B6"/>
          <w:sz w:val="28"/>
          <w:szCs w:val="28"/>
        </w:rPr>
        <w:t xml:space="preserve">3.5 Sub-Agent Structure</w:t>
      </w:r>
    </w:p>
    <w:p>
      <w:pPr>
        <w:spacing w:after="80" w:before="80"/>
      </w:pPr>
      <w:r>
        <w:rPr>
          <w:rFonts w:ascii="Arial" w:cs="Arial" w:eastAsia="Arial" w:hAnsi="Arial"/>
          <w:sz w:val="22"/>
          <w:szCs w:val="22"/>
        </w:rPr>
        <w:t xml:space="preserve">The analysis agent is composed of specialized sub-agents routed by a coordinator: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AnalysisCoordinator</w:t>
            </w:r>
          </w:p>
          <w:p>
            <w:pPr>
              <w:spacing w:after="20" w:before="20"/>
            </w:pPr>
            <w:r>
              <w:rPr>
                <w:rFonts w:ascii="Courier New" w:cs="Courier New" w:eastAsia="Courier New" w:hAnsi="Courier New"/>
                <w:color w:val="D4D4D4"/>
                <w:sz w:val="18"/>
                <w:szCs w:val="18"/>
              </w:rPr>
              <w:t xml:space="preserve">  ├── APIExtractionAgent     # public signatures, type normalization</w:t>
            </w:r>
          </w:p>
          <w:p>
            <w:pPr>
              <w:spacing w:after="20" w:before="20"/>
            </w:pPr>
            <w:r>
              <w:rPr>
                <w:rFonts w:ascii="Courier New" w:cs="Courier New" w:eastAsia="Courier New" w:hAnsi="Courier New"/>
                <w:color w:val="D4D4D4"/>
                <w:sz w:val="18"/>
                <w:szCs w:val="18"/>
              </w:rPr>
              <w:t xml:space="preserve">  ├── BehaviorProbingAgent   # harness execution, test case generation</w:t>
            </w:r>
          </w:p>
          <w:p>
            <w:pPr>
              <w:spacing w:after="20" w:before="20"/>
            </w:pPr>
            <w:r>
              <w:rPr>
                <w:rFonts w:ascii="Courier New" w:cs="Courier New" w:eastAsia="Courier New" w:hAnsi="Courier New"/>
                <w:color w:val="D4D4D4"/>
                <w:sz w:val="18"/>
                <w:szCs w:val="18"/>
              </w:rPr>
              <w:t xml:space="preserve">  ├── DataModelAgent         # type contracts, schema extraction</w:t>
            </w:r>
          </w:p>
          <w:p>
            <w:pPr>
              <w:spacing w:after="20" w:before="20"/>
            </w:pPr>
            <w:r>
              <w:rPr>
                <w:rFonts w:ascii="Courier New" w:cs="Courier New" w:eastAsia="Courier New" w:hAnsi="Courier New"/>
                <w:color w:val="D4D4D4"/>
                <w:sz w:val="18"/>
                <w:szCs w:val="18"/>
              </w:rPr>
              <w:t xml:space="preserve">  ├── EdgeCaseAgent          # error conditions, boundary values</w:t>
            </w:r>
          </w:p>
          <w:p>
            <w:pPr>
              <w:spacing w:after="20" w:before="20"/>
            </w:pPr>
            <w:r>
              <w:rPr>
                <w:rFonts w:ascii="Courier New" w:cs="Courier New" w:eastAsia="Courier New" w:hAnsi="Courier New"/>
                <w:color w:val="D4D4D4"/>
                <w:sz w:val="18"/>
                <w:szCs w:val="18"/>
              </w:rPr>
              <w:t xml:space="preserve">  └── PropertyAgent          # invariants, performance contracts</w:t>
            </w:r>
          </w:p>
        </w:tc>
      </w:tr>
    </w:tbl>
    <w:p>
      <w:pPr>
        <w:spacing w:after="80" w:before="80"/>
      </w:pPr>
      <w:r>
        <w:rPr>
          <w:rFonts w:ascii="Arial" w:cs="Arial" w:eastAsia="Arial" w:hAnsi="Arial"/>
          <w:sz w:val="22"/>
          <w:szCs w:val="22"/>
        </w:rPr>
        <w:t xml:space="preserve">Each sub-agent produces a typed output document. The coordinator assembles these into the full specification package before submitting to the response guard.</w:t>
      </w:r>
    </w:p>
    <w:p>
      <w:pPr>
        <w:pStyle w:val="Heading2"/>
        <w:spacing w:after="100" w:before="280"/>
      </w:pPr>
      <w:r>
        <w:rPr>
          <w:rFonts w:ascii="Arial" w:cs="Arial" w:eastAsia="Arial" w:hAnsi="Arial"/>
          <w:b/>
          <w:bCs/>
          <w:color w:val="2E75B6"/>
          <w:sz w:val="28"/>
          <w:szCs w:val="28"/>
        </w:rPr>
        <w:t xml:space="preserve">3.6 Dynamic Analysis for Library Targets</w:t>
      </w:r>
    </w:p>
    <w:p>
      <w:pPr>
        <w:spacing w:after="80" w:before="80"/>
      </w:pPr>
      <w:r>
        <w:rPr>
          <w:rFonts w:ascii="Arial" w:cs="Arial" w:eastAsia="Arial" w:hAnsi="Arial"/>
          <w:sz w:val="22"/>
          <w:szCs w:val="22"/>
        </w:rPr>
        <w:t xml:space="preserve">When the target is a library rather than a running service, the behavior probing agent must construct and execute a systematic probing harness:</w:t>
      </w:r>
    </w:p>
    <w:p>
      <w:pPr>
        <w:pStyle w:val="ListParagraph"/>
        <w:numPr>
          <w:ilvl w:val="0"/>
          <w:numId w:val="2"/>
        </w:numPr>
        <w:spacing w:after="60" w:before="60"/>
      </w:pPr>
      <w:r>
        <w:rPr>
          <w:rFonts w:ascii="Arial" w:cs="Arial" w:eastAsia="Arial" w:hAnsi="Arial"/>
          <w:sz w:val="22"/>
          <w:szCs w:val="22"/>
        </w:rPr>
        <w:t xml:space="preserve">Enumerate all public symbols from the API extraction agent output</w:t>
      </w:r>
    </w:p>
    <w:p>
      <w:pPr>
        <w:pStyle w:val="ListParagraph"/>
        <w:numPr>
          <w:ilvl w:val="0"/>
          <w:numId w:val="2"/>
        </w:numPr>
        <w:spacing w:after="60" w:before="60"/>
      </w:pPr>
      <w:r>
        <w:rPr>
          <w:rFonts w:ascii="Arial" w:cs="Arial" w:eastAsia="Arial" w:hAnsi="Arial"/>
          <w:sz w:val="22"/>
          <w:szCs w:val="22"/>
        </w:rPr>
        <w:t xml:space="preserve">Generate input partitions for each function: valid inputs, boundary values, invalid inputs, empty/null inputs</w:t>
      </w:r>
    </w:p>
    <w:p>
      <w:pPr>
        <w:pStyle w:val="ListParagraph"/>
        <w:numPr>
          <w:ilvl w:val="0"/>
          <w:numId w:val="2"/>
        </w:numPr>
        <w:spacing w:after="60" w:before="60"/>
      </w:pPr>
      <w:r>
        <w:rPr>
          <w:rFonts w:ascii="Arial" w:cs="Arial" w:eastAsia="Arial" w:hAnsi="Arial"/>
          <w:sz w:val="22"/>
          <w:szCs w:val="22"/>
        </w:rPr>
        <w:t xml:space="preserve">Execute each case and record: return value, exception type, side effects, execution time</w:t>
      </w:r>
    </w:p>
    <w:p>
      <w:pPr>
        <w:pStyle w:val="ListParagraph"/>
        <w:numPr>
          <w:ilvl w:val="0"/>
          <w:numId w:val="2"/>
        </w:numPr>
        <w:spacing w:after="60" w:before="60"/>
      </w:pPr>
      <w:r>
        <w:rPr>
          <w:rFonts w:ascii="Arial" w:cs="Arial" w:eastAsia="Arial" w:hAnsi="Arial"/>
          <w:sz w:val="22"/>
          <w:szCs w:val="22"/>
        </w:rPr>
        <w:t xml:space="preserve">Record all observations as typed test case artifacts, not as prose</w:t>
      </w:r>
    </w:p>
    <w:p>
      <w:pPr>
        <w:pStyle w:val="ListParagraph"/>
        <w:numPr>
          <w:ilvl w:val="0"/>
          <w:numId w:val="2"/>
        </w:numPr>
        <w:spacing w:after="60" w:before="60"/>
      </w:pPr>
      <w:r>
        <w:rPr>
          <w:rFonts w:ascii="Arial" w:cs="Arial" w:eastAsia="Arial" w:hAnsi="Arial"/>
          <w:sz w:val="22"/>
          <w:szCs w:val="22"/>
        </w:rPr>
        <w:t xml:space="preserve">Flag any non-deterministic observations for manual review</w:t>
      </w:r>
    </w:p>
    <w:p>
      <w:pPr>
        <w:spacing w:after="0" w:before="0"/>
      </w:pPr>
      <w:r>
        <w:rPr>
          <w:sz w:val="22"/>
          <w:szCs w:val="22"/>
        </w:rPr>
        <w:t xml:space="preserve"/>
      </w:r>
    </w:p>
    <w:p>
      <w:pPr>
        <w:spacing w:after="80" w:before="80"/>
      </w:pPr>
      <w:r>
        <w:rPr>
          <w:rFonts w:ascii="Arial" w:cs="Arial" w:eastAsia="Arial" w:hAnsi="Arial"/>
          <w:sz w:val="22"/>
          <w:szCs w:val="22"/>
        </w:rPr>
        <w:t xml:space="preserve">The harness source code is stored as a quarantine-zone artifact and is NOT transmitted across the firewall. Only the observed input/output pairs are transmitted.</w:t>
      </w:r>
    </w:p>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4. Guard Agent</w:t>
      </w:r>
    </w:p>
    <w:p>
      <w:pPr>
        <w:pStyle w:val="Heading2"/>
        <w:spacing w:after="100" w:before="280"/>
      </w:pPr>
      <w:r>
        <w:rPr>
          <w:rFonts w:ascii="Arial" w:cs="Arial" w:eastAsia="Arial" w:hAnsi="Arial"/>
          <w:b/>
          <w:bCs/>
          <w:color w:val="2E75B6"/>
          <w:sz w:val="28"/>
          <w:szCs w:val="28"/>
        </w:rPr>
        <w:t xml:space="preserve">4.1 Purpose</w:t>
      </w:r>
    </w:p>
    <w:p>
      <w:pPr>
        <w:spacing w:after="80" w:before="80"/>
      </w:pPr>
      <w:r>
        <w:rPr>
          <w:rFonts w:ascii="Arial" w:cs="Arial" w:eastAsia="Arial" w:hAnsi="Arial"/>
          <w:sz w:val="22"/>
          <w:szCs w:val="22"/>
        </w:rPr>
        <w:t xml:space="preserve">The guard agent is the mechanical enforcement of the information firewall. It operates as a mandatory intermediary on both directions of cross-zone communication. No information crosses the firewall without guard validation. The guard does not trust policy compliance by either team — it enforces constraints structurally.</w:t>
      </w:r>
    </w:p>
    <w:p>
      <w:pPr>
        <w:pStyle w:val="Heading2"/>
        <w:spacing w:after="100" w:before="280"/>
      </w:pPr>
      <w:r>
        <w:rPr>
          <w:rFonts w:ascii="Arial" w:cs="Arial" w:eastAsia="Arial" w:hAnsi="Arial"/>
          <w:b/>
          <w:bCs/>
          <w:color w:val="2E75B6"/>
          <w:sz w:val="28"/>
          <w:szCs w:val="28"/>
        </w:rPr>
        <w:t xml:space="preserve">4.2 Request Guard</w:t>
      </w:r>
    </w:p>
    <w:p>
      <w:pPr>
        <w:spacing w:after="80" w:before="80"/>
      </w:pPr>
      <w:r>
        <w:rPr>
          <w:rFonts w:ascii="Arial" w:cs="Arial" w:eastAsia="Arial" w:hAnsi="Arial"/>
          <w:sz w:val="22"/>
          <w:szCs w:val="22"/>
        </w:rPr>
        <w:t xml:space="preserve">The request guard validates clarification requests from the implementation team before they reach the analysis team.</w:t>
      </w:r>
    </w:p>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APPROVED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request is purely behavioral, cannot be answered from existing specs, and contains no information that implies source knowledge.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REDIRECT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request can be answered by an existing spec document. Guard returns the relevant spec ID without involving the analysis team.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REJECTED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request asks about implementation details, internal structure, or algorithmic choices. Returned with specific rejection 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REFRAME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behavioral intent is legitimate but the question is phrased unsafely. Returned with guidance on a valid reformulation.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FLAG</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request contains information suggesting the implementation team may have accessed quarantine zone materials. Escalated for human review.</w:t>
            </w:r>
          </w:p>
        </w:tc>
      </w:tr>
    </w:tbl>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Request Validation Rules</w:t>
      </w:r>
    </w:p>
    <w:p>
      <w:pPr>
        <w:pStyle w:val="ListParagraph"/>
        <w:numPr>
          <w:ilvl w:val="0"/>
          <w:numId w:val="2"/>
        </w:numPr>
        <w:spacing w:after="60" w:before="60"/>
      </w:pPr>
      <w:r>
        <w:rPr>
          <w:rFonts w:ascii="Arial" w:cs="Arial" w:eastAsia="Arial" w:hAnsi="Arial"/>
          <w:b/>
          <w:bCs/>
          <w:sz w:val="22"/>
          <w:szCs w:val="22"/>
        </w:rPr>
        <w:t xml:space="preserve">ASKS_HOW: </w:t>
      </w:r>
      <w:r>
        <w:rPr>
          <w:rFonts w:ascii="Arial" w:cs="Arial" w:eastAsia="Arial" w:hAnsi="Arial"/>
          <w:sz w:val="22"/>
          <w:szCs w:val="22"/>
        </w:rPr>
        <w:t xml:space="preserve">Request uses 'how does', 'how is', 'what algorithm', 'what data structure' or equivalent. Must be REJECTED or REFRAME.</w:t>
      </w:r>
    </w:p>
    <w:p>
      <w:pPr>
        <w:pStyle w:val="ListParagraph"/>
        <w:numPr>
          <w:ilvl w:val="0"/>
          <w:numId w:val="2"/>
        </w:numPr>
        <w:spacing w:after="60" w:before="60"/>
      </w:pPr>
      <w:r>
        <w:rPr>
          <w:rFonts w:ascii="Arial" w:cs="Arial" w:eastAsia="Arial" w:hAnsi="Arial"/>
          <w:b/>
          <w:bCs/>
          <w:sz w:val="22"/>
          <w:szCs w:val="22"/>
        </w:rPr>
        <w:t xml:space="preserve">ASSUMES_IMPL: </w:t>
      </w:r>
      <w:r>
        <w:rPr>
          <w:rFonts w:ascii="Arial" w:cs="Arial" w:eastAsia="Arial" w:hAnsi="Arial"/>
          <w:sz w:val="22"/>
          <w:szCs w:val="22"/>
        </w:rPr>
        <w:t xml:space="preserve">Request only makes sense if the requester has seen internal code (e.g., references a specific retry count or cache size). Must be FLAG.</w:t>
      </w:r>
    </w:p>
    <w:p>
      <w:pPr>
        <w:pStyle w:val="ListParagraph"/>
        <w:numPr>
          <w:ilvl w:val="0"/>
          <w:numId w:val="2"/>
        </w:numPr>
        <w:spacing w:after="60" w:before="60"/>
      </w:pPr>
      <w:r>
        <w:rPr>
          <w:rFonts w:ascii="Arial" w:cs="Arial" w:eastAsia="Arial" w:hAnsi="Arial"/>
          <w:b/>
          <w:bCs/>
          <w:sz w:val="22"/>
          <w:szCs w:val="22"/>
        </w:rPr>
        <w:t xml:space="preserve">ALREADY_SPECD: </w:t>
      </w:r>
      <w:r>
        <w:rPr>
          <w:rFonts w:ascii="Arial" w:cs="Arial" w:eastAsia="Arial" w:hAnsi="Arial"/>
          <w:sz w:val="22"/>
          <w:szCs w:val="22"/>
        </w:rPr>
        <w:t xml:space="preserve">The behavior is defined in an existing spec document. Must be REDIRECT.</w:t>
      </w:r>
    </w:p>
    <w:p>
      <w:pPr>
        <w:pStyle w:val="ListParagraph"/>
        <w:numPr>
          <w:ilvl w:val="0"/>
          <w:numId w:val="2"/>
        </w:numPr>
        <w:spacing w:after="60" w:before="60"/>
      </w:pPr>
      <w:r>
        <w:rPr>
          <w:rFonts w:ascii="Arial" w:cs="Arial" w:eastAsia="Arial" w:hAnsi="Arial"/>
          <w:b/>
          <w:bCs/>
          <w:sz w:val="22"/>
          <w:szCs w:val="22"/>
        </w:rPr>
        <w:t xml:space="preserve">TOO_BROAD: </w:t>
      </w:r>
      <w:r>
        <w:rPr>
          <w:rFonts w:ascii="Arial" w:cs="Arial" w:eastAsia="Arial" w:hAnsi="Arial"/>
          <w:sz w:val="22"/>
          <w:szCs w:val="22"/>
        </w:rPr>
        <w:t xml:space="preserve">Request spans multiple behaviors or modules. Must be REFRAME into a smaller, specific question.</w:t>
      </w:r>
    </w:p>
    <w:p>
      <w:pPr>
        <w:pStyle w:val="ListParagraph"/>
        <w:numPr>
          <w:ilvl w:val="0"/>
          <w:numId w:val="2"/>
        </w:numPr>
        <w:spacing w:after="60" w:before="60"/>
      </w:pPr>
      <w:r>
        <w:rPr>
          <w:rFonts w:ascii="Arial" w:cs="Arial" w:eastAsia="Arial" w:hAnsi="Arial"/>
          <w:b/>
          <w:bCs/>
          <w:sz w:val="22"/>
          <w:szCs w:val="22"/>
        </w:rPr>
        <w:t xml:space="preserve">LEAKS_ORIGINAL: </w:t>
      </w:r>
      <w:r>
        <w:rPr>
          <w:rFonts w:ascii="Arial" w:cs="Arial" w:eastAsia="Arial" w:hAnsi="Arial"/>
          <w:sz w:val="22"/>
          <w:szCs w:val="22"/>
        </w:rPr>
        <w:t xml:space="preserve">Request contains internal identifiers, variable names, or structural details from the original. Must be FLAG.</w:t>
      </w:r>
    </w:p>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SYSTEM: You are a clean room firewall agent. Your role is to classify</w:t>
            </w:r>
          </w:p>
          <w:p>
            <w:pPr>
              <w:spacing w:after="20" w:before="20"/>
            </w:pPr>
            <w:r>
              <w:rPr>
                <w:rFonts w:ascii="Courier New" w:cs="Courier New" w:eastAsia="Courier New" w:hAnsi="Courier New"/>
                <w:color w:val="D4D4D4"/>
                <w:sz w:val="18"/>
                <w:szCs w:val="18"/>
              </w:rPr>
              <w:t xml:space="preserve">  clarification requests from an implementation team to determine if they</w:t>
            </w:r>
          </w:p>
          <w:p>
            <w:pPr>
              <w:spacing w:after="20" w:before="20"/>
            </w:pPr>
            <w:r>
              <w:rPr>
                <w:rFonts w:ascii="Courier New" w:cs="Courier New" w:eastAsia="Courier New" w:hAnsi="Courier New"/>
                <w:color w:val="D4D4D4"/>
                <w:sz w:val="18"/>
                <w:szCs w:val="18"/>
              </w:rPr>
              <w:t xml:space="preserve">  are safe to forward to the analysis team.</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 SAFE request asks only about observable behavior: what inputs produce</w:t>
            </w:r>
          </w:p>
          <w:p>
            <w:pPr>
              <w:spacing w:after="20" w:before="20"/>
            </w:pPr>
            <w:r>
              <w:rPr>
                <w:rFonts w:ascii="Courier New" w:cs="Courier New" w:eastAsia="Courier New" w:hAnsi="Courier New"/>
                <w:color w:val="D4D4D4"/>
                <w:sz w:val="18"/>
                <w:szCs w:val="18"/>
              </w:rPr>
              <w:t xml:space="preserve">  what outputs, what errors occur under what conditions, what guarantees</w:t>
            </w:r>
          </w:p>
          <w:p>
            <w:pPr>
              <w:spacing w:after="20" w:before="20"/>
            </w:pPr>
            <w:r>
              <w:rPr>
                <w:rFonts w:ascii="Courier New" w:cs="Courier New" w:eastAsia="Courier New" w:hAnsi="Courier New"/>
                <w:color w:val="D4D4D4"/>
                <w:sz w:val="18"/>
                <w:szCs w:val="18"/>
              </w:rPr>
              <w:t xml:space="preserve">  must hold. An UNSAFE request asks about internal structure, algorithms,</w:t>
            </w:r>
          </w:p>
          <w:p>
            <w:pPr>
              <w:spacing w:after="20" w:before="20"/>
            </w:pPr>
            <w:r>
              <w:rPr>
                <w:rFonts w:ascii="Courier New" w:cs="Courier New" w:eastAsia="Courier New" w:hAnsi="Courier New"/>
                <w:color w:val="D4D4D4"/>
                <w:sz w:val="18"/>
                <w:szCs w:val="18"/>
              </w:rPr>
              <w:t xml:space="preserve">  data structures, or contains information that implies source code access.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Respond ONLY with a JSON object: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"classification": "APPROVED|REDIRECT|REJECTED|REFRAME|FLAG",</w:t>
            </w:r>
          </w:p>
          <w:p>
            <w:pPr>
              <w:spacing w:after="20" w:before="20"/>
            </w:pPr>
            <w:r>
              <w:rPr>
                <w:rFonts w:ascii="Courier New" w:cs="Courier New" w:eastAsia="Courier New" w:hAnsi="Courier New"/>
                <w:color w:val="D4D4D4"/>
                <w:sz w:val="18"/>
                <w:szCs w:val="18"/>
              </w:rPr>
              <w:t xml:space="preserve">    "reason": "specific explanation",</w:t>
            </w:r>
          </w:p>
          <w:p>
            <w:pPr>
              <w:spacing w:after="20" w:before="20"/>
            </w:pPr>
            <w:r>
              <w:rPr>
                <w:rFonts w:ascii="Courier New" w:cs="Courier New" w:eastAsia="Courier New" w:hAnsi="Courier New"/>
                <w:color w:val="D4D4D4"/>
                <w:sz w:val="18"/>
                <w:szCs w:val="18"/>
              </w:rPr>
              <w:t xml:space="preserve">    "reframe_guidance": "how to ask this safely (if REFRAME)",</w:t>
            </w:r>
          </w:p>
          <w:p>
            <w:pPr>
              <w:spacing w:after="20" w:before="20"/>
            </w:pPr>
            <w:r>
              <w:rPr>
                <w:rFonts w:ascii="Courier New" w:cs="Courier New" w:eastAsia="Courier New" w:hAnsi="Courier New"/>
                <w:color w:val="D4D4D4"/>
                <w:sz w:val="18"/>
                <w:szCs w:val="18"/>
              </w:rPr>
              <w:t xml:space="preserve">    "spec_id": "relevant spec document (if REDIRECT)"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USER: {request_text}</w:t>
            </w:r>
          </w:p>
        </w:tc>
      </w:tr>
    </w:tbl>
    <w:p>
      <w:pPr>
        <w:pStyle w:val="Heading2"/>
        <w:spacing w:after="100" w:before="280"/>
      </w:pPr>
      <w:r>
        <w:rPr>
          <w:rFonts w:ascii="Arial" w:cs="Arial" w:eastAsia="Arial" w:hAnsi="Arial"/>
          <w:b/>
          <w:bCs/>
          <w:color w:val="2E75B6"/>
          <w:sz w:val="28"/>
          <w:szCs w:val="28"/>
        </w:rPr>
        <w:t xml:space="preserve">4.3 Response Guard</w:t>
      </w:r>
    </w:p>
    <w:p>
      <w:pPr>
        <w:spacing w:after="80" w:before="80"/>
      </w:pPr>
      <w:r>
        <w:rPr>
          <w:rFonts w:ascii="Arial" w:cs="Arial" w:eastAsia="Arial" w:hAnsi="Arial"/>
          <w:sz w:val="22"/>
          <w:szCs w:val="22"/>
        </w:rPr>
        <w:t xml:space="preserve">The response guard validates analysis team responses before they are written to the spec store or returned to the implementation team.</w:t>
      </w:r>
    </w:p>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APPROVED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Response contains only behavioral information derivable from black-box observation or public documentation.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REDACT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is clean except for specific sentences or phrases that leak implementation details. Those are removed; the remainder is approved.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REWRITE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Response has legitimate behavioral content but is phrased in a way that mirrors original code structure. Returned to analysis team for rephrasing.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cannot be salvaged. The underlying question may need rescoping.</w:t>
            </w:r>
          </w:p>
        </w:tc>
      </w:tr>
    </w:tbl>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Response Validation Rules</w:t>
      </w:r>
    </w:p>
    <w:p>
      <w:pPr>
        <w:pStyle w:val="ListParagraph"/>
        <w:numPr>
          <w:ilvl w:val="0"/>
          <w:numId w:val="2"/>
        </w:numPr>
        <w:spacing w:after="60" w:before="60"/>
      </w:pPr>
      <w:r>
        <w:rPr>
          <w:rFonts w:ascii="Arial" w:cs="Arial" w:eastAsia="Arial" w:hAnsi="Arial"/>
          <w:b/>
          <w:bCs/>
          <w:sz w:val="22"/>
          <w:szCs w:val="22"/>
        </w:rPr>
        <w:t xml:space="preserve">IMPL_DETAIL: </w:t>
      </w:r>
      <w:r>
        <w:rPr>
          <w:rFonts w:ascii="Arial" w:cs="Arial" w:eastAsia="Arial" w:hAnsi="Arial"/>
          <w:sz w:val="22"/>
          <w:szCs w:val="22"/>
        </w:rPr>
        <w:t xml:space="preserve">Response describes algorithms, data structures, concurrency patterns, or internal design choices.</w:t>
      </w:r>
    </w:p>
    <w:p>
      <w:pPr>
        <w:pStyle w:val="ListParagraph"/>
        <w:numPr>
          <w:ilvl w:val="0"/>
          <w:numId w:val="2"/>
        </w:numPr>
        <w:spacing w:after="60" w:before="60"/>
      </w:pPr>
      <w:r>
        <w:rPr>
          <w:rFonts w:ascii="Arial" w:cs="Arial" w:eastAsia="Arial" w:hAnsi="Arial"/>
          <w:b/>
          <w:bCs/>
          <w:sz w:val="22"/>
          <w:szCs w:val="22"/>
        </w:rPr>
        <w:t xml:space="preserve">STRUCTURAL_MIRROR: </w:t>
      </w:r>
      <w:r>
        <w:rPr>
          <w:rFonts w:ascii="Arial" w:cs="Arial" w:eastAsia="Arial" w:hAnsi="Arial"/>
          <w:sz w:val="22"/>
          <w:szCs w:val="22"/>
        </w:rPr>
        <w:t xml:space="preserve">Response is organized in a way that maps to the original code's module or file structure.</w:t>
      </w:r>
    </w:p>
    <w:p>
      <w:pPr>
        <w:pStyle w:val="ListParagraph"/>
        <w:numPr>
          <w:ilvl w:val="0"/>
          <w:numId w:val="2"/>
        </w:numPr>
        <w:spacing w:after="60" w:before="60"/>
      </w:pPr>
      <w:r>
        <w:rPr>
          <w:rFonts w:ascii="Arial" w:cs="Arial" w:eastAsia="Arial" w:hAnsi="Arial"/>
          <w:b/>
          <w:bCs/>
          <w:sz w:val="22"/>
          <w:szCs w:val="22"/>
        </w:rPr>
        <w:t xml:space="preserve">WHY_NOT_WHAT: </w:t>
      </w:r>
      <w:r>
        <w:rPr>
          <w:rFonts w:ascii="Arial" w:cs="Arial" w:eastAsia="Arial" w:hAnsi="Arial"/>
          <w:sz w:val="22"/>
          <w:szCs w:val="22"/>
        </w:rPr>
        <w:t xml:space="preserve">Response explains reasoning behind behavior rather than just specifying the behavior.</w:t>
      </w:r>
    </w:p>
    <w:p>
      <w:pPr>
        <w:pStyle w:val="ListParagraph"/>
        <w:numPr>
          <w:ilvl w:val="0"/>
          <w:numId w:val="2"/>
        </w:numPr>
        <w:spacing w:after="60" w:before="60"/>
      </w:pPr>
      <w:r>
        <w:rPr>
          <w:rFonts w:ascii="Arial" w:cs="Arial" w:eastAsia="Arial" w:hAnsi="Arial"/>
          <w:b/>
          <w:bCs/>
          <w:sz w:val="22"/>
          <w:szCs w:val="22"/>
        </w:rPr>
        <w:t xml:space="preserve">EXCESS_SPECIFICITY: </w:t>
      </w:r>
      <w:r>
        <w:rPr>
          <w:rFonts w:ascii="Arial" w:cs="Arial" w:eastAsia="Arial" w:hAnsi="Arial"/>
          <w:sz w:val="22"/>
          <w:szCs w:val="22"/>
        </w:rPr>
        <w:t xml:space="preserve">Response includes more detail than the question requires, suggesting the author is working from source memory.</w:t>
      </w:r>
    </w:p>
    <w:p>
      <w:pPr>
        <w:pStyle w:val="ListParagraph"/>
        <w:numPr>
          <w:ilvl w:val="0"/>
          <w:numId w:val="2"/>
        </w:numPr>
        <w:spacing w:after="60" w:before="60"/>
      </w:pPr>
      <w:r>
        <w:rPr>
          <w:rFonts w:ascii="Arial" w:cs="Arial" w:eastAsia="Arial" w:hAnsi="Arial"/>
          <w:b/>
          <w:bCs/>
          <w:sz w:val="22"/>
          <w:szCs w:val="22"/>
        </w:rPr>
        <w:t xml:space="preserve">INTERNAL_NAMING: </w:t>
      </w:r>
      <w:r>
        <w:rPr>
          <w:rFonts w:ascii="Arial" w:cs="Arial" w:eastAsia="Arial" w:hAnsi="Arial"/>
          <w:sz w:val="22"/>
          <w:szCs w:val="22"/>
        </w:rPr>
        <w:t xml:space="preserve">Response uses identifiers, class names, or variable names from the original codebase.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D6E4F0" w:val="clear"/>
            <w:tcMar>
              <w:top w:type="dxa" w:w="120"/>
              <w:left w:type="dxa" w:w="200"/>
              <w:bottom w:type="dxa" w:w="120"/>
              <w:right w:type="dxa" w:w="200"/>
            </w:tcMar>
          </w:tcPr>
          <w:p>
            <w:r>
              <w:rPr>
                <w:rFonts w:ascii="Arial" w:cs="Arial" w:eastAsia="Arial" w:hAnsi="Arial"/>
                <w:i/>
                <w:iCs/>
                <w:sz w:val="22"/>
                <w:szCs w:val="22"/>
              </w:rPr>
              <w:t xml:space="preserve">Important: Removing quotation marks from a passage does not make it safe. If the phrasing closely mirrors original source code structure or comments, it is contamination regardless of formatting.</w:t>
            </w:r>
          </w:p>
        </w:tc>
      </w:tr>
    </w:tbl>
    <w:p>
      <w:pPr>
        <w:pStyle w:val="Heading2"/>
        <w:spacing w:after="100" w:before="280"/>
      </w:pPr>
      <w:r>
        <w:rPr>
          <w:rFonts w:ascii="Arial" w:cs="Arial" w:eastAsia="Arial" w:hAnsi="Arial"/>
          <w:b/>
          <w:bCs/>
          <w:color w:val="2E75B6"/>
          <w:sz w:val="28"/>
          <w:szCs w:val="28"/>
        </w:rPr>
        <w:t xml:space="preserve">4.4 Audit Logging</w:t>
      </w:r>
    </w:p>
    <w:p>
      <w:pPr>
        <w:spacing w:after="80" w:before="80"/>
      </w:pPr>
      <w:r>
        <w:rPr>
          <w:rFonts w:ascii="Arial" w:cs="Arial" w:eastAsia="Arial" w:hAnsi="Arial"/>
          <w:sz w:val="22"/>
          <w:szCs w:val="22"/>
        </w:rPr>
        <w:t xml:space="preserve">Every guard decision is a permanent audit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"request_id": "uuid",</w:t>
            </w:r>
          </w:p>
          <w:p>
            <w:pPr>
              <w:spacing w:after="20" w:before="20"/>
            </w:pPr>
            <w:r>
              <w:rPr>
                <w:rFonts w:ascii="Courier New" w:cs="Courier New" w:eastAsia="Courier New" w:hAnsi="Courier New"/>
                <w:color w:val="D4D4D4"/>
                <w:sz w:val="18"/>
                <w:szCs w:val="18"/>
              </w:rPr>
              <w:t xml:space="preserve">    "direction": "request|response",</w:t>
            </w:r>
          </w:p>
          <w:p>
            <w:pPr>
              <w:spacing w:after="20" w:before="20"/>
            </w:pPr>
            <w:r>
              <w:rPr>
                <w:rFonts w:ascii="Courier New" w:cs="Courier New" w:eastAsia="Courier New" w:hAnsi="Courier New"/>
                <w:color w:val="D4D4D4"/>
                <w:sz w:val="18"/>
                <w:szCs w:val="18"/>
              </w:rPr>
              <w:t xml:space="preserve">    "timestamp": "ISO8601",</w:t>
            </w:r>
          </w:p>
          <w:p>
            <w:pPr>
              <w:spacing w:after="20" w:before="20"/>
            </w:pPr>
            <w:r>
              <w:rPr>
                <w:rFonts w:ascii="Courier New" w:cs="Courier New" w:eastAsia="Courier New" w:hAnsi="Courier New"/>
                <w:color w:val="D4D4D4"/>
                <w:sz w:val="18"/>
                <w:szCs w:val="18"/>
              </w:rPr>
              <w:t xml:space="preserve">    "submitter": "agent_id",</w:t>
            </w:r>
          </w:p>
          <w:p>
            <w:pPr>
              <w:spacing w:after="20" w:before="20"/>
            </w:pPr>
            <w:r>
              <w:rPr>
                <w:rFonts w:ascii="Courier New" w:cs="Courier New" w:eastAsia="Courier New" w:hAnsi="Courier New"/>
                <w:color w:val="D4D4D4"/>
                <w:sz w:val="18"/>
                <w:szCs w:val="18"/>
              </w:rPr>
              <w:t xml:space="preserve">    "classification": "APPROVED|...",</w:t>
            </w:r>
          </w:p>
          <w:p>
            <w:pPr>
              <w:spacing w:after="20" w:before="20"/>
            </w:pPr>
            <w:r>
              <w:rPr>
                <w:rFonts w:ascii="Courier New" w:cs="Courier New" w:eastAsia="Courier New" w:hAnsi="Courier New"/>
                <w:color w:val="D4D4D4"/>
                <w:sz w:val="18"/>
                <w:szCs w:val="18"/>
              </w:rPr>
              <w:t xml:space="preserve">    "reason": "...",</w:t>
            </w:r>
          </w:p>
          <w:p>
            <w:pPr>
              <w:spacing w:after="20" w:before="20"/>
            </w:pPr>
            <w:r>
              <w:rPr>
                <w:rFonts w:ascii="Courier New" w:cs="Courier New" w:eastAsia="Courier New" w:hAnsi="Courier New"/>
                <w:color w:val="D4D4D4"/>
                <w:sz w:val="18"/>
                <w:szCs w:val="18"/>
              </w:rPr>
              <w:t xml:space="preserve">    "redacted_content": ["sentence 1", ...],  // if REDACT</w:t>
            </w:r>
          </w:p>
          <w:p>
            <w:pPr>
              <w:spacing w:after="20" w:before="20"/>
            </w:pPr>
            <w:r>
              <w:rPr>
                <w:rFonts w:ascii="Courier New" w:cs="Courier New" w:eastAsia="Courier New" w:hAnsi="Courier New"/>
                <w:color w:val="D4D4D4"/>
                <w:sz w:val="18"/>
                <w:szCs w:val="18"/>
              </w:rPr>
              <w:t xml:space="preserve">    "human_escalated": false,</w:t>
            </w:r>
          </w:p>
          <w:p>
            <w:pPr>
              <w:spacing w:after="20" w:before="20"/>
            </w:pPr>
            <w:r>
              <w:rPr>
                <w:rFonts w:ascii="Courier New" w:cs="Courier New" w:eastAsia="Courier New" w:hAnsi="Courier New"/>
                <w:color w:val="D4D4D4"/>
                <w:sz w:val="18"/>
                <w:szCs w:val="18"/>
              </w:rPr>
              <w:t xml:space="preserve">    "human_ruling": null</w:t>
            </w:r>
          </w:p>
          <w:p>
            <w:pPr>
              <w:spacing w:after="20" w:before="20"/>
            </w:pPr>
            <w:r>
              <w:rPr>
                <w:rFonts w:ascii="Courier New" w:cs="Courier New" w:eastAsia="Courier New" w:hAnsi="Courier New"/>
                <w:color w:val="D4D4D4"/>
                <w:sz w:val="18"/>
                <w:szCs w:val="18"/>
              </w:rPr>
              <w:t xml:space="preserve">  }</w:t>
            </w:r>
          </w:p>
        </w:tc>
      </w:tr>
    </w:tbl>
    <w:p>
      <w:pPr>
        <w:spacing w:after="80" w:before="80"/>
      </w:pPr>
      <w:r>
        <w:rPr>
          <w:rFonts w:ascii="Arial" w:cs="Arial" w:eastAsia="Arial" w:hAnsi="Arial"/>
          <w:sz w:val="22"/>
          <w:szCs w:val="22"/>
        </w:rPr>
        <w:t xml:space="preserve">FLAG classifications and REJECT classifications are escalated to a human review queue. Human rulings are stored alongside the automated decision and become few-shot examples for future guard evaluations.</w:t>
      </w:r>
    </w:p>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5. Implementation Agent</w:t>
      </w:r>
    </w:p>
    <w:p>
      <w:pPr>
        <w:pStyle w:val="Heading2"/>
        <w:spacing w:after="100" w:before="280"/>
      </w:pPr>
      <w:r>
        <w:rPr>
          <w:rFonts w:ascii="Arial" w:cs="Arial" w:eastAsia="Arial" w:hAnsi="Arial"/>
          <w:b/>
          <w:bCs/>
          <w:color w:val="2E75B6"/>
          <w:sz w:val="28"/>
          <w:szCs w:val="28"/>
        </w:rPr>
        <w:t xml:space="preserve">5.1 Purpose</w:t>
      </w:r>
    </w:p>
    <w:p>
      <w:pPr>
        <w:spacing w:after="80" w:before="80"/>
      </w:pPr>
      <w:r>
        <w:rPr>
          <w:rFonts w:ascii="Arial" w:cs="Arial" w:eastAsia="Arial" w:hAnsi="Arial"/>
          <w:sz w:val="22"/>
          <w:szCs w:val="22"/>
        </w:rPr>
        <w:t xml:space="preserve">The implementation agent produces a fresh, independently-written codebase based solely on specifications from the spec store. It has no access to the original source code, running system, or any quarantine zone artifacts. Every decision it makes must be traceable to a spec document.</w:t>
      </w:r>
    </w:p>
    <w:p>
      <w:pPr>
        <w:pStyle w:val="Heading2"/>
        <w:spacing w:after="100" w:before="280"/>
      </w:pPr>
      <w:r>
        <w:rPr>
          <w:rFonts w:ascii="Arial" w:cs="Arial" w:eastAsia="Arial" w:hAnsi="Arial"/>
          <w:b/>
          <w:bCs/>
          <w:color w:val="2E75B6"/>
          <w:sz w:val="28"/>
          <w:szCs w:val="28"/>
        </w:rPr>
        <w:t xml:space="preserve">5.2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Spec Store (read-only)</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only permitted information source. Includes behavioral specs, type contracts, test cases, property specs, and the parallelization 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Spec Query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tool that retrieves specific spec documents by module name or behavior ID. Preferred over loading the entire spec store into context.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Clarification Tool</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The only mechanism for requesting new information. Submits a structured request to the request guard workflow.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Test Runner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Executes behavioral test cases from the spec store against the implementation in progress.</w:t>
            </w:r>
          </w:p>
        </w:tc>
      </w:tr>
    </w:tbl>
    <w:p>
      <w:pPr>
        <w:pStyle w:val="Heading2"/>
        <w:spacing w:after="100" w:before="280"/>
      </w:pPr>
      <w:r>
        <w:rPr>
          <w:rFonts w:ascii="Arial" w:cs="Arial" w:eastAsia="Arial" w:hAnsi="Arial"/>
          <w:b/>
          <w:bCs/>
          <w:color w:val="2E75B6"/>
          <w:sz w:val="28"/>
          <w:szCs w:val="28"/>
        </w:rPr>
        <w:t xml:space="preserve">5.3 Outputs</w:t>
      </w:r>
    </w:p>
    <w:p>
      <w:pPr>
        <w:pStyle w:val="ListParagraph"/>
        <w:numPr>
          <w:ilvl w:val="0"/>
          <w:numId w:val="2"/>
        </w:numPr>
        <w:spacing w:after="60" w:before="60"/>
      </w:pPr>
      <w:r>
        <w:rPr>
          <w:rFonts w:ascii="Arial" w:cs="Arial" w:eastAsia="Arial" w:hAnsi="Arial"/>
          <w:b/>
          <w:bCs/>
          <w:sz w:val="22"/>
          <w:szCs w:val="22"/>
        </w:rPr>
        <w:t xml:space="preserve">Module Implementations: </w:t>
      </w:r>
      <w:r>
        <w:rPr>
          <w:rFonts w:ascii="Arial" w:cs="Arial" w:eastAsia="Arial" w:hAnsi="Arial"/>
          <w:sz w:val="22"/>
          <w:szCs w:val="22"/>
        </w:rPr>
        <w:t xml:space="preserve">Source code files, one module at a time, in dependency order per the parallelization map.</w:t>
      </w:r>
    </w:p>
    <w:p>
      <w:pPr>
        <w:pStyle w:val="ListParagraph"/>
        <w:numPr>
          <w:ilvl w:val="0"/>
          <w:numId w:val="2"/>
        </w:numPr>
        <w:spacing w:after="60" w:before="60"/>
      </w:pPr>
      <w:r>
        <w:rPr>
          <w:rFonts w:ascii="Arial" w:cs="Arial" w:eastAsia="Arial" w:hAnsi="Arial"/>
          <w:b/>
          <w:bCs/>
          <w:sz w:val="22"/>
          <w:szCs w:val="22"/>
        </w:rPr>
        <w:t xml:space="preserve">Implementation Unit Tests: </w:t>
      </w:r>
      <w:r>
        <w:rPr>
          <w:rFonts w:ascii="Arial" w:cs="Arial" w:eastAsia="Arial" w:hAnsi="Arial"/>
          <w:sz w:val="22"/>
          <w:szCs w:val="22"/>
        </w:rPr>
        <w:t xml:space="preserve">Tests written by the implementation agent from the spec, independently of the behavioral test cases from the analysis team.</w:t>
      </w:r>
    </w:p>
    <w:p>
      <w:pPr>
        <w:pStyle w:val="ListParagraph"/>
        <w:numPr>
          <w:ilvl w:val="0"/>
          <w:numId w:val="2"/>
        </w:numPr>
        <w:spacing w:after="60" w:before="60"/>
      </w:pPr>
      <w:r>
        <w:rPr>
          <w:rFonts w:ascii="Arial" w:cs="Arial" w:eastAsia="Arial" w:hAnsi="Arial"/>
          <w:b/>
          <w:bCs/>
          <w:sz w:val="22"/>
          <w:szCs w:val="22"/>
        </w:rPr>
        <w:t xml:space="preserve">Spec Coverage Report: </w:t>
      </w:r>
      <w:r>
        <w:rPr>
          <w:rFonts w:ascii="Arial" w:cs="Arial" w:eastAsia="Arial" w:hAnsi="Arial"/>
          <w:sz w:val="22"/>
          <w:szCs w:val="22"/>
        </w:rPr>
        <w:t xml:space="preserve">A mapping of each implementation decision to the spec document that motivated it.</w:t>
      </w:r>
    </w:p>
    <w:p>
      <w:pPr>
        <w:pStyle w:val="ListParagraph"/>
        <w:numPr>
          <w:ilvl w:val="0"/>
          <w:numId w:val="2"/>
        </w:numPr>
        <w:spacing w:after="60" w:before="60"/>
      </w:pPr>
      <w:r>
        <w:rPr>
          <w:rFonts w:ascii="Arial" w:cs="Arial" w:eastAsia="Arial" w:hAnsi="Arial"/>
          <w:b/>
          <w:bCs/>
          <w:sz w:val="22"/>
          <w:szCs w:val="22"/>
        </w:rPr>
        <w:t xml:space="preserve">Spec Gap Requests: </w:t>
      </w:r>
      <w:r>
        <w:rPr>
          <w:rFonts w:ascii="Arial" w:cs="Arial" w:eastAsia="Arial" w:hAnsi="Arial"/>
          <w:sz w:val="22"/>
          <w:szCs w:val="22"/>
        </w:rPr>
        <w:t xml:space="preserve">Structured requests submitted when behavior is undefined. These are routed through the guard workflow.</w:t>
      </w:r>
    </w:p>
    <w:p>
      <w:pPr>
        <w:pStyle w:val="Heading2"/>
        <w:spacing w:after="100" w:before="280"/>
      </w:pPr>
      <w:r>
        <w:rPr>
          <w:rFonts w:ascii="Arial" w:cs="Arial" w:eastAsia="Arial" w:hAnsi="Arial"/>
          <w:b/>
          <w:bCs/>
          <w:color w:val="2E75B6"/>
          <w:sz w:val="28"/>
          <w:szCs w:val="28"/>
        </w:rPr>
        <w:t xml:space="preserve">5.4 Constraints</w:t>
      </w:r>
    </w:p>
    <w:p>
      <w:pPr>
        <w:pStyle w:val="ListParagraph"/>
        <w:numPr>
          <w:ilvl w:val="0"/>
          <w:numId w:val="2"/>
        </w:numPr>
        <w:spacing w:after="60" w:before="60"/>
      </w:pPr>
      <w:r>
        <w:rPr>
          <w:rFonts w:ascii="Arial" w:cs="Arial" w:eastAsia="Arial" w:hAnsi="Arial"/>
          <w:b/>
          <w:bCs/>
          <w:sz w:val="22"/>
          <w:szCs w:val="22"/>
        </w:rPr>
        <w:t xml:space="preserve">MUST NOT </w:t>
      </w:r>
      <w:r>
        <w:rPr>
          <w:rFonts w:ascii="Arial" w:cs="Arial" w:eastAsia="Arial" w:hAnsi="Arial"/>
          <w:sz w:val="22"/>
          <w:szCs w:val="22"/>
        </w:rPr>
        <w:t xml:space="preserve">access any file, URL, or resource outside the spec store and its own working directory.</w:t>
      </w:r>
    </w:p>
    <w:p>
      <w:pPr>
        <w:pStyle w:val="ListParagraph"/>
        <w:numPr>
          <w:ilvl w:val="0"/>
          <w:numId w:val="2"/>
        </w:numPr>
        <w:spacing w:after="60" w:before="60"/>
      </w:pPr>
      <w:r>
        <w:rPr>
          <w:rFonts w:ascii="Arial" w:cs="Arial" w:eastAsia="Arial" w:hAnsi="Arial"/>
          <w:b/>
          <w:bCs/>
          <w:sz w:val="22"/>
          <w:szCs w:val="22"/>
        </w:rPr>
        <w:t xml:space="preserve">MUST NOT </w:t>
      </w:r>
      <w:r>
        <w:rPr>
          <w:rFonts w:ascii="Arial" w:cs="Arial" w:eastAsia="Arial" w:hAnsi="Arial"/>
          <w:sz w:val="22"/>
          <w:szCs w:val="22"/>
        </w:rPr>
        <w:t xml:space="preserve">use knowledge of the original system that was not explicitly provided through an approved spec document.</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write its own unit tests from the spec independently of the behavioral test suite provided by the analysis team.</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submit a spec gap request rather than making assumptions when behavior is undefined.</w:t>
      </w:r>
    </w:p>
    <w:p>
      <w:pPr>
        <w:pStyle w:val="ListParagraph"/>
        <w:numPr>
          <w:ilvl w:val="0"/>
          <w:numId w:val="2"/>
        </w:numPr>
        <w:spacing w:after="60" w:before="60"/>
      </w:pPr>
      <w:r>
        <w:rPr>
          <w:rFonts w:ascii="Arial" w:cs="Arial" w:eastAsia="Arial" w:hAnsi="Arial"/>
          <w:b/>
          <w:bCs/>
          <w:sz w:val="22"/>
          <w:szCs w:val="22"/>
        </w:rPr>
        <w:t xml:space="preserve">MUST NOT </w:t>
      </w:r>
      <w:r>
        <w:rPr>
          <w:rFonts w:ascii="Arial" w:cs="Arial" w:eastAsia="Arial" w:hAnsi="Arial"/>
          <w:sz w:val="22"/>
          <w:szCs w:val="22"/>
        </w:rPr>
        <w:t xml:space="preserve">self-certify module completion. Verification is performed by the verification agent.</w:t>
      </w:r>
    </w:p>
    <w:p>
      <w:pPr>
        <w:pStyle w:val="ListParagraph"/>
        <w:numPr>
          <w:ilvl w:val="0"/>
          <w:numId w:val="2"/>
        </w:numPr>
        <w:spacing w:after="60" w:before="60"/>
      </w:pPr>
      <w:r>
        <w:rPr>
          <w:rFonts w:ascii="Arial" w:cs="Arial" w:eastAsia="Arial" w:hAnsi="Arial"/>
          <w:b/>
          <w:bCs/>
          <w:sz w:val="22"/>
          <w:szCs w:val="22"/>
        </w:rPr>
        <w:t xml:space="preserve">MUST </w:t>
      </w:r>
      <w:r>
        <w:rPr>
          <w:rFonts w:ascii="Arial" w:cs="Arial" w:eastAsia="Arial" w:hAnsi="Arial"/>
          <w:sz w:val="22"/>
          <w:szCs w:val="22"/>
        </w:rPr>
        <w:t xml:space="preserve">maintain a decision log linking implementation choices to spec document IDs.</w:t>
      </w:r>
    </w:p>
    <w:p>
      <w:pPr>
        <w:pStyle w:val="Heading2"/>
        <w:spacing w:after="100" w:before="280"/>
      </w:pPr>
      <w:r>
        <w:rPr>
          <w:rFonts w:ascii="Arial" w:cs="Arial" w:eastAsia="Arial" w:hAnsi="Arial"/>
          <w:b/>
          <w:bCs/>
          <w:color w:val="2E75B6"/>
          <w:sz w:val="28"/>
          <w:szCs w:val="28"/>
        </w:rPr>
        <w:t xml:space="preserve">5.5 Module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FOR each module in dependency_order(parallelization_map):</w:t>
            </w:r>
          </w:p>
          <w:p>
            <w:pPr>
              <w:spacing w:after="20" w:before="20"/>
            </w:pPr>
            <w:r>
              <w:rPr>
                <w:rFonts w:ascii="Courier New" w:cs="Courier New" w:eastAsia="Courier New" w:hAnsi="Courier New"/>
                <w:color w:val="D4D4D4"/>
                <w:sz w:val="18"/>
                <w:szCs w:val="18"/>
              </w:rPr>
              <w:t xml:space="preserve">    1. Query spec store for module behavioral spec</w:t>
            </w:r>
          </w:p>
          <w:p>
            <w:pPr>
              <w:spacing w:after="20" w:before="20"/>
            </w:pPr>
            <w:r>
              <w:rPr>
                <w:rFonts w:ascii="Courier New" w:cs="Courier New" w:eastAsia="Courier New" w:hAnsi="Courier New"/>
                <w:color w:val="D4D4D4"/>
                <w:sz w:val="18"/>
                <w:szCs w:val="18"/>
              </w:rPr>
              <w:t xml:space="preserve">    2. Query spec store for relevant type contracts</w:t>
            </w:r>
          </w:p>
          <w:p>
            <w:pPr>
              <w:spacing w:after="20" w:before="20"/>
            </w:pPr>
            <w:r>
              <w:rPr>
                <w:rFonts w:ascii="Courier New" w:cs="Courier New" w:eastAsia="Courier New" w:hAnsi="Courier New"/>
                <w:color w:val="D4D4D4"/>
                <w:sz w:val="18"/>
                <w:szCs w:val="18"/>
              </w:rPr>
              <w:t xml:space="preserve">    3. Identify any undefined behaviors → submit spec gap requests</w:t>
            </w:r>
          </w:p>
          <w:p>
            <w:pPr>
              <w:spacing w:after="20" w:before="20"/>
            </w:pPr>
            <w:r>
              <w:rPr>
                <w:rFonts w:ascii="Courier New" w:cs="Courier New" w:eastAsia="Courier New" w:hAnsi="Courier New"/>
                <w:color w:val="D4D4D4"/>
                <w:sz w:val="18"/>
                <w:szCs w:val="18"/>
              </w:rPr>
              <w:t xml:space="preserve">    4. Wait for spec gap resolution (new spec docs arrive in store)</w:t>
            </w:r>
          </w:p>
          <w:p>
            <w:pPr>
              <w:spacing w:after="20" w:before="20"/>
            </w:pPr>
            <w:r>
              <w:rPr>
                <w:rFonts w:ascii="Courier New" w:cs="Courier New" w:eastAsia="Courier New" w:hAnsi="Courier New"/>
                <w:color w:val="D4D4D4"/>
                <w:sz w:val="18"/>
                <w:szCs w:val="18"/>
              </w:rPr>
              <w:t xml:space="preserve">    5. Write implementation from scratch</w:t>
            </w:r>
          </w:p>
          <w:p>
            <w:pPr>
              <w:spacing w:after="20" w:before="20"/>
            </w:pPr>
            <w:r>
              <w:rPr>
                <w:rFonts w:ascii="Courier New" w:cs="Courier New" w:eastAsia="Courier New" w:hAnsi="Courier New"/>
                <w:color w:val="D4D4D4"/>
                <w:sz w:val="18"/>
                <w:szCs w:val="18"/>
              </w:rPr>
              <w:t xml:space="preserve">    6. Write implementation unit tests from spec</w:t>
            </w:r>
          </w:p>
          <w:p>
            <w:pPr>
              <w:spacing w:after="20" w:before="20"/>
            </w:pPr>
            <w:r>
              <w:rPr>
                <w:rFonts w:ascii="Courier New" w:cs="Courier New" w:eastAsia="Courier New" w:hAnsi="Courier New"/>
                <w:color w:val="D4D4D4"/>
                <w:sz w:val="18"/>
                <w:szCs w:val="18"/>
              </w:rPr>
              <w:t xml:space="preserve">    7. Run behavioral test cases from spec store</w:t>
            </w:r>
          </w:p>
          <w:p>
            <w:pPr>
              <w:spacing w:after="20" w:before="20"/>
            </w:pPr>
            <w:r>
              <w:rPr>
                <w:rFonts w:ascii="Courier New" w:cs="Courier New" w:eastAsia="Courier New" w:hAnsi="Courier New"/>
                <w:color w:val="D4D4D4"/>
                <w:sz w:val="18"/>
                <w:szCs w:val="18"/>
              </w:rPr>
              <w:t xml:space="preserve">    8. If PASS: submit to verification agent</w:t>
            </w:r>
          </w:p>
          <w:p>
            <w:pPr>
              <w:spacing w:after="20" w:before="20"/>
            </w:pPr>
            <w:r>
              <w:rPr>
                <w:rFonts w:ascii="Courier New" w:cs="Courier New" w:eastAsia="Courier New" w:hAnsi="Courier New"/>
                <w:color w:val="D4D4D4"/>
                <w:sz w:val="18"/>
                <w:szCs w:val="18"/>
              </w:rPr>
              <w:t xml:space="preserve">    9. If FAIL: iterate against spec only — never consult original</w:t>
            </w:r>
          </w:p>
          <w:p>
            <w:pPr>
              <w:spacing w:after="20" w:before="20"/>
            </w:pPr>
            <w:r>
              <w:rPr>
                <w:rFonts w:ascii="Courier New" w:cs="Courier New" w:eastAsia="Courier New" w:hAnsi="Courier New"/>
                <w:color w:val="D4D4D4"/>
                <w:sz w:val="18"/>
                <w:szCs w:val="18"/>
              </w:rPr>
              <w:t xml:space="preserve">   10. Receive verification certificate or rejection with spec reference</w:t>
            </w:r>
          </w:p>
        </w:tc>
      </w:tr>
    </w:tbl>
    <w:p>
      <w:pPr>
        <w:pStyle w:val="Heading2"/>
        <w:spacing w:after="100" w:before="280"/>
      </w:pPr>
      <w:r>
        <w:rPr>
          <w:rFonts w:ascii="Arial" w:cs="Arial" w:eastAsia="Arial" w:hAnsi="Arial"/>
          <w:b/>
          <w:bCs/>
          <w:color w:val="2E75B6"/>
          <w:sz w:val="28"/>
          <w:szCs w:val="28"/>
        </w:rPr>
        <w:t xml:space="preserve">5.6 Spec Gap Request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"request_id": "uuid",</w:t>
            </w:r>
          </w:p>
          <w:p>
            <w:pPr>
              <w:spacing w:after="20" w:before="20"/>
            </w:pPr>
            <w:r>
              <w:rPr>
                <w:rFonts w:ascii="Courier New" w:cs="Courier New" w:eastAsia="Courier New" w:hAnsi="Courier New"/>
                <w:color w:val="D4D4D4"/>
                <w:sz w:val="18"/>
                <w:szCs w:val="18"/>
              </w:rPr>
              <w:t xml:space="preserve">    "module": "module_name",</w:t>
            </w:r>
          </w:p>
          <w:p>
            <w:pPr>
              <w:spacing w:after="20" w:before="20"/>
            </w:pPr>
            <w:r>
              <w:rPr>
                <w:rFonts w:ascii="Courier New" w:cs="Courier New" w:eastAsia="Courier New" w:hAnsi="Courier New"/>
                <w:color w:val="D4D4D4"/>
                <w:sz w:val="18"/>
                <w:szCs w:val="18"/>
              </w:rPr>
              <w:t xml:space="preserve">    "function": "function_name",</w:t>
            </w:r>
          </w:p>
          <w:p>
            <w:pPr>
              <w:spacing w:after="20" w:before="20"/>
            </w:pPr>
            <w:r>
              <w:rPr>
                <w:rFonts w:ascii="Courier New" w:cs="Courier New" w:eastAsia="Courier New" w:hAnsi="Courier New"/>
                <w:color w:val="D4D4D4"/>
                <w:sz w:val="18"/>
                <w:szCs w:val="18"/>
              </w:rPr>
              <w:t xml:space="preserve">    "input_conditions": "description of the input that triggers ambiguity",</w:t>
            </w:r>
          </w:p>
          <w:p>
            <w:pPr>
              <w:spacing w:after="20" w:before="20"/>
            </w:pPr>
            <w:r>
              <w:rPr>
                <w:rFonts w:ascii="Courier New" w:cs="Courier New" w:eastAsia="Courier New" w:hAnsi="Courier New"/>
                <w:color w:val="D4D4D4"/>
                <w:sz w:val="18"/>
                <w:szCs w:val="18"/>
              </w:rPr>
              <w:t xml:space="preserve">    "ambiguity": "what behavior is undefined or contradictory",</w:t>
            </w:r>
          </w:p>
          <w:p>
            <w:pPr>
              <w:spacing w:after="20" w:before="20"/>
            </w:pPr>
            <w:r>
              <w:rPr>
                <w:rFonts w:ascii="Courier New" w:cs="Courier New" w:eastAsia="Courier New" w:hAnsi="Courier New"/>
                <w:color w:val="D4D4D4"/>
                <w:sz w:val="18"/>
                <w:szCs w:val="18"/>
              </w:rPr>
              <w:t xml:space="preserve">    "attempted_specs": ["spec_doc_id_1", "spec_doc_id_2"],</w:t>
            </w:r>
          </w:p>
          <w:p>
            <w:pPr>
              <w:spacing w:after="20" w:before="20"/>
            </w:pPr>
            <w:r>
              <w:rPr>
                <w:rFonts w:ascii="Courier New" w:cs="Courier New" w:eastAsia="Courier New" w:hAnsi="Courier New"/>
                <w:color w:val="D4D4D4"/>
                <w:sz w:val="18"/>
                <w:szCs w:val="18"/>
              </w:rPr>
              <w:t xml:space="preserve">    "what_not_how": true  // self-attestation that question is behavioral</w:t>
            </w:r>
          </w:p>
          <w:p>
            <w:pPr>
              <w:spacing w:after="20" w:before="20"/>
            </w:pPr>
            <w:r>
              <w:rPr>
                <w:rFonts w:ascii="Courier New" w:cs="Courier New" w:eastAsia="Courier New" w:hAnsi="Courier New"/>
                <w:color w:val="D4D4D4"/>
                <w:sz w:val="18"/>
                <w:szCs w:val="18"/>
              </w:rPr>
              <w:t xml:space="preserve">  }</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6. Verification Agent</w:t>
      </w:r>
    </w:p>
    <w:p>
      <w:pPr>
        <w:pStyle w:val="Heading2"/>
        <w:spacing w:after="100" w:before="280"/>
      </w:pPr>
      <w:r>
        <w:rPr>
          <w:rFonts w:ascii="Arial" w:cs="Arial" w:eastAsia="Arial" w:hAnsi="Arial"/>
          <w:b/>
          <w:bCs/>
          <w:color w:val="2E75B6"/>
          <w:sz w:val="28"/>
          <w:szCs w:val="28"/>
        </w:rPr>
        <w:t xml:space="preserve">6.1 Purpose</w:t>
      </w:r>
    </w:p>
    <w:p>
      <w:pPr>
        <w:spacing w:after="80" w:before="80"/>
      </w:pPr>
      <w:r>
        <w:rPr>
          <w:rFonts w:ascii="Arial" w:cs="Arial" w:eastAsia="Arial" w:hAnsi="Arial"/>
          <w:sz w:val="22"/>
          <w:szCs w:val="22"/>
        </w:rPr>
        <w:t xml:space="preserve">The verification agent independently certifies that implementation agent output satisfies all behavioral specifications. It operates in the implementation zone and has access to both the spec store and the implementation agent's output, but not to quarantine zone materials.</w:t>
      </w:r>
    </w:p>
    <w:p>
      <w:pPr>
        <w:pStyle w:val="Heading2"/>
        <w:spacing w:after="100" w:before="280"/>
      </w:pPr>
      <w:r>
        <w:rPr>
          <w:rFonts w:ascii="Arial" w:cs="Arial" w:eastAsia="Arial" w:hAnsi="Arial"/>
          <w:b/>
          <w:bCs/>
          <w:color w:val="2E75B6"/>
          <w:sz w:val="28"/>
          <w:szCs w:val="28"/>
        </w:rPr>
        <w:t xml:space="preserve">6.2 Verification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FOR each module submitted by implementation agent:</w:t>
            </w:r>
          </w:p>
          <w:p>
            <w:pPr>
              <w:spacing w:after="20" w:before="20"/>
            </w:pPr>
            <w:r>
              <w:rPr>
                <w:rFonts w:ascii="Courier New" w:cs="Courier New" w:eastAsia="Courier New" w:hAnsi="Courier New"/>
                <w:color w:val="D4D4D4"/>
                <w:sz w:val="18"/>
                <w:szCs w:val="18"/>
              </w:rPr>
              <w:t xml:space="preserve">    1. Load behavioral test cases from spec store</w:t>
            </w:r>
          </w:p>
          <w:p>
            <w:pPr>
              <w:spacing w:after="20" w:before="20"/>
            </w:pPr>
            <w:r>
              <w:rPr>
                <w:rFonts w:ascii="Courier New" w:cs="Courier New" w:eastAsia="Courier New" w:hAnsi="Courier New"/>
                <w:color w:val="D4D4D4"/>
                <w:sz w:val="18"/>
                <w:szCs w:val="18"/>
              </w:rPr>
              <w:t xml:space="preserve">    2. Load property specifications from spec store</w:t>
            </w:r>
          </w:p>
          <w:p>
            <w:pPr>
              <w:spacing w:after="20" w:before="20"/>
            </w:pPr>
            <w:r>
              <w:rPr>
                <w:rFonts w:ascii="Courier New" w:cs="Courier New" w:eastAsia="Courier New" w:hAnsi="Courier New"/>
                <w:color w:val="D4D4D4"/>
                <w:sz w:val="18"/>
                <w:szCs w:val="18"/>
              </w:rPr>
              <w:t xml:space="preserve">    3. Execute all behavioral test cases against implementation</w:t>
            </w:r>
          </w:p>
          <w:p>
            <w:pPr>
              <w:spacing w:after="20" w:before="20"/>
            </w:pPr>
            <w:r>
              <w:rPr>
                <w:rFonts w:ascii="Courier New" w:cs="Courier New" w:eastAsia="Courier New" w:hAnsi="Courier New"/>
                <w:color w:val="D4D4D4"/>
                <w:sz w:val="18"/>
                <w:szCs w:val="18"/>
              </w:rPr>
              <w:t xml:space="preserve">    4. Run property checker (invariant verification)</w:t>
            </w:r>
          </w:p>
          <w:p>
            <w:pPr>
              <w:spacing w:after="20" w:before="20"/>
            </w:pPr>
            <w:r>
              <w:rPr>
                <w:rFonts w:ascii="Courier New" w:cs="Courier New" w:eastAsia="Courier New" w:hAnsi="Courier New"/>
                <w:color w:val="D4D4D4"/>
                <w:sz w:val="18"/>
                <w:szCs w:val="18"/>
              </w:rPr>
              <w:t xml:space="preserve">    5. Check spec coverage: every spec requirement has a test</w:t>
            </w:r>
          </w:p>
          <w:p>
            <w:pPr>
              <w:spacing w:after="20" w:before="20"/>
            </w:pPr>
            <w:r>
              <w:rPr>
                <w:rFonts w:ascii="Courier New" w:cs="Courier New" w:eastAsia="Courier New" w:hAnsi="Courier New"/>
                <w:color w:val="D4D4D4"/>
                <w:sz w:val="18"/>
                <w:szCs w:val="18"/>
              </w:rPr>
              <w:t xml:space="preserve">    6. Review decision log: every implementation choice has a spec ref</w:t>
            </w:r>
          </w:p>
          <w:p>
            <w:pPr>
              <w:spacing w:after="20" w:before="20"/>
            </w:pPr>
            <w:r>
              <w:rPr>
                <w:rFonts w:ascii="Courier New" w:cs="Courier New" w:eastAsia="Courier New" w:hAnsi="Courier New"/>
                <w:color w:val="D4D4D4"/>
                <w:sz w:val="18"/>
                <w:szCs w:val="18"/>
              </w:rPr>
              <w:t xml:space="preserve">    7. IF all pass: issue verification certificate</w:t>
            </w:r>
          </w:p>
          <w:p>
            <w:pPr>
              <w:spacing w:after="20" w:before="20"/>
            </w:pPr>
            <w:r>
              <w:rPr>
                <w:rFonts w:ascii="Courier New" w:cs="Courier New" w:eastAsia="Courier New" w:hAnsi="Courier New"/>
                <w:color w:val="D4D4D4"/>
                <w:sz w:val="18"/>
                <w:szCs w:val="18"/>
              </w:rPr>
              <w:t xml:space="preserve">    8. IF any fail: return rejection with specific spec reference</w:t>
            </w:r>
          </w:p>
        </w:tc>
      </w:tr>
    </w:tbl>
    <w:p>
      <w:pPr>
        <w:pStyle w:val="Heading2"/>
        <w:spacing w:after="100" w:before="280"/>
      </w:pPr>
      <w:r>
        <w:rPr>
          <w:rFonts w:ascii="Arial" w:cs="Arial" w:eastAsia="Arial" w:hAnsi="Arial"/>
          <w:b/>
          <w:bCs/>
          <w:color w:val="2E75B6"/>
          <w:sz w:val="28"/>
          <w:szCs w:val="28"/>
        </w:rPr>
        <w:t xml:space="preserve">6.3 Verification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"certificate_id": "uuid",</w:t>
            </w:r>
          </w:p>
          <w:p>
            <w:pPr>
              <w:spacing w:after="20" w:before="20"/>
            </w:pPr>
            <w:r>
              <w:rPr>
                <w:rFonts w:ascii="Courier New" w:cs="Courier New" w:eastAsia="Courier New" w:hAnsi="Courier New"/>
                <w:color w:val="D4D4D4"/>
                <w:sz w:val="18"/>
                <w:szCs w:val="18"/>
              </w:rPr>
              <w:t xml:space="preserve">    "module": "module_name",</w:t>
            </w:r>
          </w:p>
          <w:p>
            <w:pPr>
              <w:spacing w:after="20" w:before="20"/>
            </w:pPr>
            <w:r>
              <w:rPr>
                <w:rFonts w:ascii="Courier New" w:cs="Courier New" w:eastAsia="Courier New" w:hAnsi="Courier New"/>
                <w:color w:val="D4D4D4"/>
                <w:sz w:val="18"/>
                <w:szCs w:val="18"/>
              </w:rPr>
              <w:t xml:space="preserve">    "timestamp": "ISO8601",</w:t>
            </w:r>
          </w:p>
          <w:p>
            <w:pPr>
              <w:spacing w:after="20" w:before="20"/>
            </w:pPr>
            <w:r>
              <w:rPr>
                <w:rFonts w:ascii="Courier New" w:cs="Courier New" w:eastAsia="Courier New" w:hAnsi="Courier New"/>
                <w:color w:val="D4D4D4"/>
                <w:sz w:val="18"/>
                <w:szCs w:val="18"/>
              </w:rPr>
              <w:t xml:space="preserve">    "behavioral_tests_passed": 142,</w:t>
            </w:r>
          </w:p>
          <w:p>
            <w:pPr>
              <w:spacing w:after="20" w:before="20"/>
            </w:pPr>
            <w:r>
              <w:rPr>
                <w:rFonts w:ascii="Courier New" w:cs="Courier New" w:eastAsia="Courier New" w:hAnsi="Courier New"/>
                <w:color w:val="D4D4D4"/>
                <w:sz w:val="18"/>
                <w:szCs w:val="18"/>
              </w:rPr>
              <w:t xml:space="preserve">    "behavioral_tests_failed": 0,</w:t>
            </w:r>
          </w:p>
          <w:p>
            <w:pPr>
              <w:spacing w:after="20" w:before="20"/>
            </w:pPr>
            <w:r>
              <w:rPr>
                <w:rFonts w:ascii="Courier New" w:cs="Courier New" w:eastAsia="Courier New" w:hAnsi="Courier New"/>
                <w:color w:val="D4D4D4"/>
                <w:sz w:val="18"/>
                <w:szCs w:val="18"/>
              </w:rPr>
              <w:t xml:space="preserve">    "properties_verified": ["determinism", "error_recoverability"],</w:t>
            </w:r>
          </w:p>
          <w:p>
            <w:pPr>
              <w:spacing w:after="20" w:before="20"/>
            </w:pPr>
            <w:r>
              <w:rPr>
                <w:rFonts w:ascii="Courier New" w:cs="Courier New" w:eastAsia="Courier New" w:hAnsi="Courier New"/>
                <w:color w:val="D4D4D4"/>
                <w:sz w:val="18"/>
                <w:szCs w:val="18"/>
              </w:rPr>
              <w:t xml:space="preserve">    "spec_coverage": "100%",</w:t>
            </w:r>
          </w:p>
          <w:p>
            <w:pPr>
              <w:spacing w:after="20" w:before="20"/>
            </w:pPr>
            <w:r>
              <w:rPr>
                <w:rFonts w:ascii="Courier New" w:cs="Courier New" w:eastAsia="Courier New" w:hAnsi="Courier New"/>
                <w:color w:val="D4D4D4"/>
                <w:sz w:val="18"/>
                <w:szCs w:val="18"/>
              </w:rPr>
              <w:t xml:space="preserve">    "decision_log_complete": true,</w:t>
            </w:r>
          </w:p>
          <w:p>
            <w:pPr>
              <w:spacing w:after="20" w:before="20"/>
            </w:pPr>
            <w:r>
              <w:rPr>
                <w:rFonts w:ascii="Courier New" w:cs="Courier New" w:eastAsia="Courier New" w:hAnsi="Courier New"/>
                <w:color w:val="D4D4D4"/>
                <w:sz w:val="18"/>
                <w:szCs w:val="18"/>
              </w:rPr>
              <w:t xml:space="preserve">    "certified": true</w:t>
            </w:r>
          </w:p>
          <w:p>
            <w:pPr>
              <w:spacing w:after="20" w:before="20"/>
            </w:pPr>
            <w:r>
              <w:rPr>
                <w:rFonts w:ascii="Courier New" w:cs="Courier New" w:eastAsia="Courier New" w:hAnsi="Courier New"/>
                <w:color w:val="D4D4D4"/>
                <w:sz w:val="18"/>
                <w:szCs w:val="18"/>
              </w:rPr>
              <w:t xml:space="preserve">  }</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7. Spec Store</w:t>
      </w:r>
    </w:p>
    <w:p>
      <w:pPr>
        <w:pStyle w:val="Heading2"/>
        <w:spacing w:after="100" w:before="280"/>
      </w:pPr>
      <w:r>
        <w:rPr>
          <w:rFonts w:ascii="Arial" w:cs="Arial" w:eastAsia="Arial" w:hAnsi="Arial"/>
          <w:b/>
          <w:bCs/>
          <w:color w:val="2E75B6"/>
          <w:sz w:val="28"/>
          <w:szCs w:val="28"/>
        </w:rPr>
        <w:t xml:space="preserve">7.1 Purpose</w:t>
      </w:r>
    </w:p>
    <w:p>
      <w:pPr>
        <w:spacing w:after="80" w:before="80"/>
      </w:pPr>
      <w:r>
        <w:rPr>
          <w:rFonts w:ascii="Arial" w:cs="Arial" w:eastAsia="Arial" w:hAnsi="Arial"/>
          <w:sz w:val="22"/>
          <w:szCs w:val="22"/>
        </w:rPr>
        <w:t xml:space="preserve">The spec store is not merely a database. It is the legal artifact of the clean room process. Every document in it has been validated by the response guard, is cryptographically signed, and is immutable after write. The spec store is the single source of truth that a court or auditor would inspect to verify the clean room process.</w:t>
      </w:r>
    </w:p>
    <w:p>
      <w:pPr>
        <w:pStyle w:val="Heading2"/>
        <w:spacing w:after="100" w:before="280"/>
      </w:pPr>
      <w:r>
        <w:rPr>
          <w:rFonts w:ascii="Arial" w:cs="Arial" w:eastAsia="Arial" w:hAnsi="Arial"/>
          <w:b/>
          <w:bCs/>
          <w:color w:val="2E75B6"/>
          <w:sz w:val="28"/>
          <w:szCs w:val="28"/>
        </w:rPr>
        <w:t xml:space="preserve">7.2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behavioral_spec</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Per-function behavioral documentation. Keyed by module and function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type_contract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Normalized type definitions. Keyed by type name and version.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test_case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Input/output pairs with derivation provenance. Keyed by module, function, and case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property_spec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invariants. Keyed by module and property name.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parallelization_map</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Dependency graph of modules. Single document per project.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spec_gap_response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Analysis team responses to clarification requests. Keyed by request ID.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guard_decision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Full audit record of every guard evaluation. Keyed by request ID and direction.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verification_certificate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Verification agent output per module. Keyed by module and timestamp.</w:t>
            </w:r>
          </w:p>
        </w:tc>
      </w:tr>
    </w:tbl>
    <w:p>
      <w:pPr>
        <w:pStyle w:val="Heading2"/>
        <w:spacing w:after="100" w:before="280"/>
      </w:pPr>
      <w:r>
        <w:rPr>
          <w:rFonts w:ascii="Arial" w:cs="Arial" w:eastAsia="Arial" w:hAnsi="Arial"/>
          <w:b/>
          <w:bCs/>
          <w:color w:val="2E75B6"/>
          <w:sz w:val="28"/>
          <w:szCs w:val="28"/>
        </w:rPr>
        <w:t xml:space="preserve">7.3 Immutability and Versioning</w:t>
      </w:r>
    </w:p>
    <w:p>
      <w:pPr>
        <w:spacing w:after="80" w:before="80"/>
      </w:pPr>
      <w:r>
        <w:rPr>
          <w:rFonts w:ascii="Arial" w:cs="Arial" w:eastAsia="Arial" w:hAnsi="Arial"/>
          <w:sz w:val="22"/>
          <w:szCs w:val="22"/>
        </w:rPr>
        <w:t xml:space="preserve">Documents are append-only. A new version of a spec document does not overwrite the previous version. The implementation agent always works from the latest version but the full history is retained for audit purposes. Document IDs include a version component: behavioral_spec:module_name:v3.</w:t>
      </w:r>
    </w:p>
    <w:p>
      <w:pPr>
        <w:pStyle w:val="Heading2"/>
        <w:spacing w:after="100" w:before="280"/>
      </w:pPr>
      <w:r>
        <w:rPr>
          <w:rFonts w:ascii="Arial" w:cs="Arial" w:eastAsia="Arial" w:hAnsi="Arial"/>
          <w:b/>
          <w:bCs/>
          <w:color w:val="2E75B6"/>
          <w:sz w:val="28"/>
          <w:szCs w:val="28"/>
        </w:rPr>
        <w:t xml:space="preserve">7.4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Analysis Agent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WRITE (via response guard only). Cannot read implementation zone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Guard 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 WRITE (guard decisions only). Can read all documents for validation.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Implementation Agent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READ (spec documents only). Cannot write to spec store directly.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Verification 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(spec and certificates). WRITE (certificates only).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Orchestrator</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READ ALL. WRITE (audit log and workflow state only).</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8. LangGraph Implementation</w:t>
      </w:r>
    </w:p>
    <w:p>
      <w:pPr>
        <w:pStyle w:val="Heading2"/>
        <w:spacing w:after="100" w:before="280"/>
      </w:pPr>
      <w:r>
        <w:rPr>
          <w:rFonts w:ascii="Arial" w:cs="Arial" w:eastAsia="Arial" w:hAnsi="Arial"/>
          <w:b/>
          <w:bCs/>
          <w:color w:val="2E75B6"/>
          <w:sz w:val="28"/>
          <w:szCs w:val="28"/>
        </w:rPr>
        <w:t xml:space="preserve">8.1 Why LangGraph</w:t>
      </w:r>
    </w:p>
    <w:p>
      <w:pPr>
        <w:spacing w:after="80" w:before="80"/>
      </w:pPr>
      <w:r>
        <w:rPr>
          <w:rFonts w:ascii="Arial" w:cs="Arial" w:eastAsia="Arial" w:hAnsi="Arial"/>
          <w:sz w:val="22"/>
          <w:szCs w:val="22"/>
        </w:rPr>
        <w:t xml:space="preserve">LangGraph models agents as nodes in a directed graph with explicit, inspectable edges. This maps naturally to the clean room pipeline: the firewall boundaries become conditional edges with validation functions, state flowing between nodes is typed and auditable, and the conditional routing the guard agent requires is a first-class LangGraph primitive.</w:t>
      </w:r>
    </w:p>
    <w:p>
      <w:pPr>
        <w:spacing w:after="0" w:before="0"/>
      </w:pPr>
      <w:r>
        <w:rPr>
          <w:sz w:val="22"/>
          <w:szCs w:val="22"/>
        </w:rPr>
        <w:t xml:space="preserve"/>
      </w:r>
    </w:p>
    <w:p>
      <w:pPr>
        <w:spacing w:after="80" w:before="80"/>
      </w:pPr>
      <w:r>
        <w:rPr>
          <w:rFonts w:ascii="Arial" w:cs="Arial" w:eastAsia="Arial" w:hAnsi="Arial"/>
          <w:sz w:val="22"/>
          <w:szCs w:val="22"/>
        </w:rPr>
        <w:t xml:space="preserve">LangGraph handles agent lifecycle, message routing, state management, and retry logic. The custom layer handles context isolation, guard validation, spec store access control, and the audit trail.</w:t>
      </w:r>
    </w:p>
    <w:p>
      <w:pPr>
        <w:pStyle w:val="Heading2"/>
        <w:spacing w:after="100" w:before="280"/>
      </w:pPr>
      <w:r>
        <w:rPr>
          <w:rFonts w:ascii="Arial" w:cs="Arial" w:eastAsia="Arial" w:hAnsi="Arial"/>
          <w:b/>
          <w:bCs/>
          <w:color w:val="2E75B6"/>
          <w:sz w:val="28"/>
          <w:szCs w:val="28"/>
        </w:rPr>
        <w:t xml:space="preserve">8.2 Graph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 Top-level orchestration graph</w:t>
            </w:r>
          </w:p>
          <w:p>
            <w:pPr>
              <w:spacing w:after="20" w:before="20"/>
            </w:pPr>
            <w:r>
              <w:rPr>
                <w:rFonts w:ascii="Courier New" w:cs="Courier New" w:eastAsia="Courier New" w:hAnsi="Courier New"/>
                <w:color w:val="D4D4D4"/>
                <w:sz w:val="18"/>
                <w:szCs w:val="18"/>
              </w:rPr>
              <w:t xml:space="preserve">  graph = StateGraph(CleanRoomState)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graph.add_node('analysis_coordinator', analysis_coordinator_node)</w:t>
            </w:r>
          </w:p>
          <w:p>
            <w:pPr>
              <w:spacing w:after="20" w:before="20"/>
            </w:pPr>
            <w:r>
              <w:rPr>
                <w:rFonts w:ascii="Courier New" w:cs="Courier New" w:eastAsia="Courier New" w:hAnsi="Courier New"/>
                <w:color w:val="D4D4D4"/>
                <w:sz w:val="18"/>
                <w:szCs w:val="18"/>
              </w:rPr>
              <w:t xml:space="preserve">  graph.add_node('request_guard', request_guard_node)</w:t>
            </w:r>
          </w:p>
          <w:p>
            <w:pPr>
              <w:spacing w:after="20" w:before="20"/>
            </w:pPr>
            <w:r>
              <w:rPr>
                <w:rFonts w:ascii="Courier New" w:cs="Courier New" w:eastAsia="Courier New" w:hAnsi="Courier New"/>
                <w:color w:val="D4D4D4"/>
                <w:sz w:val="18"/>
                <w:szCs w:val="18"/>
              </w:rPr>
              <w:t xml:space="preserve">  graph.add_node('response_guard', response_guard_node)</w:t>
            </w:r>
          </w:p>
          <w:p>
            <w:pPr>
              <w:spacing w:after="20" w:before="20"/>
            </w:pPr>
            <w:r>
              <w:rPr>
                <w:rFonts w:ascii="Courier New" w:cs="Courier New" w:eastAsia="Courier New" w:hAnsi="Courier New"/>
                <w:color w:val="D4D4D4"/>
                <w:sz w:val="18"/>
                <w:szCs w:val="18"/>
              </w:rPr>
              <w:t xml:space="preserve">  graph.add_node('spec_store_writer', spec_store_writer_node)</w:t>
            </w:r>
          </w:p>
          <w:p>
            <w:pPr>
              <w:spacing w:after="20" w:before="20"/>
            </w:pPr>
            <w:r>
              <w:rPr>
                <w:rFonts w:ascii="Courier New" w:cs="Courier New" w:eastAsia="Courier New" w:hAnsi="Courier New"/>
                <w:color w:val="D4D4D4"/>
                <w:sz w:val="18"/>
                <w:szCs w:val="18"/>
              </w:rPr>
              <w:t xml:space="preserve">  graph.add_node('implementation_agent', implementation_agent_node)</w:t>
            </w:r>
          </w:p>
          <w:p>
            <w:pPr>
              <w:spacing w:after="20" w:before="20"/>
            </w:pPr>
            <w:r>
              <w:rPr>
                <w:rFonts w:ascii="Courier New" w:cs="Courier New" w:eastAsia="Courier New" w:hAnsi="Courier New"/>
                <w:color w:val="D4D4D4"/>
                <w:sz w:val="18"/>
                <w:szCs w:val="18"/>
              </w:rPr>
              <w:t xml:space="preserve">  graph.add_node('verification_agent', verification_agent_node)</w:t>
            </w:r>
          </w:p>
          <w:p>
            <w:pPr>
              <w:spacing w:after="20" w:before="20"/>
            </w:pPr>
            <w:r>
              <w:rPr>
                <w:rFonts w:ascii="Courier New" w:cs="Courier New" w:eastAsia="Courier New" w:hAnsi="Courier New"/>
                <w:color w:val="D4D4D4"/>
                <w:sz w:val="18"/>
                <w:szCs w:val="18"/>
              </w:rPr>
              <w:t xml:space="preserve">  graph.add_node('human_review', human_review_node)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Analysis pipeline (quarantine zone)</w:t>
            </w:r>
          </w:p>
          <w:p>
            <w:pPr>
              <w:spacing w:after="20" w:before="20"/>
            </w:pPr>
            <w:r>
              <w:rPr>
                <w:rFonts w:ascii="Courier New" w:cs="Courier New" w:eastAsia="Courier New" w:hAnsi="Courier New"/>
                <w:color w:val="D4D4D4"/>
                <w:sz w:val="18"/>
                <w:szCs w:val="18"/>
              </w:rPr>
              <w:t xml:space="preserve">  graph.add_edge('analysis_coordinator', 'response_guard')</w:t>
            </w:r>
          </w:p>
          <w:p>
            <w:pPr>
              <w:spacing w:after="20" w:before="20"/>
            </w:pPr>
            <w:r>
              <w:rPr>
                <w:rFonts w:ascii="Courier New" w:cs="Courier New" w:eastAsia="Courier New" w:hAnsi="Courier New"/>
                <w:color w:val="D4D4D4"/>
                <w:sz w:val="18"/>
                <w:szCs w:val="18"/>
              </w:rPr>
              <w:t xml:space="preserve">  graph.add_conditional_edges('response_guard', route_response, {</w:t>
            </w:r>
          </w:p>
          <w:p>
            <w:pPr>
              <w:spacing w:after="20" w:before="20"/>
            </w:pPr>
            <w:r>
              <w:rPr>
                <w:rFonts w:ascii="Courier New" w:cs="Courier New" w:eastAsia="Courier New" w:hAnsi="Courier New"/>
                <w:color w:val="D4D4D4"/>
                <w:sz w:val="18"/>
                <w:szCs w:val="18"/>
              </w:rPr>
              <w:t xml:space="preserve">      'approved':  'spec_store_writer',</w:t>
            </w:r>
          </w:p>
          <w:p>
            <w:pPr>
              <w:spacing w:after="20" w:before="20"/>
            </w:pPr>
            <w:r>
              <w:rPr>
                <w:rFonts w:ascii="Courier New" w:cs="Courier New" w:eastAsia="Courier New" w:hAnsi="Courier New"/>
                <w:color w:val="D4D4D4"/>
                <w:sz w:val="18"/>
                <w:szCs w:val="18"/>
              </w:rPr>
              <w:t xml:space="preserve">      'redact':    'response_guard',   # self-loop with redacted content</w:t>
            </w:r>
          </w:p>
          <w:p>
            <w:pPr>
              <w:spacing w:after="20" w:before="20"/>
            </w:pPr>
            <w:r>
              <w:rPr>
                <w:rFonts w:ascii="Courier New" w:cs="Courier New" w:eastAsia="Courier New" w:hAnsi="Courier New"/>
                <w:color w:val="D4D4D4"/>
                <w:sz w:val="18"/>
                <w:szCs w:val="18"/>
              </w:rPr>
              <w:t xml:space="preserve">      'rewrite':   'analysis_coordinator',</w:t>
            </w:r>
          </w:p>
          <w:p>
            <w:pPr>
              <w:spacing w:after="20" w:before="20"/>
            </w:pPr>
            <w:r>
              <w:rPr>
                <w:rFonts w:ascii="Courier New" w:cs="Courier New" w:eastAsia="Courier New" w:hAnsi="Courier New"/>
                <w:color w:val="D4D4D4"/>
                <w:sz w:val="18"/>
                <w:szCs w:val="18"/>
              </w:rPr>
              <w:t xml:space="preserve">      'reject':    'human_review',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Spec gap workflow</w:t>
            </w:r>
          </w:p>
          <w:p>
            <w:pPr>
              <w:spacing w:after="20" w:before="20"/>
            </w:pPr>
            <w:r>
              <w:rPr>
                <w:rFonts w:ascii="Courier New" w:cs="Courier New" w:eastAsia="Courier New" w:hAnsi="Courier New"/>
                <w:color w:val="D4D4D4"/>
                <w:sz w:val="18"/>
                <w:szCs w:val="18"/>
              </w:rPr>
              <w:t xml:space="preserve">  graph.add_edge('implementation_agent', 'request_guard')</w:t>
            </w:r>
          </w:p>
          <w:p>
            <w:pPr>
              <w:spacing w:after="20" w:before="20"/>
            </w:pPr>
            <w:r>
              <w:rPr>
                <w:rFonts w:ascii="Courier New" w:cs="Courier New" w:eastAsia="Courier New" w:hAnsi="Courier New"/>
                <w:color w:val="D4D4D4"/>
                <w:sz w:val="18"/>
                <w:szCs w:val="18"/>
              </w:rPr>
              <w:t xml:space="preserve">  graph.add_conditional_edges('request_guard', route_request, {</w:t>
            </w:r>
          </w:p>
          <w:p>
            <w:pPr>
              <w:spacing w:after="20" w:before="20"/>
            </w:pPr>
            <w:r>
              <w:rPr>
                <w:rFonts w:ascii="Courier New" w:cs="Courier New" w:eastAsia="Courier New" w:hAnsi="Courier New"/>
                <w:color w:val="D4D4D4"/>
                <w:sz w:val="18"/>
                <w:szCs w:val="18"/>
              </w:rPr>
              <w:t xml:space="preserve">      'approved':  'analysis_coordinator',</w:t>
            </w:r>
          </w:p>
          <w:p>
            <w:pPr>
              <w:spacing w:after="20" w:before="20"/>
            </w:pPr>
            <w:r>
              <w:rPr>
                <w:rFonts w:ascii="Courier New" w:cs="Courier New" w:eastAsia="Courier New" w:hAnsi="Courier New"/>
                <w:color w:val="D4D4D4"/>
                <w:sz w:val="18"/>
                <w:szCs w:val="18"/>
              </w:rPr>
              <w:t xml:space="preserve">      'redirect':  'implementation_agent',  # with spec_id</w:t>
            </w:r>
          </w:p>
          <w:p>
            <w:pPr>
              <w:spacing w:after="20" w:before="20"/>
            </w:pPr>
            <w:r>
              <w:rPr>
                <w:rFonts w:ascii="Courier New" w:cs="Courier New" w:eastAsia="Courier New" w:hAnsi="Courier New"/>
                <w:color w:val="D4D4D4"/>
                <w:sz w:val="18"/>
                <w:szCs w:val="18"/>
              </w:rPr>
              <w:t xml:space="preserve">      'rejected':  'implementation_agent',  # with reframe guidance</w:t>
            </w:r>
          </w:p>
          <w:p>
            <w:pPr>
              <w:spacing w:after="20" w:before="20"/>
            </w:pPr>
            <w:r>
              <w:rPr>
                <w:rFonts w:ascii="Courier New" w:cs="Courier New" w:eastAsia="Courier New" w:hAnsi="Courier New"/>
                <w:color w:val="D4D4D4"/>
                <w:sz w:val="18"/>
                <w:szCs w:val="18"/>
              </w:rPr>
              <w:t xml:space="preserve">      'reframe':   'implementation_agent',</w:t>
            </w:r>
          </w:p>
          <w:p>
            <w:pPr>
              <w:spacing w:after="20" w:before="20"/>
            </w:pPr>
            <w:r>
              <w:rPr>
                <w:rFonts w:ascii="Courier New" w:cs="Courier New" w:eastAsia="Courier New" w:hAnsi="Courier New"/>
                <w:color w:val="D4D4D4"/>
                <w:sz w:val="18"/>
                <w:szCs w:val="18"/>
              </w:rPr>
              <w:t xml:space="preserve">      'flag':      'human_review',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Implementation pipeline</w:t>
            </w:r>
          </w:p>
          <w:p>
            <w:pPr>
              <w:spacing w:after="20" w:before="20"/>
            </w:pPr>
            <w:r>
              <w:rPr>
                <w:rFonts w:ascii="Courier New" w:cs="Courier New" w:eastAsia="Courier New" w:hAnsi="Courier New"/>
                <w:color w:val="D4D4D4"/>
                <w:sz w:val="18"/>
                <w:szCs w:val="18"/>
              </w:rPr>
              <w:t xml:space="preserve">  graph.add_edge('spec_store_writer', 'implementation_agent')</w:t>
            </w:r>
          </w:p>
          <w:p>
            <w:pPr>
              <w:spacing w:after="20" w:before="20"/>
            </w:pPr>
            <w:r>
              <w:rPr>
                <w:rFonts w:ascii="Courier New" w:cs="Courier New" w:eastAsia="Courier New" w:hAnsi="Courier New"/>
                <w:color w:val="D4D4D4"/>
                <w:sz w:val="18"/>
                <w:szCs w:val="18"/>
              </w:rPr>
              <w:t xml:space="preserve">  graph.add_edge('implementation_agent', 'verification_agent')</w:t>
            </w:r>
          </w:p>
          <w:p>
            <w:pPr>
              <w:spacing w:after="20" w:before="20"/>
            </w:pPr>
            <w:r>
              <w:rPr>
                <w:rFonts w:ascii="Courier New" w:cs="Courier New" w:eastAsia="Courier New" w:hAnsi="Courier New"/>
                <w:color w:val="D4D4D4"/>
                <w:sz w:val="18"/>
                <w:szCs w:val="18"/>
              </w:rPr>
              <w:t xml:space="preserve">  graph.add_conditional_edges('verification_agent', route_verification, {</w:t>
            </w:r>
          </w:p>
          <w:p>
            <w:pPr>
              <w:spacing w:after="20" w:before="20"/>
            </w:pPr>
            <w:r>
              <w:rPr>
                <w:rFonts w:ascii="Courier New" w:cs="Courier New" w:eastAsia="Courier New" w:hAnsi="Courier New"/>
                <w:color w:val="D4D4D4"/>
                <w:sz w:val="18"/>
                <w:szCs w:val="18"/>
              </w:rPr>
              <w:t xml:space="preserve">      'certified':  END,</w:t>
            </w:r>
          </w:p>
          <w:p>
            <w:pPr>
              <w:spacing w:after="20" w:before="20"/>
            </w:pPr>
            <w:r>
              <w:rPr>
                <w:rFonts w:ascii="Courier New" w:cs="Courier New" w:eastAsia="Courier New" w:hAnsi="Courier New"/>
                <w:color w:val="D4D4D4"/>
                <w:sz w:val="18"/>
                <w:szCs w:val="18"/>
              </w:rPr>
              <w:t xml:space="preserve">      'rejected':   'implementation_agent',</w:t>
            </w:r>
          </w:p>
          <w:p>
            <w:pPr>
              <w:spacing w:after="20" w:before="20"/>
            </w:pPr>
            <w:r>
              <w:rPr>
                <w:rFonts w:ascii="Courier New" w:cs="Courier New" w:eastAsia="Courier New" w:hAnsi="Courier New"/>
                <w:color w:val="D4D4D4"/>
                <w:sz w:val="18"/>
                <w:szCs w:val="18"/>
              </w:rPr>
              <w:t xml:space="preserve">  })</w:t>
            </w:r>
          </w:p>
        </w:tc>
      </w:tr>
    </w:tbl>
    <w:p>
      <w:pPr>
        <w:pStyle w:val="Heading2"/>
        <w:spacing w:after="100" w:before="280"/>
      </w:pPr>
      <w:r>
        <w:rPr>
          <w:rFonts w:ascii="Arial" w:cs="Arial" w:eastAsia="Arial" w:hAnsi="Arial"/>
          <w:b/>
          <w:bCs/>
          <w:color w:val="2E75B6"/>
          <w:sz w:val="28"/>
          <w:szCs w:val="28"/>
        </w:rPr>
        <w:t xml:space="preserve">8.3 State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class CleanRoomState(TypedDict):</w:t>
            </w:r>
          </w:p>
          <w:p>
            <w:pPr>
              <w:spacing w:after="20" w:before="20"/>
            </w:pPr>
            <w:r>
              <w:rPr>
                <w:rFonts w:ascii="Courier New" w:cs="Courier New" w:eastAsia="Courier New" w:hAnsi="Courier New"/>
                <w:color w:val="D4D4D4"/>
                <w:sz w:val="18"/>
                <w:szCs w:val="18"/>
              </w:rPr>
              <w:t xml:space="preserve">      # Project metadata</w:t>
            </w:r>
          </w:p>
          <w:p>
            <w:pPr>
              <w:spacing w:after="20" w:before="20"/>
            </w:pPr>
            <w:r>
              <w:rPr>
                <w:rFonts w:ascii="Courier New" w:cs="Courier New" w:eastAsia="Courier New" w:hAnsi="Courier New"/>
                <w:color w:val="D4D4D4"/>
                <w:sz w:val="18"/>
                <w:szCs w:val="18"/>
              </w:rPr>
              <w:t xml:space="preserve">      project_id: str</w:t>
            </w:r>
          </w:p>
          <w:p>
            <w:pPr>
              <w:spacing w:after="20" w:before="20"/>
            </w:pPr>
            <w:r>
              <w:rPr>
                <w:rFonts w:ascii="Courier New" w:cs="Courier New" w:eastAsia="Courier New" w:hAnsi="Courier New"/>
                <w:color w:val="D4D4D4"/>
                <w:sz w:val="18"/>
                <w:szCs w:val="18"/>
              </w:rPr>
              <w:t xml:space="preserve">      target_language: str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Analysis zone state (never visible to implementation agent)</w:t>
            </w:r>
          </w:p>
          <w:p>
            <w:pPr>
              <w:spacing w:after="20" w:before="20"/>
            </w:pPr>
            <w:r>
              <w:rPr>
                <w:rFonts w:ascii="Courier New" w:cs="Courier New" w:eastAsia="Courier New" w:hAnsi="Courier New"/>
                <w:color w:val="D4D4D4"/>
                <w:sz w:val="18"/>
                <w:szCs w:val="18"/>
              </w:rPr>
              <w:t xml:space="preserve">      quarantine_artifacts: Annotated[list, 'quarantine_only']</w:t>
            </w:r>
          </w:p>
          <w:p>
            <w:pPr>
              <w:spacing w:after="20" w:before="20"/>
            </w:pPr>
            <w:r>
              <w:rPr>
                <w:rFonts w:ascii="Courier New" w:cs="Courier New" w:eastAsia="Courier New" w:hAnsi="Courier New"/>
                <w:color w:val="D4D4D4"/>
                <w:sz w:val="18"/>
                <w:szCs w:val="18"/>
              </w:rPr>
              <w:t xml:space="preserve">      analysis_queue: list[str]  # modules pending analysis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Spec store references (cross-zone, guard-validated only)</w:t>
            </w:r>
          </w:p>
          <w:p>
            <w:pPr>
              <w:spacing w:after="20" w:before="20"/>
            </w:pPr>
            <w:r>
              <w:rPr>
                <w:rFonts w:ascii="Courier New" w:cs="Courier New" w:eastAsia="Courier New" w:hAnsi="Courier New"/>
                <w:color w:val="D4D4D4"/>
                <w:sz w:val="18"/>
                <w:szCs w:val="18"/>
              </w:rPr>
              <w:t xml:space="preserve">      spec_store_documents: list[SpecDocument]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Implementation zone state</w:t>
            </w:r>
          </w:p>
          <w:p>
            <w:pPr>
              <w:spacing w:after="20" w:before="20"/>
            </w:pPr>
            <w:r>
              <w:rPr>
                <w:rFonts w:ascii="Courier New" w:cs="Courier New" w:eastAsia="Courier New" w:hAnsi="Courier New"/>
                <w:color w:val="D4D4D4"/>
                <w:sz w:val="18"/>
                <w:szCs w:val="18"/>
              </w:rPr>
              <w:t xml:space="preserve">      implementation_queue: list[str]  # modules pending implementation</w:t>
            </w:r>
          </w:p>
          <w:p>
            <w:pPr>
              <w:spacing w:after="20" w:before="20"/>
            </w:pPr>
            <w:r>
              <w:rPr>
                <w:rFonts w:ascii="Courier New" w:cs="Courier New" w:eastAsia="Courier New" w:hAnsi="Courier New"/>
                <w:color w:val="D4D4D4"/>
                <w:sz w:val="18"/>
                <w:szCs w:val="18"/>
              </w:rPr>
              <w:t xml:space="preserve">      completed_modules: list[str]</w:t>
            </w:r>
          </w:p>
          <w:p>
            <w:pPr>
              <w:spacing w:after="20" w:before="20"/>
            </w:pPr>
            <w:r>
              <w:rPr>
                <w:rFonts w:ascii="Courier New" w:cs="Courier New" w:eastAsia="Courier New" w:hAnsi="Courier New"/>
                <w:color w:val="D4D4D4"/>
                <w:sz w:val="18"/>
                <w:szCs w:val="18"/>
              </w:rPr>
              <w:t xml:space="preserve">      spec_gap_requests: list[SpecGapRequest]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Guard state</w:t>
            </w:r>
          </w:p>
          <w:p>
            <w:pPr>
              <w:spacing w:after="20" w:before="20"/>
            </w:pPr>
            <w:r>
              <w:rPr>
                <w:rFonts w:ascii="Courier New" w:cs="Courier New" w:eastAsia="Courier New" w:hAnsi="Courier New"/>
                <w:color w:val="D4D4D4"/>
                <w:sz w:val="18"/>
                <w:szCs w:val="18"/>
              </w:rPr>
              <w:t xml:space="preserve">      pending_guard_decisions: list[GuardDecision]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Audit</w:t>
            </w:r>
          </w:p>
          <w:p>
            <w:pPr>
              <w:spacing w:after="20" w:before="20"/>
            </w:pPr>
            <w:r>
              <w:rPr>
                <w:rFonts w:ascii="Courier New" w:cs="Courier New" w:eastAsia="Courier New" w:hAnsi="Courier New"/>
                <w:color w:val="D4D4D4"/>
                <w:sz w:val="18"/>
                <w:szCs w:val="18"/>
              </w:rPr>
              <w:t xml:space="preserve">      audit_log: list[AuditEntry]</w:t>
            </w:r>
          </w:p>
          <w:p>
            <w:pPr>
              <w:spacing w:after="20" w:before="20"/>
            </w:pPr>
            <w:r>
              <w:rPr>
                <w:rFonts w:ascii="Courier New" w:cs="Courier New" w:eastAsia="Courier New" w:hAnsi="Courier New"/>
                <w:color w:val="D4D4D4"/>
                <w:sz w:val="18"/>
                <w:szCs w:val="18"/>
              </w:rPr>
              <w:t xml:space="preserve">      human_review_queue: list[EscalationItem]</w:t>
            </w:r>
          </w:p>
        </w:tc>
      </w:tr>
    </w:tbl>
    <w:p>
      <w:pPr>
        <w:pStyle w:val="Heading2"/>
        <w:spacing w:after="100" w:before="280"/>
      </w:pPr>
      <w:r>
        <w:rPr>
          <w:rFonts w:ascii="Arial" w:cs="Arial" w:eastAsia="Arial" w:hAnsi="Arial"/>
          <w:b/>
          <w:bCs/>
          <w:color w:val="2E75B6"/>
          <w:sz w:val="28"/>
          <w:szCs w:val="28"/>
        </w:rPr>
        <w:t xml:space="preserve">8.4 Context Isolation</w:t>
      </w:r>
    </w:p>
    <w:p>
      <w:pPr>
        <w:spacing w:after="80" w:before="80"/>
      </w:pPr>
      <w:r>
        <w:rPr>
          <w:rFonts w:ascii="Arial" w:cs="Arial" w:eastAsia="Arial" w:hAnsi="Arial"/>
          <w:sz w:val="22"/>
          <w:szCs w:val="22"/>
        </w:rPr>
        <w:t xml:space="preserve">LangGraph does not enforce context isolation natively. The following pattern must be implemented for every agent node: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def implementation_agent_node(state: CleanRoomState) -&gt; CleanRoomState:</w:t>
            </w:r>
          </w:p>
          <w:p>
            <w:pPr>
              <w:spacing w:after="20" w:before="20"/>
            </w:pPr>
            <w:r>
              <w:rPr>
                <w:rFonts w:ascii="Courier New" w:cs="Courier New" w:eastAsia="Courier New" w:hAnsi="Courier New"/>
                <w:color w:val="D4D4D4"/>
                <w:sz w:val="18"/>
                <w:szCs w:val="18"/>
              </w:rPr>
              <w:t xml:space="preserve">      # Build isolated context — spec store docs only</w:t>
            </w:r>
          </w:p>
          <w:p>
            <w:pPr>
              <w:spacing w:after="20" w:before="20"/>
            </w:pPr>
            <w:r>
              <w:rPr>
                <w:rFonts w:ascii="Courier New" w:cs="Courier New" w:eastAsia="Courier New" w:hAnsi="Courier New"/>
                <w:color w:val="D4D4D4"/>
                <w:sz w:val="18"/>
                <w:szCs w:val="18"/>
              </w:rPr>
              <w:t xml:space="preserve">      agent_context = build_isolated_context(</w:t>
            </w:r>
          </w:p>
          <w:p>
            <w:pPr>
              <w:spacing w:after="20" w:before="20"/>
            </w:pPr>
            <w:r>
              <w:rPr>
                <w:rFonts w:ascii="Courier New" w:cs="Courier New" w:eastAsia="Courier New" w:hAnsi="Courier New"/>
                <w:color w:val="D4D4D4"/>
                <w:sz w:val="18"/>
                <w:szCs w:val="18"/>
              </w:rPr>
              <w:t xml:space="preserve">          allowed_keys=['spec_store_documents', 'implementation_queue'],</w:t>
            </w:r>
          </w:p>
          <w:p>
            <w:pPr>
              <w:spacing w:after="20" w:before="20"/>
            </w:pPr>
            <w:r>
              <w:rPr>
                <w:rFonts w:ascii="Courier New" w:cs="Courier New" w:eastAsia="Courier New" w:hAnsi="Courier New"/>
                <w:color w:val="D4D4D4"/>
                <w:sz w:val="18"/>
                <w:szCs w:val="18"/>
              </w:rPr>
              <w:t xml:space="preserve">          state=state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quarantine_artifacts is never passed to this agent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response = llm.invoke(</w:t>
            </w:r>
          </w:p>
          <w:p>
            <w:pPr>
              <w:spacing w:after="20" w:before="20"/>
            </w:pPr>
            <w:r>
              <w:rPr>
                <w:rFonts w:ascii="Courier New" w:cs="Courier New" w:eastAsia="Courier New" w:hAnsi="Courier New"/>
                <w:color w:val="D4D4D4"/>
                <w:sz w:val="18"/>
                <w:szCs w:val="18"/>
              </w:rPr>
              <w:t xml:space="preserve">          system_prompt=IMPLEMENTATION_AGENT_SYSTEM_PROMPT,</w:t>
            </w:r>
          </w:p>
          <w:p>
            <w:pPr>
              <w:spacing w:after="20" w:before="20"/>
            </w:pPr>
            <w:r>
              <w:rPr>
                <w:rFonts w:ascii="Courier New" w:cs="Courier New" w:eastAsia="Courier New" w:hAnsi="Courier New"/>
                <w:color w:val="D4D4D4"/>
                <w:sz w:val="18"/>
                <w:szCs w:val="18"/>
              </w:rPr>
              <w:t xml:space="preserve">          context=agent_context,</w:t>
            </w:r>
          </w:p>
          <w:p>
            <w:pPr>
              <w:spacing w:after="20" w:before="20"/>
            </w:pPr>
            <w:r>
              <w:rPr>
                <w:rFonts w:ascii="Courier New" w:cs="Courier New" w:eastAsia="Courier New" w:hAnsi="Courier New"/>
                <w:color w:val="D4D4D4"/>
                <w:sz w:val="18"/>
                <w:szCs w:val="18"/>
              </w:rPr>
              <w:t xml:space="preserve">          tools=[spec_query_tool, clarification_tool, test_runner_tool]</w:t>
            </w:r>
          </w:p>
          <w:p>
            <w:pPr>
              <w:spacing w:after="20" w:before="20"/>
            </w:pPr>
            <w:r>
              <w:rPr>
                <w:rFonts w:ascii="Courier New" w:cs="Courier New" w:eastAsia="Courier New" w:hAnsi="Courier New"/>
                <w:color w:val="D4D4D4"/>
                <w:sz w:val="18"/>
                <w:szCs w:val="18"/>
              </w:rPr>
              <w:t xml:space="preserve">          # note: no file system access, no web access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update_state(state, response)</w:t>
            </w:r>
          </w:p>
        </w:tc>
      </w:tr>
    </w:tbl>
    <w:p>
      <w:pPr>
        <w:pStyle w:val="Heading2"/>
        <w:spacing w:after="100" w:before="280"/>
      </w:pPr>
      <w:r>
        <w:rPr>
          <w:rFonts w:ascii="Arial" w:cs="Arial" w:eastAsia="Arial" w:hAnsi="Arial"/>
          <w:b/>
          <w:bCs/>
          <w:color w:val="2E75B6"/>
          <w:sz w:val="28"/>
          <w:szCs w:val="28"/>
        </w:rPr>
        <w:t xml:space="preserve">8.5 Guard Node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def request_guard_node(state: CleanRoomState) -&gt; CleanRoomState:</w:t>
            </w:r>
          </w:p>
          <w:p>
            <w:pPr>
              <w:spacing w:after="20" w:before="20"/>
            </w:pPr>
            <w:r>
              <w:rPr>
                <w:rFonts w:ascii="Courier New" w:cs="Courier New" w:eastAsia="Courier New" w:hAnsi="Courier New"/>
                <w:color w:val="D4D4D4"/>
                <w:sz w:val="18"/>
                <w:szCs w:val="18"/>
              </w:rPr>
              <w:t xml:space="preserve">      request = state['spec_gap_requests'][-1]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Guard runs on separate model instance with fixed system prompt</w:t>
            </w:r>
          </w:p>
          <w:p>
            <w:pPr>
              <w:spacing w:after="20" w:before="20"/>
            </w:pPr>
            <w:r>
              <w:rPr>
                <w:rFonts w:ascii="Courier New" w:cs="Courier New" w:eastAsia="Courier New" w:hAnsi="Courier New"/>
                <w:color w:val="D4D4D4"/>
                <w:sz w:val="18"/>
                <w:szCs w:val="18"/>
              </w:rPr>
              <w:t xml:space="preserve">      # It receives ONLY the request text, no implementation context</w:t>
            </w:r>
          </w:p>
          <w:p>
            <w:pPr>
              <w:spacing w:after="20" w:before="20"/>
            </w:pPr>
            <w:r>
              <w:rPr>
                <w:rFonts w:ascii="Courier New" w:cs="Courier New" w:eastAsia="Courier New" w:hAnsi="Courier New"/>
                <w:color w:val="D4D4D4"/>
                <w:sz w:val="18"/>
                <w:szCs w:val="18"/>
              </w:rPr>
              <w:t xml:space="preserve">      guard_response = guard_llm.invoke(</w:t>
            </w:r>
          </w:p>
          <w:p>
            <w:pPr>
              <w:spacing w:after="20" w:before="20"/>
            </w:pPr>
            <w:r>
              <w:rPr>
                <w:rFonts w:ascii="Courier New" w:cs="Courier New" w:eastAsia="Courier New" w:hAnsi="Courier New"/>
                <w:color w:val="D4D4D4"/>
                <w:sz w:val="18"/>
                <w:szCs w:val="18"/>
              </w:rPr>
              <w:t xml:space="preserve">          system_prompt=REQUEST_GUARD_SYSTEM_PROMPT,</w:t>
            </w:r>
          </w:p>
          <w:p>
            <w:pPr>
              <w:spacing w:after="20" w:before="20"/>
            </w:pPr>
            <w:r>
              <w:rPr>
                <w:rFonts w:ascii="Courier New" w:cs="Courier New" w:eastAsia="Courier New" w:hAnsi="Courier New"/>
                <w:color w:val="D4D4D4"/>
                <w:sz w:val="18"/>
                <w:szCs w:val="18"/>
              </w:rPr>
              <w:t xml:space="preserve">          messages=[{'role': 'user', 'content': request.text}]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decision = parse_guard_decision(guard_response)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Log unconditionally before routing</w:t>
            </w:r>
          </w:p>
          <w:p>
            <w:pPr>
              <w:spacing w:after="20" w:before="20"/>
            </w:pPr>
            <w:r>
              <w:rPr>
                <w:rFonts w:ascii="Courier New" w:cs="Courier New" w:eastAsia="Courier New" w:hAnsi="Courier New"/>
                <w:color w:val="D4D4D4"/>
                <w:sz w:val="18"/>
                <w:szCs w:val="18"/>
              </w:rPr>
              <w:t xml:space="preserve">      audit_entry = create_audit_entry(request, decision)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**state,</w:t>
            </w:r>
          </w:p>
          <w:p>
            <w:pPr>
              <w:spacing w:after="20" w:before="20"/>
            </w:pPr>
            <w:r>
              <w:rPr>
                <w:rFonts w:ascii="Courier New" w:cs="Courier New" w:eastAsia="Courier New" w:hAnsi="Courier New"/>
                <w:color w:val="D4D4D4"/>
                <w:sz w:val="18"/>
                <w:szCs w:val="18"/>
              </w:rPr>
              <w:t xml:space="preserve">          'pending_guard_decisions': [*state['pending_guard_decisions'], decision],</w:t>
            </w:r>
          </w:p>
          <w:p>
            <w:pPr>
              <w:spacing w:after="20" w:before="20"/>
            </w:pPr>
            <w:r>
              <w:rPr>
                <w:rFonts w:ascii="Courier New" w:cs="Courier New" w:eastAsia="Courier New" w:hAnsi="Courier New"/>
                <w:color w:val="D4D4D4"/>
                <w:sz w:val="18"/>
                <w:szCs w:val="18"/>
              </w:rPr>
              <w:t xml:space="preserve">          'audit_log': [*state['audit_log'], audit_entry]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route_request(state: CleanRoomState) -&gt; str:</w:t>
            </w:r>
          </w:p>
          <w:p>
            <w:pPr>
              <w:spacing w:after="20" w:before="20"/>
            </w:pPr>
            <w:r>
              <w:rPr>
                <w:rFonts w:ascii="Courier New" w:cs="Courier New" w:eastAsia="Courier New" w:hAnsi="Courier New"/>
                <w:color w:val="D4D4D4"/>
                <w:sz w:val="18"/>
                <w:szCs w:val="18"/>
              </w:rPr>
              <w:t xml:space="preserve">      decision = state['pending_guard_decisions'][-1]</w:t>
            </w:r>
          </w:p>
          <w:p>
            <w:pPr>
              <w:spacing w:after="20" w:before="20"/>
            </w:pPr>
            <w:r>
              <w:rPr>
                <w:rFonts w:ascii="Courier New" w:cs="Courier New" w:eastAsia="Courier New" w:hAnsi="Courier New"/>
                <w:color w:val="D4D4D4"/>
                <w:sz w:val="18"/>
                <w:szCs w:val="18"/>
              </w:rPr>
              <w:t xml:space="preserve">      return decision.classification.lower()</w:t>
            </w:r>
          </w:p>
        </w:tc>
      </w:tr>
    </w:tbl>
    <w:p>
      <w:pPr>
        <w:pStyle w:val="Heading2"/>
        <w:spacing w:after="100" w:before="280"/>
      </w:pPr>
      <w:r>
        <w:rPr>
          <w:rFonts w:ascii="Arial" w:cs="Arial" w:eastAsia="Arial" w:hAnsi="Arial"/>
          <w:b/>
          <w:bCs/>
          <w:color w:val="2E75B6"/>
          <w:sz w:val="28"/>
          <w:szCs w:val="28"/>
        </w:rPr>
        <w:t xml:space="preserve">8.6 Spec Store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class SpecStore:</w:t>
            </w:r>
          </w:p>
          <w:p>
            <w:pPr>
              <w:spacing w:after="20" w:before="20"/>
            </w:pPr>
            <w:r>
              <w:rPr>
                <w:rFonts w:ascii="Courier New" w:cs="Courier New" w:eastAsia="Courier New" w:hAnsi="Courier New"/>
                <w:color w:val="D4D4D4"/>
                <w:sz w:val="18"/>
                <w:szCs w:val="18"/>
              </w:rPr>
              <w:t xml:space="preserve">      def write(self, doc: SpecDocument, guard_decision_id: str) -&gt; str:</w:t>
            </w:r>
          </w:p>
          <w:p>
            <w:pPr>
              <w:spacing w:after="20" w:before="20"/>
            </w:pPr>
            <w:r>
              <w:rPr>
                <w:rFonts w:ascii="Courier New" w:cs="Courier New" w:eastAsia="Courier New" w:hAnsi="Courier New"/>
                <w:color w:val="D4D4D4"/>
                <w:sz w:val="18"/>
                <w:szCs w:val="18"/>
              </w:rPr>
              <w:t xml:space="preserve">          # Only accepts documents with an approved guard decision</w:t>
            </w:r>
          </w:p>
          <w:p>
            <w:pPr>
              <w:spacing w:after="20" w:before="20"/>
            </w:pPr>
            <w:r>
              <w:rPr>
                <w:rFonts w:ascii="Courier New" w:cs="Courier New" w:eastAsia="Courier New" w:hAnsi="Courier New"/>
                <w:color w:val="D4D4D4"/>
                <w:sz w:val="18"/>
                <w:szCs w:val="18"/>
              </w:rPr>
              <w:t xml:space="preserve">          assert self._is_guard_approved(guard_decision_id)</w:t>
            </w:r>
          </w:p>
          <w:p>
            <w:pPr>
              <w:spacing w:after="20" w:before="20"/>
            </w:pPr>
            <w:r>
              <w:rPr>
                <w:rFonts w:ascii="Courier New" w:cs="Courier New" w:eastAsia="Courier New" w:hAnsi="Courier New"/>
                <w:color w:val="D4D4D4"/>
                <w:sz w:val="18"/>
                <w:szCs w:val="18"/>
              </w:rPr>
              <w:t xml:space="preserve">          doc_id = f'{doc.type}:{doc.module}:v{self._next_version(doc)}'</w:t>
            </w:r>
          </w:p>
          <w:p>
            <w:pPr>
              <w:spacing w:after="20" w:before="20"/>
            </w:pPr>
            <w:r>
              <w:rPr>
                <w:rFonts w:ascii="Courier New" w:cs="Courier New" w:eastAsia="Courier New" w:hAnsi="Courier New"/>
                <w:color w:val="D4D4D4"/>
                <w:sz w:val="18"/>
                <w:szCs w:val="18"/>
              </w:rPr>
              <w:t xml:space="preserve">          self._storage.put(doc_id, {</w:t>
            </w:r>
          </w:p>
          <w:p>
            <w:pPr>
              <w:spacing w:after="20" w:before="20"/>
            </w:pPr>
            <w:r>
              <w:rPr>
                <w:rFonts w:ascii="Courier New" w:cs="Courier New" w:eastAsia="Courier New" w:hAnsi="Courier New"/>
                <w:color w:val="D4D4D4"/>
                <w:sz w:val="18"/>
                <w:szCs w:val="18"/>
              </w:rPr>
              <w:t xml:space="preserve">              'content': doc.content,</w:t>
            </w:r>
          </w:p>
          <w:p>
            <w:pPr>
              <w:spacing w:after="20" w:before="20"/>
            </w:pPr>
            <w:r>
              <w:rPr>
                <w:rFonts w:ascii="Courier New" w:cs="Courier New" w:eastAsia="Courier New" w:hAnsi="Courier New"/>
                <w:color w:val="D4D4D4"/>
                <w:sz w:val="18"/>
                <w:szCs w:val="18"/>
              </w:rPr>
              <w:t xml:space="preserve">              'guard_decision_id': guard_decision_id,</w:t>
            </w:r>
          </w:p>
          <w:p>
            <w:pPr>
              <w:spacing w:after="20" w:before="20"/>
            </w:pPr>
            <w:r>
              <w:rPr>
                <w:rFonts w:ascii="Courier New" w:cs="Courier New" w:eastAsia="Courier New" w:hAnsi="Courier New"/>
                <w:color w:val="D4D4D4"/>
                <w:sz w:val="18"/>
                <w:szCs w:val="18"/>
              </w:rPr>
              <w:t xml:space="preserve">              'timestamp': utcnow(),</w:t>
            </w:r>
          </w:p>
          <w:p>
            <w:pPr>
              <w:spacing w:after="20" w:before="20"/>
            </w:pPr>
            <w:r>
              <w:rPr>
                <w:rFonts w:ascii="Courier New" w:cs="Courier New" w:eastAsia="Courier New" w:hAnsi="Courier New"/>
                <w:color w:val="D4D4D4"/>
                <w:sz w:val="18"/>
                <w:szCs w:val="18"/>
              </w:rPr>
              <w:t xml:space="preserve">              'signature': self._sign(doc.content)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doc_id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read(self, doc_id: str, requester_role: str) -&gt; SpecDocument:</w:t>
            </w:r>
          </w:p>
          <w:p>
            <w:pPr>
              <w:spacing w:after="20" w:before="20"/>
            </w:pPr>
            <w:r>
              <w:rPr>
                <w:rFonts w:ascii="Courier New" w:cs="Courier New" w:eastAsia="Courier New" w:hAnsi="Courier New"/>
                <w:color w:val="D4D4D4"/>
                <w:sz w:val="18"/>
                <w:szCs w:val="18"/>
              </w:rPr>
              <w:t xml:space="preserve">          assert requester_role in ALLOWED_READERS</w:t>
            </w:r>
          </w:p>
          <w:p>
            <w:pPr>
              <w:spacing w:after="20" w:before="20"/>
            </w:pPr>
            <w:r>
              <w:rPr>
                <w:rFonts w:ascii="Courier New" w:cs="Courier New" w:eastAsia="Courier New" w:hAnsi="Courier New"/>
                <w:color w:val="D4D4D4"/>
                <w:sz w:val="18"/>
                <w:szCs w:val="18"/>
              </w:rPr>
              <w:t xml:space="preserve">          # quarantine_artifacts are never readable by implementation roles</w:t>
            </w:r>
          </w:p>
          <w:p>
            <w:pPr>
              <w:spacing w:after="20" w:before="20"/>
            </w:pPr>
            <w:r>
              <w:rPr>
                <w:rFonts w:ascii="Courier New" w:cs="Courier New" w:eastAsia="Courier New" w:hAnsi="Courier New"/>
                <w:color w:val="D4D4D4"/>
                <w:sz w:val="18"/>
                <w:szCs w:val="18"/>
              </w:rPr>
              <w:t xml:space="preserve">          assert not (doc_id.startswith('quarantine:') and</w:t>
            </w:r>
          </w:p>
          <w:p>
            <w:pPr>
              <w:spacing w:after="20" w:before="20"/>
            </w:pPr>
            <w:r>
              <w:rPr>
                <w:rFonts w:ascii="Courier New" w:cs="Courier New" w:eastAsia="Courier New" w:hAnsi="Courier New"/>
                <w:color w:val="D4D4D4"/>
                <w:sz w:val="18"/>
                <w:szCs w:val="18"/>
              </w:rPr>
              <w:t xml:space="preserve">                      requester_role == 'implementation_agent')</w:t>
            </w:r>
          </w:p>
          <w:p>
            <w:pPr>
              <w:spacing w:after="20" w:before="20"/>
            </w:pPr>
            <w:r>
              <w:rPr>
                <w:rFonts w:ascii="Courier New" w:cs="Courier New" w:eastAsia="Courier New" w:hAnsi="Courier New"/>
                <w:color w:val="D4D4D4"/>
                <w:sz w:val="18"/>
                <w:szCs w:val="18"/>
              </w:rPr>
              <w:t xml:space="preserve">          return self._storage.get(doc_id)</w:t>
            </w:r>
          </w:p>
        </w:tc>
      </w:tr>
    </w:tbl>
    <w:p>
      <w:pPr>
        <w:pStyle w:val="Heading2"/>
        <w:spacing w:after="100" w:before="280"/>
      </w:pPr>
      <w:r>
        <w:rPr>
          <w:rFonts w:ascii="Arial" w:cs="Arial" w:eastAsia="Arial" w:hAnsi="Arial"/>
          <w:b/>
          <w:bCs/>
          <w:color w:val="2E75B6"/>
          <w:sz w:val="28"/>
          <w:szCs w:val="28"/>
        </w:rPr>
        <w:t xml:space="preserve">8.7 Sub-Graph Pattern for Analysis</w:t>
      </w:r>
    </w:p>
    <w:p>
      <w:pPr>
        <w:spacing w:after="80" w:before="80"/>
      </w:pPr>
      <w:r>
        <w:rPr>
          <w:rFonts w:ascii="Arial" w:cs="Arial" w:eastAsia="Arial" w:hAnsi="Arial"/>
          <w:sz w:val="22"/>
          <w:szCs w:val="22"/>
        </w:rPr>
        <w:t xml:space="preserve">The analysis coordinator is itself a sub-graph, allowing independent scaling and versioning of each analysis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analysis_subgraph = StateGraph(AnalysisState)</w:t>
            </w:r>
          </w:p>
          <w:p>
            <w:pPr>
              <w:spacing w:after="20" w:before="20"/>
            </w:pPr>
            <w:r>
              <w:rPr>
                <w:rFonts w:ascii="Courier New" w:cs="Courier New" w:eastAsia="Courier New" w:hAnsi="Courier New"/>
                <w:color w:val="D4D4D4"/>
                <w:sz w:val="18"/>
                <w:szCs w:val="18"/>
              </w:rPr>
              <w:t xml:space="preserve">  analysis_subgraph.add_node('api_extraction', api_extraction_node)</w:t>
            </w:r>
          </w:p>
          <w:p>
            <w:pPr>
              <w:spacing w:after="20" w:before="20"/>
            </w:pPr>
            <w:r>
              <w:rPr>
                <w:rFonts w:ascii="Courier New" w:cs="Courier New" w:eastAsia="Courier New" w:hAnsi="Courier New"/>
                <w:color w:val="D4D4D4"/>
                <w:sz w:val="18"/>
                <w:szCs w:val="18"/>
              </w:rPr>
              <w:t xml:space="preserve">  analysis_subgraph.add_node('behavior_probing', behavior_probing_node)</w:t>
            </w:r>
          </w:p>
          <w:p>
            <w:pPr>
              <w:spacing w:after="20" w:before="20"/>
            </w:pPr>
            <w:r>
              <w:rPr>
                <w:rFonts w:ascii="Courier New" w:cs="Courier New" w:eastAsia="Courier New" w:hAnsi="Courier New"/>
                <w:color w:val="D4D4D4"/>
                <w:sz w:val="18"/>
                <w:szCs w:val="18"/>
              </w:rPr>
              <w:t xml:space="preserve">  analysis_subgraph.add_node('data_model', data_model_node)</w:t>
            </w:r>
          </w:p>
          <w:p>
            <w:pPr>
              <w:spacing w:after="20" w:before="20"/>
            </w:pPr>
            <w:r>
              <w:rPr>
                <w:rFonts w:ascii="Courier New" w:cs="Courier New" w:eastAsia="Courier New" w:hAnsi="Courier New"/>
                <w:color w:val="D4D4D4"/>
                <w:sz w:val="18"/>
                <w:szCs w:val="18"/>
              </w:rPr>
              <w:t xml:space="preserve">  analysis_subgraph.add_node('edge_case', edge_case_node)</w:t>
            </w:r>
          </w:p>
          <w:p>
            <w:pPr>
              <w:spacing w:after="20" w:before="20"/>
            </w:pPr>
            <w:r>
              <w:rPr>
                <w:rFonts w:ascii="Courier New" w:cs="Courier New" w:eastAsia="Courier New" w:hAnsi="Courier New"/>
                <w:color w:val="D4D4D4"/>
                <w:sz w:val="18"/>
                <w:szCs w:val="18"/>
              </w:rPr>
              <w:t xml:space="preserve">  analysis_subgraph.add_node('property', property_node)</w:t>
            </w:r>
          </w:p>
          <w:p>
            <w:pPr>
              <w:spacing w:after="20" w:before="20"/>
            </w:pPr>
            <w:r>
              <w:rPr>
                <w:rFonts w:ascii="Courier New" w:cs="Courier New" w:eastAsia="Courier New" w:hAnsi="Courier New"/>
                <w:color w:val="D4D4D4"/>
                <w:sz w:val="18"/>
                <w:szCs w:val="18"/>
              </w:rPr>
              <w:t xml:space="preserve">  analysis_subgraph.add_node('assembler', spec_assembler_node)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Run extractors in parallel where possible</w:t>
            </w:r>
          </w:p>
          <w:p>
            <w:pPr>
              <w:spacing w:after="20" w:before="20"/>
            </w:pPr>
            <w:r>
              <w:rPr>
                <w:rFonts w:ascii="Courier New" w:cs="Courier New" w:eastAsia="Courier New" w:hAnsi="Courier New"/>
                <w:color w:val="D4D4D4"/>
                <w:sz w:val="18"/>
                <w:szCs w:val="18"/>
              </w:rPr>
              <w:t xml:space="preserve">  analysis_subgraph.add_edge(START, 'api_extraction')</w:t>
            </w:r>
          </w:p>
          <w:p>
            <w:pPr>
              <w:spacing w:after="20" w:before="20"/>
            </w:pPr>
            <w:r>
              <w:rPr>
                <w:rFonts w:ascii="Courier New" w:cs="Courier New" w:eastAsia="Courier New" w:hAnsi="Courier New"/>
                <w:color w:val="D4D4D4"/>
                <w:sz w:val="18"/>
                <w:szCs w:val="18"/>
              </w:rPr>
              <w:t xml:space="preserve">  analysis_subgraph.add_edge('api_extraction', 'behavior_probing')</w:t>
            </w:r>
          </w:p>
          <w:p>
            <w:pPr>
              <w:spacing w:after="20" w:before="20"/>
            </w:pPr>
            <w:r>
              <w:rPr>
                <w:rFonts w:ascii="Courier New" w:cs="Courier New" w:eastAsia="Courier New" w:hAnsi="Courier New"/>
                <w:color w:val="D4D4D4"/>
                <w:sz w:val="18"/>
                <w:szCs w:val="18"/>
              </w:rPr>
              <w:t xml:space="preserve">  analysis_subgraph.add_edge('api_extraction', 'data_model')</w:t>
            </w:r>
          </w:p>
          <w:p>
            <w:pPr>
              <w:spacing w:after="20" w:before="20"/>
            </w:pPr>
            <w:r>
              <w:rPr>
                <w:rFonts w:ascii="Courier New" w:cs="Courier New" w:eastAsia="Courier New" w:hAnsi="Courier New"/>
                <w:color w:val="D4D4D4"/>
                <w:sz w:val="18"/>
                <w:szCs w:val="18"/>
              </w:rPr>
              <w:t xml:space="preserve">  analysis_subgraph.add_edge('behavior_probing', 'edge_case')</w:t>
            </w:r>
          </w:p>
          <w:p>
            <w:pPr>
              <w:spacing w:after="20" w:before="20"/>
            </w:pPr>
            <w:r>
              <w:rPr>
                <w:rFonts w:ascii="Courier New" w:cs="Courier New" w:eastAsia="Courier New" w:hAnsi="Courier New"/>
                <w:color w:val="D4D4D4"/>
                <w:sz w:val="18"/>
                <w:szCs w:val="18"/>
              </w:rPr>
              <w:t xml:space="preserve">  analysis_subgraph.add_edge('data_model', 'property')</w:t>
            </w:r>
          </w:p>
          <w:p>
            <w:pPr>
              <w:spacing w:after="20" w:before="20"/>
            </w:pPr>
            <w:r>
              <w:rPr>
                <w:rFonts w:ascii="Courier New" w:cs="Courier New" w:eastAsia="Courier New" w:hAnsi="Courier New"/>
                <w:color w:val="D4D4D4"/>
                <w:sz w:val="18"/>
                <w:szCs w:val="18"/>
              </w:rPr>
              <w:t xml:space="preserve">  analysis_subgraph.add_edge(['edge_case', 'property'], 'assembler')</w:t>
            </w:r>
          </w:p>
          <w:p>
            <w:pPr>
              <w:spacing w:after="20" w:before="20"/>
            </w:pPr>
            <w:r>
              <w:rPr>
                <w:rFonts w:ascii="Courier New" w:cs="Courier New" w:eastAsia="Courier New" w:hAnsi="Courier New"/>
                <w:color w:val="D4D4D4"/>
                <w:sz w:val="18"/>
                <w:szCs w:val="18"/>
              </w:rPr>
              <w:t xml:space="preserve">  analysis_subgraph.add_edge('assembler', END)</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9. Audit Trail and Legal Defensibility</w:t>
      </w:r>
    </w:p>
    <w:p>
      <w:pPr>
        <w:pStyle w:val="Heading2"/>
        <w:spacing w:after="100" w:before="280"/>
      </w:pPr>
      <w:r>
        <w:rPr>
          <w:rFonts w:ascii="Arial" w:cs="Arial" w:eastAsia="Arial" w:hAnsi="Arial"/>
          <w:b/>
          <w:bCs/>
          <w:color w:val="2E75B6"/>
          <w:sz w:val="28"/>
          <w:szCs w:val="28"/>
        </w:rPr>
        <w:t xml:space="preserve">9.1 What the Audit Trail Proves</w:t>
      </w:r>
    </w:p>
    <w:p>
      <w:pPr>
        <w:spacing w:after="80" w:before="80"/>
      </w:pPr>
      <w:r>
        <w:rPr>
          <w:rFonts w:ascii="Arial" w:cs="Arial" w:eastAsia="Arial" w:hAnsi="Arial"/>
          <w:sz w:val="22"/>
          <w:szCs w:val="22"/>
        </w:rPr>
        <w:t xml:space="preserve">The audit trail must demonstrate three things to establish clean room protection:</w:t>
      </w:r>
    </w:p>
    <w:p>
      <w:pPr>
        <w:pStyle w:val="ListParagraph"/>
        <w:numPr>
          <w:ilvl w:val="0"/>
          <w:numId w:val="2"/>
        </w:numPr>
        <w:spacing w:after="60" w:before="60"/>
      </w:pPr>
      <w:r>
        <w:rPr>
          <w:rFonts w:ascii="Arial" w:cs="Arial" w:eastAsia="Arial" w:hAnsi="Arial"/>
          <w:sz w:val="22"/>
          <w:szCs w:val="22"/>
        </w:rPr>
        <w:t xml:space="preserve">Every piece of information the implementation team received was behavioral, not structural</w:t>
      </w:r>
    </w:p>
    <w:p>
      <w:pPr>
        <w:pStyle w:val="ListParagraph"/>
        <w:numPr>
          <w:ilvl w:val="0"/>
          <w:numId w:val="2"/>
        </w:numPr>
        <w:spacing w:after="60" w:before="60"/>
      </w:pPr>
      <w:r>
        <w:rPr>
          <w:rFonts w:ascii="Arial" w:cs="Arial" w:eastAsia="Arial" w:hAnsi="Arial"/>
          <w:sz w:val="22"/>
          <w:szCs w:val="22"/>
        </w:rPr>
        <w:t xml:space="preserve">The information passed through a documented, mechanically-enforced review process</w:t>
      </w:r>
    </w:p>
    <w:p>
      <w:pPr>
        <w:pStyle w:val="ListParagraph"/>
        <w:numPr>
          <w:ilvl w:val="0"/>
          <w:numId w:val="2"/>
        </w:numPr>
        <w:spacing w:after="60" w:before="60"/>
      </w:pPr>
      <w:r>
        <w:rPr>
          <w:rFonts w:ascii="Arial" w:cs="Arial" w:eastAsia="Arial" w:hAnsi="Arial"/>
          <w:sz w:val="22"/>
          <w:szCs w:val="22"/>
        </w:rPr>
        <w:t xml:space="preserve">The implementation team had no access — direct or indirect — to quarantine zone materials</w:t>
      </w:r>
    </w:p>
    <w:p>
      <w:pPr>
        <w:pStyle w:val="Heading2"/>
        <w:spacing w:after="100" w:before="280"/>
      </w:pPr>
      <w:r>
        <w:rPr>
          <w:rFonts w:ascii="Arial" w:cs="Arial" w:eastAsia="Arial" w:hAnsi="Arial"/>
          <w:b/>
          <w:bCs/>
          <w:color w:val="2E75B6"/>
          <w:sz w:val="28"/>
          <w:szCs w:val="28"/>
        </w:rPr>
        <w:t xml:space="preserve">9.2 Required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Guard Decision Log</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Every request and response evaluated by either guard agent, with classification, reason, and timestamp. Immutable.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Spec Provenance Chain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 every spec document, the chain: original artifact → analysis agent → response guard decision → spec store write. Cryptographically signed.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Agent Context Logs</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What context each agent received for each invocation. Proves implementation agent never received quarantine zone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Spec Gap Requests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record of every clarification request including rejected and reframed ones.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Verification Certificates</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Signed certificates for every module, linking implementation to spec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Human Review Decisions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escalations and their rulings, with reviewer identity and rationale.</w:t>
            </w:r>
          </w:p>
        </w:tc>
      </w:tr>
    </w:tbl>
    <w:p>
      <w:pPr>
        <w:pStyle w:val="Heading2"/>
        <w:spacing w:after="100" w:before="280"/>
      </w:pPr>
      <w:r>
        <w:rPr>
          <w:rFonts w:ascii="Arial" w:cs="Arial" w:eastAsia="Arial" w:hAnsi="Arial"/>
          <w:b/>
          <w:bCs/>
          <w:color w:val="2E75B6"/>
          <w:sz w:val="28"/>
          <w:szCs w:val="28"/>
        </w:rPr>
        <w:t xml:space="preserve">9.3 Metrics to Track</w:t>
      </w:r>
    </w:p>
    <w:p>
      <w:pPr>
        <w:spacing w:after="80" w:before="80"/>
      </w:pPr>
      <w:r>
        <w:rPr>
          <w:rFonts w:ascii="Arial" w:cs="Arial" w:eastAsia="Arial" w:hAnsi="Arial"/>
          <w:sz w:val="22"/>
          <w:szCs w:val="22"/>
        </w:rPr>
        <w:t xml:space="preserve">The orchestrator should surface these metrics as early warning signals:</w:t>
      </w:r>
    </w:p>
    <w:p>
      <w:pPr>
        <w:pStyle w:val="ListParagraph"/>
        <w:numPr>
          <w:ilvl w:val="0"/>
          <w:numId w:val="2"/>
        </w:numPr>
        <w:spacing w:after="60" w:before="60"/>
      </w:pPr>
      <w:r>
        <w:rPr>
          <w:rFonts w:ascii="Arial" w:cs="Arial" w:eastAsia="Arial" w:hAnsi="Arial"/>
          <w:b/>
          <w:bCs/>
          <w:sz w:val="22"/>
          <w:szCs w:val="22"/>
        </w:rPr>
        <w:t xml:space="preserve">Spec gap rate per module: </w:t>
      </w:r>
      <w:r>
        <w:rPr>
          <w:rFonts w:ascii="Arial" w:cs="Arial" w:eastAsia="Arial" w:hAnsi="Arial"/>
          <w:sz w:val="22"/>
          <w:szCs w:val="22"/>
        </w:rPr>
        <w:t xml:space="preserve">high rates indicate analysis underspecification.</w:t>
      </w:r>
    </w:p>
    <w:p>
      <w:pPr>
        <w:pStyle w:val="ListParagraph"/>
        <w:numPr>
          <w:ilvl w:val="0"/>
          <w:numId w:val="2"/>
        </w:numPr>
        <w:spacing w:after="60" w:before="60"/>
      </w:pPr>
      <w:r>
        <w:rPr>
          <w:rFonts w:ascii="Arial" w:cs="Arial" w:eastAsia="Arial" w:hAnsi="Arial"/>
          <w:b/>
          <w:bCs/>
          <w:sz w:val="22"/>
          <w:szCs w:val="22"/>
        </w:rPr>
        <w:t xml:space="preserve">Guard rejection rate: </w:t>
      </w:r>
      <w:r>
        <w:rPr>
          <w:rFonts w:ascii="Arial" w:cs="Arial" w:eastAsia="Arial" w:hAnsi="Arial"/>
          <w:sz w:val="22"/>
          <w:szCs w:val="22"/>
        </w:rPr>
        <w:t xml:space="preserve">rising rejections may indicate implementation agent behavior drift.</w:t>
      </w:r>
    </w:p>
    <w:p>
      <w:pPr>
        <w:pStyle w:val="ListParagraph"/>
        <w:numPr>
          <w:ilvl w:val="0"/>
          <w:numId w:val="2"/>
        </w:numPr>
        <w:spacing w:after="60" w:before="60"/>
      </w:pPr>
      <w:r>
        <w:rPr>
          <w:rFonts w:ascii="Arial" w:cs="Arial" w:eastAsia="Arial" w:hAnsi="Arial"/>
          <w:b/>
          <w:bCs/>
          <w:sz w:val="22"/>
          <w:szCs w:val="22"/>
        </w:rPr>
        <w:t xml:space="preserve">FLAG rate: </w:t>
      </w:r>
      <w:r>
        <w:rPr>
          <w:rFonts w:ascii="Arial" w:cs="Arial" w:eastAsia="Arial" w:hAnsi="Arial"/>
          <w:sz w:val="22"/>
          <w:szCs w:val="22"/>
        </w:rPr>
        <w:t xml:space="preserve">any non-zero FLAG rate warrants immediate investigation.</w:t>
      </w:r>
    </w:p>
    <w:p>
      <w:pPr>
        <w:pStyle w:val="ListParagraph"/>
        <w:numPr>
          <w:ilvl w:val="0"/>
          <w:numId w:val="2"/>
        </w:numPr>
        <w:spacing w:after="60" w:before="60"/>
      </w:pPr>
      <w:r>
        <w:rPr>
          <w:rFonts w:ascii="Arial" w:cs="Arial" w:eastAsia="Arial" w:hAnsi="Arial"/>
          <w:b/>
          <w:bCs/>
          <w:sz w:val="22"/>
          <w:szCs w:val="22"/>
        </w:rPr>
        <w:t xml:space="preserve">Redaction rate in responses: </w:t>
      </w:r>
      <w:r>
        <w:rPr>
          <w:rFonts w:ascii="Arial" w:cs="Arial" w:eastAsia="Arial" w:hAnsi="Arial"/>
          <w:sz w:val="22"/>
          <w:szCs w:val="22"/>
        </w:rPr>
        <w:t xml:space="preserve">high rates indicate the analysis team needs retraining on output format.</w:t>
      </w:r>
    </w:p>
    <w:p>
      <w:pPr>
        <w:pStyle w:val="ListParagraph"/>
        <w:numPr>
          <w:ilvl w:val="0"/>
          <w:numId w:val="2"/>
        </w:numPr>
        <w:spacing w:after="60" w:before="60"/>
      </w:pPr>
      <w:r>
        <w:rPr>
          <w:rFonts w:ascii="Arial" w:cs="Arial" w:eastAsia="Arial" w:hAnsi="Arial"/>
          <w:b/>
          <w:bCs/>
          <w:sz w:val="22"/>
          <w:szCs w:val="22"/>
        </w:rPr>
        <w:t xml:space="preserve">Verification failure rate: </w:t>
      </w:r>
      <w:r>
        <w:rPr>
          <w:rFonts w:ascii="Arial" w:cs="Arial" w:eastAsia="Arial" w:hAnsi="Arial"/>
          <w:sz w:val="22"/>
          <w:szCs w:val="22"/>
        </w:rPr>
        <w:t xml:space="preserve">tracks implementation quality against spec coverage.</w:t>
      </w:r>
    </w:p>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10. Deployment Considerations</w:t>
      </w:r>
    </w:p>
    <w:p>
      <w:pPr>
        <w:pStyle w:val="Heading2"/>
        <w:spacing w:after="100" w:before="280"/>
      </w:pPr>
      <w:r>
        <w:rPr>
          <w:rFonts w:ascii="Arial" w:cs="Arial" w:eastAsia="Arial" w:hAnsi="Arial"/>
          <w:b/>
          <w:bCs/>
          <w:color w:val="2E75B6"/>
          <w:sz w:val="28"/>
          <w:szCs w:val="28"/>
        </w:rPr>
        <w:t xml:space="preserve">10.1 Model Instance Isolation</w:t>
      </w:r>
    </w:p>
    <w:p>
      <w:pPr>
        <w:spacing w:after="80" w:before="80"/>
      </w:pPr>
      <w:r>
        <w:rPr>
          <w:rFonts w:ascii="Arial" w:cs="Arial" w:eastAsia="Arial" w:hAnsi="Arial"/>
          <w:sz w:val="22"/>
          <w:szCs w:val="22"/>
        </w:rPr>
        <w:t xml:space="preserve">The guard agent must run on a separate model instance from both the analysis and implementation agents. If LLM providers support it, the guard should use a smaller, faster model optimized for classification rather than generation. This reduces cost and latency on the critical path without sacrificing classification accuracy.</w:t>
      </w:r>
    </w:p>
    <w:p>
      <w:pPr>
        <w:pStyle w:val="Heading2"/>
        <w:spacing w:after="100" w:before="280"/>
      </w:pPr>
      <w:r>
        <w:rPr>
          <w:rFonts w:ascii="Arial" w:cs="Arial" w:eastAsia="Arial" w:hAnsi="Arial"/>
          <w:b/>
          <w:bCs/>
          <w:color w:val="2E75B6"/>
          <w:sz w:val="28"/>
          <w:szCs w:val="28"/>
        </w:rPr>
        <w:t xml:space="preserve">10.2 Infrastructure Isolation</w:t>
      </w:r>
    </w:p>
    <w:p>
      <w:pPr>
        <w:spacing w:after="80" w:before="80"/>
      </w:pPr>
      <w:r>
        <w:rPr>
          <w:rFonts w:ascii="Arial" w:cs="Arial" w:eastAsia="Arial" w:hAnsi="Arial"/>
          <w:sz w:val="22"/>
          <w:szCs w:val="22"/>
        </w:rPr>
        <w:t xml:space="preserve">For maximum legal defensibility, consider deploying the quarantine zone and implementation zone in separate cloud environments with no shared credentials, no shared storage, and no network connectivity between them. The spec store becomes the only network-accessible bridge, with access controlled at the infrastructure level rather than application level.</w:t>
      </w:r>
    </w:p>
    <w:p>
      <w:pPr>
        <w:pStyle w:val="Heading2"/>
        <w:spacing w:after="100" w:before="280"/>
      </w:pPr>
      <w:r>
        <w:rPr>
          <w:rFonts w:ascii="Arial" w:cs="Arial" w:eastAsia="Arial" w:hAnsi="Arial"/>
          <w:b/>
          <w:bCs/>
          <w:color w:val="2E75B6"/>
          <w:sz w:val="28"/>
          <w:szCs w:val="28"/>
        </w:rPr>
        <w:t xml:space="preserve">10.3 Human Review Queue</w:t>
      </w:r>
    </w:p>
    <w:p>
      <w:pPr>
        <w:spacing w:after="80" w:before="80"/>
      </w:pPr>
      <w:r>
        <w:rPr>
          <w:rFonts w:ascii="Arial" w:cs="Arial" w:eastAsia="Arial" w:hAnsi="Arial"/>
          <w:sz w:val="22"/>
          <w:szCs w:val="22"/>
        </w:rPr>
        <w:t xml:space="preserve">The human review queue must be staffed and have a defined SLA. A backed-up review queue blocks the entire pipeline on FLAG events. Treat it as a first-class operational concern, not an edge case.</w:t>
      </w:r>
    </w:p>
    <w:p>
      <w:pPr>
        <w:pStyle w:val="Heading2"/>
        <w:spacing w:after="100" w:before="280"/>
      </w:pPr>
      <w:r>
        <w:rPr>
          <w:rFonts w:ascii="Arial" w:cs="Arial" w:eastAsia="Arial" w:hAnsi="Arial"/>
          <w:b/>
          <w:bCs/>
          <w:color w:val="2E75B6"/>
          <w:sz w:val="28"/>
          <w:szCs w:val="28"/>
        </w:rPr>
        <w:t xml:space="preserve">10.4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Orchestration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LangGraph (Python)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LLM Provider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Anthropic Claude — separate API keys per zone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Spec Store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S3 + DynamoDB (immutability via S3 Object Lock, provenance via DynamoDB)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Audit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Append-only log (AWS CloudTrail or equivalent)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Guard Agent Model</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Claude Haiku (classification tasks, low latency)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Analysis/Impl 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Sonnet or Opus (complex reasoning tasks)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Probing Harness Runtime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Isolated Docker container with no network egress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Human Review 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Simple queue dashboard — off the critical path</w:t>
            </w:r>
          </w:p>
        </w:tc>
      </w:tr>
    </w:tbl>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11. LLM Access Per Agent</w:t>
      </w:r>
    </w:p>
    <w:p>
      <w:pPr>
        <w:pStyle w:val="Heading2"/>
        <w:spacing w:after="100" w:before="280"/>
      </w:pPr>
      <w:r>
        <w:rPr>
          <w:rFonts w:ascii="Arial" w:cs="Arial" w:eastAsia="Arial" w:hAnsi="Arial"/>
          <w:b/>
          <w:bCs/>
          <w:color w:val="2E75B6"/>
          <w:sz w:val="28"/>
          <w:szCs w:val="28"/>
        </w:rPr>
        <w:t xml:space="preserve">11.1 Which Agents Need an LLM</w:t>
      </w:r>
    </w:p>
    <w:p>
      <w:pPr>
        <w:spacing w:after="80" w:before="80"/>
      </w:pPr>
      <w:r>
        <w:rPr>
          <w:rFonts w:ascii="Arial" w:cs="Arial" w:eastAsia="Arial" w:hAnsi="Arial"/>
          <w:sz w:val="22"/>
          <w:szCs w:val="22"/>
        </w:rPr>
        <w:t xml:space="preserve">Not every agent in the system requires an LLM. The principle is simple: use an LLM only where the task requires semantic judgment that a rules-based approach cannot reliably perform. LLMs add latency, cost, and non-determinism — they should be reserved for tasks where that trade-off is justified.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Analysis Agent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Yes — strong model. Must read source, observe behavior, and synthesize specifications. Requires genuine reasoning capability.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Guard Agent (request)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fast model. Classifies requests by semantic meaning, which rules cannot reliably 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Guard Agent (response)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Yes — fast model. Same reasoning as request guard; must detect subtle implementation detail leakage.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Implementation 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strong model. Must write correct code from specs. Requires reasoning comparable to analysis agent.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Verification Agent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No (core). Runs deterministic test cases. Optional LLM for decision log audit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Spec 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Pure infrastructure — read, write, version, sign.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Orchestrator</w:t>
            </w:r>
          </w:p>
        </w:tc>
        <w:tc>
          <w:tcPr>
            <w:tcW w:type="dxa" w:w="6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No. Deterministic workflow logic, dependency ordering, routing.</w:t>
            </w:r>
          </w:p>
        </w:tc>
      </w:tr>
    </w:tbl>
    <w:p>
      <w:pPr>
        <w:pStyle w:val="Heading2"/>
        <w:spacing w:after="100" w:before="280"/>
      </w:pPr>
      <w:r>
        <w:rPr>
          <w:rFonts w:ascii="Arial" w:cs="Arial" w:eastAsia="Arial" w:hAnsi="Arial"/>
          <w:b/>
          <w:bCs/>
          <w:color w:val="2E75B6"/>
          <w:sz w:val="28"/>
          <w:szCs w:val="28"/>
        </w:rPr>
        <w:t xml:space="preserve">11.2 How to Give a Node LLM Access</w:t>
      </w:r>
    </w:p>
    <w:p>
      <w:pPr>
        <w:spacing w:after="80" w:before="80"/>
      </w:pPr>
      <w:r>
        <w:rPr>
          <w:rFonts w:ascii="Arial" w:cs="Arial" w:eastAsia="Arial" w:hAnsi="Arial"/>
          <w:sz w:val="22"/>
          <w:szCs w:val="22"/>
        </w:rPr>
        <w:t xml:space="preserve">In LangGraph, the framework has no opinion on LLM access. The LLM is instantiated in Python and called directly inside the node function. LangGraph only manages the state flowing between nodes.</w:t>
      </w:r>
    </w:p>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Basic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from langchain_anthropic import ChatAnthropic</w:t>
            </w:r>
          </w:p>
          <w:p>
            <w:pPr>
              <w:spacing w:after="20" w:before="20"/>
            </w:pPr>
            <w:r>
              <w:rPr>
                <w:rFonts w:ascii="Courier New" w:cs="Courier New" w:eastAsia="Courier New" w:hAnsi="Courier New"/>
                <w:color w:val="D4D4D4"/>
                <w:sz w:val="18"/>
                <w:szCs w:val="18"/>
              </w:rPr>
              <w:t xml:space="preserve">  from langgraph.graph import StateGraph, MessagesState, START, END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Instantiate once, outside the node</w:t>
            </w:r>
          </w:p>
          <w:p>
            <w:pPr>
              <w:spacing w:after="20" w:before="20"/>
            </w:pPr>
            <w:r>
              <w:rPr>
                <w:rFonts w:ascii="Courier New" w:cs="Courier New" w:eastAsia="Courier New" w:hAnsi="Courier New"/>
                <w:color w:val="D4D4D4"/>
                <w:sz w:val="18"/>
                <w:szCs w:val="18"/>
              </w:rPr>
              <w:t xml:space="preserve">  llm = ChatAnthropic(model='claude-sonnet-4-20250514')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Node calls it directly</w:t>
            </w:r>
          </w:p>
          <w:p>
            <w:pPr>
              <w:spacing w:after="20" w:before="20"/>
            </w:pPr>
            <w:r>
              <w:rPr>
                <w:rFonts w:ascii="Courier New" w:cs="Courier New" w:eastAsia="Courier New" w:hAnsi="Courier New"/>
                <w:color w:val="D4D4D4"/>
                <w:sz w:val="18"/>
                <w:szCs w:val="18"/>
              </w:rPr>
              <w:t xml:space="preserve">  def agent_node(state: MessagesState) -&gt; dict:</w:t>
            </w:r>
          </w:p>
          <w:p>
            <w:pPr>
              <w:spacing w:after="20" w:before="20"/>
            </w:pPr>
            <w:r>
              <w:rPr>
                <w:rFonts w:ascii="Courier New" w:cs="Courier New" w:eastAsia="Courier New" w:hAnsi="Courier New"/>
                <w:color w:val="D4D4D4"/>
                <w:sz w:val="18"/>
                <w:szCs w:val="18"/>
              </w:rPr>
              <w:t xml:space="preserve">      response = llm.invoke(state['messages'])</w:t>
            </w:r>
          </w:p>
          <w:p>
            <w:pPr>
              <w:spacing w:after="20" w:before="20"/>
            </w:pPr>
            <w:r>
              <w:rPr>
                <w:rFonts w:ascii="Courier New" w:cs="Courier New" w:eastAsia="Courier New" w:hAnsi="Courier New"/>
                <w:color w:val="D4D4D4"/>
                <w:sz w:val="18"/>
                <w:szCs w:val="18"/>
              </w:rPr>
              <w:t xml:space="preserve">      return {'messages': [response]}</w:t>
            </w:r>
          </w:p>
        </w:tc>
      </w:tr>
    </w:tbl>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Adding a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from langchain_core.messages import SystemMessage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analysis_node(state: MessagesState) -&gt; dict:</w:t>
            </w:r>
          </w:p>
          <w:p>
            <w:pPr>
              <w:spacing w:after="20" w:before="20"/>
            </w:pPr>
            <w:r>
              <w:rPr>
                <w:rFonts w:ascii="Courier New" w:cs="Courier New" w:eastAsia="Courier New" w:hAnsi="Courier New"/>
                <w:color w:val="D4D4D4"/>
                <w:sz w:val="18"/>
                <w:szCs w:val="18"/>
              </w:rPr>
              <w:t xml:space="preserve">      system = SystemMessage(content='You are a clean room analysis agent...')</w:t>
            </w:r>
          </w:p>
          <w:p>
            <w:pPr>
              <w:spacing w:after="20" w:before="20"/>
            </w:pPr>
            <w:r>
              <w:rPr>
                <w:rFonts w:ascii="Courier New" w:cs="Courier New" w:eastAsia="Courier New" w:hAnsi="Courier New"/>
                <w:color w:val="D4D4D4"/>
                <w:sz w:val="18"/>
                <w:szCs w:val="18"/>
              </w:rPr>
              <w:t xml:space="preserve">      response = llm.invoke([system] + state['messages'])</w:t>
            </w:r>
          </w:p>
          <w:p>
            <w:pPr>
              <w:spacing w:after="20" w:before="20"/>
            </w:pPr>
            <w:r>
              <w:rPr>
                <w:rFonts w:ascii="Courier New" w:cs="Courier New" w:eastAsia="Courier New" w:hAnsi="Courier New"/>
                <w:color w:val="D4D4D4"/>
                <w:sz w:val="18"/>
                <w:szCs w:val="18"/>
              </w:rPr>
              <w:t xml:space="preserve">      return {'messages': [response]}</w:t>
            </w:r>
          </w:p>
        </w:tc>
      </w:tr>
    </w:tbl>
    <w:p>
      <w:pPr>
        <w:spacing w:after="0" w:before="0"/>
      </w:pPr>
      <w:r>
        <w:rPr>
          <w:sz w:val="22"/>
          <w:szCs w:val="22"/>
        </w:rPr>
        <w:t xml:space="preserve"/>
      </w:r>
    </w:p>
    <w:p>
      <w:pPr>
        <w:pStyle w:val="Heading3"/>
        <w:spacing w:after="80" w:before="200"/>
      </w:pPr>
      <w:r>
        <w:rPr>
          <w:rFonts w:ascii="Arial" w:cs="Arial" w:eastAsia="Arial" w:hAnsi="Arial"/>
          <w:b/>
          <w:bCs/>
          <w:color w:val="404040"/>
          <w:sz w:val="24"/>
          <w:szCs w:val="24"/>
        </w:rPr>
        <w:t xml:space="preserve">Giving the LLM Tools</w:t>
      </w:r>
    </w:p>
    <w:p>
      <w:pPr>
        <w:spacing w:after="80" w:before="80"/>
      </w:pPr>
      <w:r>
        <w:rPr>
          <w:rFonts w:ascii="Arial" w:cs="Arial" w:eastAsia="Arial" w:hAnsi="Arial"/>
          <w:sz w:val="22"/>
          <w:szCs w:val="22"/>
        </w:rPr>
        <w:t xml:space="preserve">Tools are bound to the LLM before being passed to the node. The LLM decides whether to call them; a separate ToolNode executes the actual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from langchain_core.tools import tool</w:t>
            </w:r>
          </w:p>
          <w:p>
            <w:pPr>
              <w:spacing w:after="20" w:before="20"/>
            </w:pPr>
            <w:r>
              <w:rPr>
                <w:rFonts w:ascii="Courier New" w:cs="Courier New" w:eastAsia="Courier New" w:hAnsi="Courier New"/>
                <w:color w:val="D4D4D4"/>
                <w:sz w:val="18"/>
                <w:szCs w:val="18"/>
              </w:rPr>
              <w:t xml:space="preserve">  from langgraph.prebuilt import ToolNode, tools_condition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@tool</w:t>
            </w:r>
          </w:p>
          <w:p>
            <w:pPr>
              <w:spacing w:after="20" w:before="20"/>
            </w:pPr>
            <w:r>
              <w:rPr>
                <w:rFonts w:ascii="Courier New" w:cs="Courier New" w:eastAsia="Courier New" w:hAnsi="Courier New"/>
                <w:color w:val="D4D4D4"/>
                <w:sz w:val="18"/>
                <w:szCs w:val="18"/>
              </w:rPr>
              <w:t xml:space="preserve">  def query_spec_store(module: str) -&gt; str:</w:t>
            </w:r>
          </w:p>
          <w:p>
            <w:pPr>
              <w:spacing w:after="20" w:before="20"/>
            </w:pPr>
            <w:r>
              <w:rPr>
                <w:rFonts w:ascii="Courier New" w:cs="Courier New" w:eastAsia="Courier New" w:hAnsi="Courier New"/>
                <w:color w:val="D4D4D4"/>
                <w:sz w:val="18"/>
                <w:szCs w:val="18"/>
              </w:rPr>
              <w:t xml:space="preserve">      '''Retrieve the behavioral spec for a module.'''</w:t>
            </w:r>
          </w:p>
          <w:p>
            <w:pPr>
              <w:spacing w:after="20" w:before="20"/>
            </w:pPr>
            <w:r>
              <w:rPr>
                <w:rFonts w:ascii="Courier New" w:cs="Courier New" w:eastAsia="Courier New" w:hAnsi="Courier New"/>
                <w:color w:val="D4D4D4"/>
                <w:sz w:val="18"/>
                <w:szCs w:val="18"/>
              </w:rPr>
              <w:t xml:space="preserve">      return spec_store.get(module)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Bind tools — LLM now knows they exist</w:t>
            </w:r>
          </w:p>
          <w:p>
            <w:pPr>
              <w:spacing w:after="20" w:before="20"/>
            </w:pPr>
            <w:r>
              <w:rPr>
                <w:rFonts w:ascii="Courier New" w:cs="Courier New" w:eastAsia="Courier New" w:hAnsi="Courier New"/>
                <w:color w:val="D4D4D4"/>
                <w:sz w:val="18"/>
                <w:szCs w:val="18"/>
              </w:rPr>
              <w:t xml:space="preserve">  llm_with_tools = llm.bind_tools([query_spec_store])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impl_node(state: MessagesState) -&gt; dict:</w:t>
            </w:r>
          </w:p>
          <w:p>
            <w:pPr>
              <w:spacing w:after="20" w:before="20"/>
            </w:pPr>
            <w:r>
              <w:rPr>
                <w:rFonts w:ascii="Courier New" w:cs="Courier New" w:eastAsia="Courier New" w:hAnsi="Courier New"/>
                <w:color w:val="D4D4D4"/>
                <w:sz w:val="18"/>
                <w:szCs w:val="18"/>
              </w:rPr>
              <w:t xml:space="preserve">      response = llm_with_tools.invoke(state['messages'])</w:t>
            </w:r>
          </w:p>
          <w:p>
            <w:pPr>
              <w:spacing w:after="20" w:before="20"/>
            </w:pPr>
            <w:r>
              <w:rPr>
                <w:rFonts w:ascii="Courier New" w:cs="Courier New" w:eastAsia="Courier New" w:hAnsi="Courier New"/>
                <w:color w:val="D4D4D4"/>
                <w:sz w:val="18"/>
                <w:szCs w:val="18"/>
              </w:rPr>
              <w:t xml:space="preserve">      return {'messages': [response]}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graph.add_node('agent', impl_node)</w:t>
            </w:r>
          </w:p>
          <w:p>
            <w:pPr>
              <w:spacing w:after="20" w:before="20"/>
            </w:pPr>
            <w:r>
              <w:rPr>
                <w:rFonts w:ascii="Courier New" w:cs="Courier New" w:eastAsia="Courier New" w:hAnsi="Courier New"/>
                <w:color w:val="D4D4D4"/>
                <w:sz w:val="18"/>
                <w:szCs w:val="18"/>
              </w:rPr>
              <w:t xml:space="preserve">  graph.add_node('tools', ToolNode([query_spec_store]))</w:t>
            </w:r>
          </w:p>
          <w:p>
            <w:pPr>
              <w:spacing w:after="20" w:before="20"/>
            </w:pPr>
            <w:r>
              <w:rPr>
                <w:rFonts w:ascii="Courier New" w:cs="Courier New" w:eastAsia="Courier New" w:hAnsi="Courier New"/>
                <w:color w:val="D4D4D4"/>
                <w:sz w:val="18"/>
                <w:szCs w:val="18"/>
              </w:rPr>
              <w:t xml:space="preserve">  graph.add_conditional_edges('agent', tools_condition)  # routes to tools or END</w:t>
            </w:r>
          </w:p>
          <w:p>
            <w:pPr>
              <w:spacing w:after="20" w:before="20"/>
            </w:pPr>
            <w:r>
              <w:rPr>
                <w:rFonts w:ascii="Courier New" w:cs="Courier New" w:eastAsia="Courier New" w:hAnsi="Courier New"/>
                <w:color w:val="D4D4D4"/>
                <w:sz w:val="18"/>
                <w:szCs w:val="18"/>
              </w:rPr>
              <w:t xml:space="preserve">  graph.add_edge('tools', 'agent')                       # always returns after tool use</w:t>
            </w:r>
          </w:p>
        </w:tc>
      </w:tr>
    </w:tbl>
    <w:p>
      <w:pPr>
        <w:pStyle w:val="Heading2"/>
        <w:spacing w:after="100" w:before="280"/>
      </w:pPr>
      <w:r>
        <w:rPr>
          <w:rFonts w:ascii="Arial" w:cs="Arial" w:eastAsia="Arial" w:hAnsi="Arial"/>
          <w:b/>
          <w:bCs/>
          <w:color w:val="2E75B6"/>
          <w:sz w:val="28"/>
          <w:szCs w:val="28"/>
        </w:rPr>
        <w:t xml:space="preserve">11.3 Model Selection Strategy</w:t>
      </w:r>
    </w:p>
    <w:p>
      <w:pPr>
        <w:spacing w:after="80" w:before="80"/>
      </w:pPr>
      <w:r>
        <w:rPr>
          <w:rFonts w:ascii="Arial" w:cs="Arial" w:eastAsia="Arial" w:hAnsi="Arial"/>
          <w:sz w:val="22"/>
          <w:szCs w:val="22"/>
        </w:rPr>
        <w:t xml:space="preserve">Different agents warrant different model sizes. The guard agent sits on the critical path of every spec gap request — the implementation agent cannot proceed until it receives a ruling. Using a lighter model for classification reduces this bottleneck without meaningfully sacrificing accuracy, because the task is well-scoped and the output is constrained JSON.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 Guard agent — smaller, faster, cheaper model</w:t>
            </w:r>
          </w:p>
          <w:p>
            <w:pPr>
              <w:spacing w:after="20" w:before="20"/>
            </w:pPr>
            <w:r>
              <w:rPr>
                <w:rFonts w:ascii="Courier New" w:cs="Courier New" w:eastAsia="Courier New" w:hAnsi="Courier New"/>
                <w:color w:val="D4D4D4"/>
                <w:sz w:val="18"/>
                <w:szCs w:val="18"/>
              </w:rPr>
              <w:t xml:space="preserve">  # Sits on critical path; classification is well-scoped</w:t>
            </w:r>
          </w:p>
          <w:p>
            <w:pPr>
              <w:spacing w:after="20" w:before="20"/>
            </w:pPr>
            <w:r>
              <w:rPr>
                <w:rFonts w:ascii="Courier New" w:cs="Courier New" w:eastAsia="Courier New" w:hAnsi="Courier New"/>
                <w:color w:val="D4D4D4"/>
                <w:sz w:val="18"/>
                <w:szCs w:val="18"/>
              </w:rPr>
              <w:t xml:space="preserve">  guard_llm = ChatAnthropic(model='claude-haiku-4-5-20251001')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Analysis and implementation agents — more capable model</w:t>
            </w:r>
          </w:p>
          <w:p>
            <w:pPr>
              <w:spacing w:after="20" w:before="20"/>
            </w:pPr>
            <w:r>
              <w:rPr>
                <w:rFonts w:ascii="Courier New" w:cs="Courier New" w:eastAsia="Courier New" w:hAnsi="Courier New"/>
                <w:color w:val="D4D4D4"/>
                <w:sz w:val="18"/>
                <w:szCs w:val="18"/>
              </w:rPr>
              <w:t xml:space="preserve">  # Complex reasoning: spec synthesis, code generation</w:t>
            </w:r>
          </w:p>
          <w:p>
            <w:pPr>
              <w:spacing w:after="20" w:before="20"/>
            </w:pPr>
            <w:r>
              <w:rPr>
                <w:rFonts w:ascii="Courier New" w:cs="Courier New" w:eastAsia="Courier New" w:hAnsi="Courier New"/>
                <w:color w:val="D4D4D4"/>
                <w:sz w:val="18"/>
                <w:szCs w:val="18"/>
              </w:rPr>
              <w:t xml:space="preserve">  analysis_llm = ChatAnthropic(model='claude-sonnet-4-20250514')</w:t>
            </w:r>
          </w:p>
          <w:p>
            <w:pPr>
              <w:spacing w:after="20" w:before="20"/>
            </w:pPr>
            <w:r>
              <w:rPr>
                <w:rFonts w:ascii="Courier New" w:cs="Courier New" w:eastAsia="Courier New" w:hAnsi="Courier New"/>
                <w:color w:val="D4D4D4"/>
                <w:sz w:val="18"/>
                <w:szCs w:val="18"/>
              </w:rPr>
              <w:t xml:space="preserve">  impl_llm     = ChatAnthropic(model='claude-sonnet-4-20250514')</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D6E4F0" w:val="clear"/>
            <w:tcMar>
              <w:top w:type="dxa" w:w="120"/>
              <w:left w:type="dxa" w:w="200"/>
              <w:bottom w:type="dxa" w:w="120"/>
              <w:right w:type="dxa" w:w="200"/>
            </w:tcMar>
          </w:tcPr>
          <w:p>
            <w:r>
              <w:rPr>
                <w:rFonts w:ascii="Arial" w:cs="Arial" w:eastAsia="Arial" w:hAnsi="Arial"/>
                <w:i/>
                <w:iCs/>
                <w:sz w:val="22"/>
                <w:szCs w:val="22"/>
              </w:rPr>
              <w:t xml:space="preserve">'Fast classifier model' is a model selection strategy, not a special API mode. It simply means choosing a smaller, lower-latency model for tasks that are well-scoped classification problems rather than open-ended generation tasks.</w:t>
            </w:r>
          </w:p>
        </w:tc>
      </w:tr>
    </w:tbl>
    <w:p>
      <w:pPr>
        <w:pStyle w:val="Heading2"/>
        <w:spacing w:after="100" w:before="280"/>
      </w:pPr>
      <w:r>
        <w:rPr>
          <w:rFonts w:ascii="Arial" w:cs="Arial" w:eastAsia="Arial" w:hAnsi="Arial"/>
          <w:b/>
          <w:bCs/>
          <w:color w:val="2E75B6"/>
          <w:sz w:val="28"/>
          <w:szCs w:val="28"/>
        </w:rPr>
        <w:t xml:space="preserve">11.4 Model Instance Isolation for the Clean Room</w:t>
      </w:r>
    </w:p>
    <w:p>
      <w:pPr>
        <w:spacing w:after="80" w:before="80"/>
      </w:pPr>
      <w:r>
        <w:rPr>
          <w:rFonts w:ascii="Arial" w:cs="Arial" w:eastAsia="Arial" w:hAnsi="Arial"/>
          <w:sz w:val="22"/>
          <w:szCs w:val="22"/>
        </w:rPr>
        <w:t xml:space="preserve">For the clean room system specifically, each zone gets its own model instance. Separate API keys per zone provide an infrastructure-level guarantee that the implementation agent cannot accidentally access quarantine zone resources, complementing the context isolation enforced in code.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8"/>
                <w:szCs w:val="18"/>
              </w:rPr>
              <w:t xml:space="preserve">  # Quarantine zone — analysis agent</w:t>
            </w:r>
          </w:p>
          <w:p>
            <w:pPr>
              <w:spacing w:after="20" w:before="20"/>
            </w:pPr>
            <w:r>
              <w:rPr>
                <w:rFonts w:ascii="Courier New" w:cs="Courier New" w:eastAsia="Courier New" w:hAnsi="Courier New"/>
                <w:color w:val="D4D4D4"/>
                <w:sz w:val="18"/>
                <w:szCs w:val="18"/>
              </w:rPr>
              <w:t xml:space="preserve">  analysis_llm = ChatAnthropic(</w:t>
            </w:r>
          </w:p>
          <w:p>
            <w:pPr>
              <w:spacing w:after="20" w:before="20"/>
            </w:pPr>
            <w:r>
              <w:rPr>
                <w:rFonts w:ascii="Courier New" w:cs="Courier New" w:eastAsia="Courier New" w:hAnsi="Courier New"/>
                <w:color w:val="D4D4D4"/>
                <w:sz w:val="18"/>
                <w:szCs w:val="18"/>
              </w:rPr>
              <w:t xml:space="preserve">      model='claude-sonnet-4-20250514',</w:t>
            </w:r>
          </w:p>
          <w:p>
            <w:pPr>
              <w:spacing w:after="20" w:before="20"/>
            </w:pPr>
            <w:r>
              <w:rPr>
                <w:rFonts w:ascii="Courier New" w:cs="Courier New" w:eastAsia="Courier New" w:hAnsi="Courier New"/>
                <w:color w:val="D4D4D4"/>
                <w:sz w:val="18"/>
                <w:szCs w:val="18"/>
              </w:rPr>
              <w:t xml:space="preserve">      api_key=QUARANTINE_ZONE_API_KEY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Guard — separate instance, fixed classification prompt</w:t>
            </w:r>
          </w:p>
          <w:p>
            <w:pPr>
              <w:spacing w:after="20" w:before="20"/>
            </w:pPr>
            <w:r>
              <w:rPr>
                <w:rFonts w:ascii="Courier New" w:cs="Courier New" w:eastAsia="Courier New" w:hAnsi="Courier New"/>
                <w:color w:val="D4D4D4"/>
                <w:sz w:val="18"/>
                <w:szCs w:val="18"/>
              </w:rPr>
              <w:t xml:space="preserve">  # Never receives quarantine artifacts or implementation context</w:t>
            </w:r>
          </w:p>
          <w:p>
            <w:pPr>
              <w:spacing w:after="20" w:before="20"/>
            </w:pPr>
            <w:r>
              <w:rPr>
                <w:rFonts w:ascii="Courier New" w:cs="Courier New" w:eastAsia="Courier New" w:hAnsi="Courier New"/>
                <w:color w:val="D4D4D4"/>
                <w:sz w:val="18"/>
                <w:szCs w:val="18"/>
              </w:rPr>
              <w:t xml:space="preserve">  guard_llm = ChatAnthropic(</w:t>
            </w:r>
          </w:p>
          <w:p>
            <w:pPr>
              <w:spacing w:after="20" w:before="20"/>
            </w:pPr>
            <w:r>
              <w:rPr>
                <w:rFonts w:ascii="Courier New" w:cs="Courier New" w:eastAsia="Courier New" w:hAnsi="Courier New"/>
                <w:color w:val="D4D4D4"/>
                <w:sz w:val="18"/>
                <w:szCs w:val="18"/>
              </w:rPr>
              <w:t xml:space="preserve">      model='claude-haiku-4-5-20251001',</w:t>
            </w:r>
          </w:p>
          <w:p>
            <w:pPr>
              <w:spacing w:after="20" w:before="20"/>
            </w:pPr>
            <w:r>
              <w:rPr>
                <w:rFonts w:ascii="Courier New" w:cs="Courier New" w:eastAsia="Courier New" w:hAnsi="Courier New"/>
                <w:color w:val="D4D4D4"/>
                <w:sz w:val="18"/>
                <w:szCs w:val="18"/>
              </w:rPr>
              <w:t xml:space="preserve">      api_key=GUARD_API_KEY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Implementation zone — sees spec store only</w:t>
            </w:r>
          </w:p>
          <w:p>
            <w:pPr>
              <w:spacing w:after="20" w:before="20"/>
            </w:pPr>
            <w:r>
              <w:rPr>
                <w:rFonts w:ascii="Courier New" w:cs="Courier New" w:eastAsia="Courier New" w:hAnsi="Courier New"/>
                <w:color w:val="D4D4D4"/>
                <w:sz w:val="18"/>
                <w:szCs w:val="18"/>
              </w:rPr>
              <w:t xml:space="preserve">  impl_llm = ChatAnthropic(</w:t>
            </w:r>
          </w:p>
          <w:p>
            <w:pPr>
              <w:spacing w:after="20" w:before="20"/>
            </w:pPr>
            <w:r>
              <w:rPr>
                <w:rFonts w:ascii="Courier New" w:cs="Courier New" w:eastAsia="Courier New" w:hAnsi="Courier New"/>
                <w:color w:val="D4D4D4"/>
                <w:sz w:val="18"/>
                <w:szCs w:val="18"/>
              </w:rPr>
              <w:t xml:space="preserve">      model='claude-sonnet-4-20250514',</w:t>
            </w:r>
          </w:p>
          <w:p>
            <w:pPr>
              <w:spacing w:after="20" w:before="20"/>
            </w:pPr>
            <w:r>
              <w:rPr>
                <w:rFonts w:ascii="Courier New" w:cs="Courier New" w:eastAsia="Courier New" w:hAnsi="Courier New"/>
                <w:color w:val="D4D4D4"/>
                <w:sz w:val="18"/>
                <w:szCs w:val="18"/>
              </w:rPr>
              <w:t xml:space="preserve">      api_key=IMPL_ZONE_API_KEY</w:t>
            </w:r>
          </w:p>
          <w:p>
            <w:pPr>
              <w:spacing w:after="20" w:before="20"/>
            </w:pPr>
            <w:r>
              <w:rPr>
                <w:rFonts w:ascii="Courier New" w:cs="Courier New" w:eastAsia="Courier New" w:hAnsi="Courier New"/>
                <w:color w:val="D4D4D4"/>
                <w:sz w:val="18"/>
                <w:szCs w:val="18"/>
              </w:rPr>
              <w:t xml:space="preserve">  )</w:t>
            </w:r>
          </w:p>
        </w:tc>
      </w:tr>
    </w:tbl>
    <w:p>
      <w:pPr>
        <w:pStyle w:val="Heading2"/>
        <w:spacing w:after="100" w:before="280"/>
      </w:pPr>
      <w:r>
        <w:rPr>
          <w:rFonts w:ascii="Arial" w:cs="Arial" w:eastAsia="Arial" w:hAnsi="Arial"/>
          <w:b/>
          <w:bCs/>
          <w:color w:val="2E75B6"/>
          <w:sz w:val="28"/>
          <w:szCs w:val="28"/>
        </w:rPr>
        <w:t xml:space="preserve">11.5 Guard Agent Prompt Quality</w:t>
      </w:r>
    </w:p>
    <w:p>
      <w:pPr>
        <w:spacing w:after="80" w:before="80"/>
      </w:pPr>
      <w:r>
        <w:rPr>
          <w:rFonts w:ascii="Arial" w:cs="Arial" w:eastAsia="Arial" w:hAnsi="Arial"/>
          <w:sz w:val="22"/>
          <w:szCs w:val="22"/>
        </w:rPr>
        <w:t xml:space="preserve">Because the guard's task is classification rather than generation, prompt design matters more than model capability. The key elements of an effective guard prompt are:</w:t>
      </w:r>
    </w:p>
    <w:p>
      <w:pPr>
        <w:pStyle w:val="ListParagraph"/>
        <w:numPr>
          <w:ilvl w:val="0"/>
          <w:numId w:val="2"/>
        </w:numPr>
        <w:spacing w:after="60" w:before="60"/>
      </w:pPr>
      <w:r>
        <w:rPr>
          <w:rFonts w:ascii="Arial" w:cs="Arial" w:eastAsia="Arial" w:hAnsi="Arial"/>
          <w:b/>
          <w:bCs/>
          <w:sz w:val="22"/>
          <w:szCs w:val="22"/>
        </w:rPr>
        <w:t xml:space="preserve">Precise category definitions: </w:t>
      </w:r>
      <w:r>
        <w:rPr>
          <w:rFonts w:ascii="Arial" w:cs="Arial" w:eastAsia="Arial" w:hAnsi="Arial"/>
          <w:sz w:val="22"/>
          <w:szCs w:val="22"/>
        </w:rPr>
        <w:t xml:space="preserve">Each classification (APPROVED, REJECTED, REFRAME, FLAG) must be defined with explicit criteria, not just a label.</w:t>
      </w:r>
    </w:p>
    <w:p>
      <w:pPr>
        <w:pStyle w:val="ListParagraph"/>
        <w:numPr>
          <w:ilvl w:val="0"/>
          <w:numId w:val="2"/>
        </w:numPr>
        <w:spacing w:after="60" w:before="60"/>
      </w:pPr>
      <w:r>
        <w:rPr>
          <w:rFonts w:ascii="Arial" w:cs="Arial" w:eastAsia="Arial" w:hAnsi="Arial"/>
          <w:b/>
          <w:bCs/>
          <w:sz w:val="22"/>
          <w:szCs w:val="22"/>
        </w:rPr>
        <w:t xml:space="preserve">Concrete examples: </w:t>
      </w:r>
      <w:r>
        <w:rPr>
          <w:rFonts w:ascii="Arial" w:cs="Arial" w:eastAsia="Arial" w:hAnsi="Arial"/>
          <w:sz w:val="22"/>
          <w:szCs w:val="22"/>
        </w:rPr>
        <w:t xml:space="preserve">Few-shot examples of edge cases — especially the REFRAME vs REJECTED distinction — dramatically improve consistency.</w:t>
      </w:r>
    </w:p>
    <w:p>
      <w:pPr>
        <w:pStyle w:val="ListParagraph"/>
        <w:numPr>
          <w:ilvl w:val="0"/>
          <w:numId w:val="2"/>
        </w:numPr>
        <w:spacing w:after="60" w:before="60"/>
      </w:pPr>
      <w:r>
        <w:rPr>
          <w:rFonts w:ascii="Arial" w:cs="Arial" w:eastAsia="Arial" w:hAnsi="Arial"/>
          <w:b/>
          <w:bCs/>
          <w:sz w:val="22"/>
          <w:szCs w:val="22"/>
        </w:rPr>
        <w:t xml:space="preserve">Structured output requirement: </w:t>
      </w:r>
      <w:r>
        <w:rPr>
          <w:rFonts w:ascii="Arial" w:cs="Arial" w:eastAsia="Arial" w:hAnsi="Arial"/>
          <w:sz w:val="22"/>
          <w:szCs w:val="22"/>
        </w:rPr>
        <w:t xml:space="preserve">Requiring JSON output makes responses always parseable and prevents the model from hedging in prose.</w:t>
      </w:r>
    </w:p>
    <w:p>
      <w:pPr>
        <w:pStyle w:val="ListParagraph"/>
        <w:numPr>
          <w:ilvl w:val="0"/>
          <w:numId w:val="2"/>
        </w:numPr>
        <w:spacing w:after="60" w:before="60"/>
      </w:pPr>
      <w:r>
        <w:rPr>
          <w:rFonts w:ascii="Arial" w:cs="Arial" w:eastAsia="Arial" w:hAnsi="Arial"/>
          <w:b/>
          <w:bCs/>
          <w:sz w:val="22"/>
          <w:szCs w:val="22"/>
        </w:rPr>
        <w:t xml:space="preserve">Minimal context: </w:t>
      </w:r>
      <w:r>
        <w:rPr>
          <w:rFonts w:ascii="Arial" w:cs="Arial" w:eastAsia="Arial" w:hAnsi="Arial"/>
          <w:sz w:val="22"/>
          <w:szCs w:val="22"/>
        </w:rPr>
        <w:t xml:space="preserve">The guard receives only the text being evaluated, never the surrounding implementation or analysis context. This prevents leakage and keeps the classification focused.</w:t>
      </w:r>
    </w:p>
    <w:p>
      <w:pPr>
        <w:spacing w:after="0" w:before="0"/>
      </w:pPr>
      <w:r>
        <w:rPr>
          <w:sz w:val="22"/>
          <w:szCs w:val="22"/>
        </w:rPr>
        <w:t xml:space="preserve"/>
      </w:r>
    </w:p>
    <w:p>
      <w:pPr>
        <w:spacing w:after="80" w:before="80"/>
      </w:pPr>
      <w:r>
        <w:rPr>
          <w:rFonts w:ascii="Arial" w:cs="Arial" w:eastAsia="Arial" w:hAnsi="Arial"/>
          <w:sz w:val="22"/>
          <w:szCs w:val="22"/>
        </w:rPr>
        <w:t xml:space="preserve">A well-prompted smaller model will outperform a poorly-prompted larger model for this task. Invest in prompt quality before upgrading model size.</w:t>
      </w:r>
    </w:p>
    <w:p>
      <w:pPr>
        <w:pBdr>
          <w:bottom w:val="single" w:color="2E75B6" w:sz="6" w:space="1"/>
        </w:pBdr>
        <w:spacing w:after="200" w:before="200"/>
      </w:pPr>
    </w:p>
    <w:p>
      <w:pPr>
        <w:pStyle w:val="Heading1"/>
        <w:spacing w:after="120" w:before="360"/>
      </w:pPr>
      <w:r>
        <w:rPr>
          <w:rFonts w:ascii="Arial" w:cs="Arial" w:eastAsia="Arial" w:hAnsi="Arial"/>
          <w:b/>
          <w:bCs/>
          <w:color w:val="1F4E79"/>
          <w:sz w:val="36"/>
          <w:szCs w:val="36"/>
        </w:rPr>
        <w:t xml:space="preserve">Appendix: Quick Reference</w:t>
      </w:r>
    </w:p>
    <w:p>
      <w:pPr>
        <w:pStyle w:val="Heading2"/>
        <w:spacing w:after="100" w:before="280"/>
      </w:pPr>
      <w:r>
        <w:rPr>
          <w:rFonts w:ascii="Arial" w:cs="Arial" w:eastAsia="Arial" w:hAnsi="Arial"/>
          <w:b/>
          <w:bCs/>
          <w:color w:val="2E75B6"/>
          <w:sz w:val="28"/>
          <w:szCs w:val="28"/>
        </w:rPr>
        <w:t xml:space="preserve">Agent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Analysis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Guard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Implementation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Verification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Read source code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Access running system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Write to spec store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(guarded)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(decisions)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(certs)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Read spec store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Submit spec gap requests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Evaluate guard decisions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Write implementation code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c>
          <w:tcPr>
            <w:tcW w:type="dxa" w:w="1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Issue verification certs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C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A6B1A"/>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b w:val="false"/>
                <w:bCs w:val="false"/>
                <w:color w:val="404040"/>
                <w:sz w:val="18"/>
                <w:szCs w:val="18"/>
              </w:rPr>
              <w:t xml:space="preserve">Requires LLM</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Strong</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Fast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 Strong</w:t>
            </w:r>
          </w:p>
        </w:tc>
        <w:tc>
          <w:tcPr>
            <w:tcW w:type="dxa" w:w="1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404040"/>
                <w:sz w:val="18"/>
                <w:szCs w:val="18"/>
              </w:rPr>
              <w:t xml:space="preserve">Optional</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8"/>
          <w:szCs w:val="28"/>
        </w:rPr>
        <w:t xml:space="preserve">Firewall Safety Tests</w:t>
      </w:r>
    </w:p>
    <w:p>
      <w:pPr>
        <w:spacing w:after="80" w:before="80"/>
      </w:pPr>
      <w:r>
        <w:rPr>
          <w:rFonts w:ascii="Arial" w:cs="Arial" w:eastAsia="Arial" w:hAnsi="Arial"/>
          <w:sz w:val="22"/>
          <w:szCs w:val="22"/>
        </w:rPr>
        <w:t xml:space="preserve">Use these questions to evaluate any cross-zone communication:</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For requests: </w:t>
      </w:r>
      <w:r>
        <w:rPr>
          <w:rFonts w:ascii="Arial" w:cs="Arial" w:eastAsia="Arial" w:hAnsi="Arial"/>
          <w:sz w:val="22"/>
          <w:szCs w:val="22"/>
        </w:rPr>
        <w:t xml:space="preserve">"Is this asking what the system does, or how it does it?" — only what is permitted.</w:t>
      </w:r>
    </w:p>
    <w:p>
      <w:pPr>
        <w:pStyle w:val="ListParagraph"/>
        <w:numPr>
          <w:ilvl w:val="0"/>
          <w:numId w:val="2"/>
        </w:numPr>
        <w:spacing w:after="60" w:before="60"/>
      </w:pPr>
      <w:r>
        <w:rPr>
          <w:rFonts w:ascii="Arial" w:cs="Arial" w:eastAsia="Arial" w:hAnsi="Arial"/>
          <w:b/>
          <w:bCs/>
          <w:sz w:val="22"/>
          <w:szCs w:val="22"/>
        </w:rPr>
        <w:t xml:space="preserve">For responses: </w:t>
      </w:r>
      <w:r>
        <w:rPr>
          <w:rFonts w:ascii="Arial" w:cs="Arial" w:eastAsia="Arial" w:hAnsi="Arial"/>
          <w:sz w:val="22"/>
          <w:szCs w:val="22"/>
        </w:rPr>
        <w:t xml:space="preserve">"Could this have been written by someone with only a black-box running system and public docs?" — if no, it needs redaction.</w:t>
      </w:r>
    </w:p>
    <w:p>
      <w:pPr>
        <w:pStyle w:val="ListParagraph"/>
        <w:numPr>
          <w:ilvl w:val="0"/>
          <w:numId w:val="2"/>
        </w:numPr>
        <w:spacing w:after="60" w:before="60"/>
      </w:pPr>
      <w:r>
        <w:rPr>
          <w:rFonts w:ascii="Arial" w:cs="Arial" w:eastAsia="Arial" w:hAnsi="Arial"/>
          <w:b/>
          <w:bCs/>
          <w:sz w:val="22"/>
          <w:szCs w:val="22"/>
        </w:rPr>
        <w:t xml:space="preserve">For test cases: </w:t>
      </w:r>
      <w:r>
        <w:rPr>
          <w:rFonts w:ascii="Arial" w:cs="Arial" w:eastAsia="Arial" w:hAnsi="Arial"/>
          <w:sz w:val="22"/>
          <w:szCs w:val="22"/>
        </w:rPr>
        <w:t xml:space="preserve">"Could a tester have written this without reading the source?" — if no, it must be abstracted.</w:t>
      </w:r>
    </w:p>
    <w:p>
      <w:pPr>
        <w:pStyle w:val="ListParagraph"/>
        <w:numPr>
          <w:ilvl w:val="0"/>
          <w:numId w:val="2"/>
        </w:numPr>
        <w:spacing w:after="60" w:before="60"/>
      </w:pPr>
      <w:r>
        <w:rPr>
          <w:rFonts w:ascii="Arial" w:cs="Arial" w:eastAsia="Arial" w:hAnsi="Arial"/>
          <w:b/>
          <w:bCs/>
          <w:sz w:val="22"/>
          <w:szCs w:val="22"/>
        </w:rPr>
        <w:t xml:space="preserve">For type contracts: </w:t>
      </w:r>
      <w:r>
        <w:rPr>
          <w:rFonts w:ascii="Arial" w:cs="Arial" w:eastAsia="Arial" w:hAnsi="Arial"/>
          <w:sz w:val="22"/>
          <w:szCs w:val="22"/>
        </w:rPr>
        <w:t xml:space="preserve">"Does this type reveal a data structure choice, or only a behavioral contract?" — only the latter is permitted.</w:t>
      </w:r>
    </w:p>
    <w:p>
      <w:pPr>
        <w:pStyle w:val="ListParagraph"/>
        <w:numPr>
          <w:ilvl w:val="0"/>
          <w:numId w:val="2"/>
        </w:numPr>
        <w:spacing w:after="60" w:before="60"/>
      </w:pPr>
      <w:r>
        <w:rPr>
          <w:rFonts w:ascii="Arial" w:cs="Arial" w:eastAsia="Arial" w:hAnsi="Arial"/>
          <w:b/>
          <w:bCs/>
          <w:sz w:val="22"/>
          <w:szCs w:val="22"/>
        </w:rPr>
        <w:t xml:space="preserve">For architectural descriptions: </w:t>
      </w:r>
      <w:r>
        <w:rPr>
          <w:rFonts w:ascii="Arial" w:cs="Arial" w:eastAsia="Arial" w:hAnsi="Arial"/>
          <w:sz w:val="22"/>
          <w:szCs w:val="22"/>
        </w:rPr>
        <w:t xml:space="preserve">"Is this decomposition obvious from the public API, or does it require source knowledge?" — only the former is permitted.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2026-04-05T00:37:23.253Z</dcterms:created>
  <dcterms:modified xsi:type="dcterms:W3CDTF">2026-04-05T00:37:23.255Z</dcterms:modified>
</cp:coreProperties>
</file>

<file path=docProps/custom.xml><?xml version="1.0" encoding="utf-8"?>
<Properties xmlns="http://schemas.openxmlformats.org/officeDocument/2006/custom-properties" xmlns:vt="http://schemas.openxmlformats.org/officeDocument/2006/docPropsVTypes"/>
</file>