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97D"/>
          <w:sz w:val="64"/>
        </w:rPr>
        <w:t>WhatsApp Clone</w:t>
      </w:r>
    </w:p>
    <w:p>
      <w:pPr>
        <w:jc w:val="center"/>
      </w:pPr>
      <w:r>
        <w:rPr>
          <w:color w:val="4A4A4A"/>
          <w:sz w:val="40"/>
        </w:rPr>
        <w:t>System Design Document</w:t>
      </w:r>
    </w:p>
    <w:p/>
    <w:p>
      <w:pPr>
        <w:jc w:val="center"/>
      </w:pPr>
      <w:r>
        <w:rPr>
          <w:color w:val="808080"/>
          <w:sz w:val="24"/>
        </w:rPr>
        <w:t>February 08, 2026</w:t>
      </w:r>
    </w:p>
    <w:p>
      <w:pPr>
        <w:jc w:val="center"/>
      </w:pPr>
      <w:r>
        <w:rPr>
          <w:color w:val="808080"/>
          <w:sz w:val="24"/>
        </w:rPr>
        <w:t>Version 1.0</w:t>
      </w:r>
    </w:p>
    <w:p>
      <w:r>
        <w:br w:type="page"/>
      </w:r>
    </w:p>
    <w:p>
      <w:pPr>
        <w:pStyle w:val="Heading1"/>
      </w:pPr>
      <w:r>
        <w:t>Table of Contents</w:t>
      </w:r>
    </w:p>
    <w:p>
      <w:pPr>
        <w:spacing w:after="40" w:before="0"/>
      </w:pPr>
      <w:r>
        <w:t>1. Introduction</w:t>
      </w:r>
    </w:p>
    <w:p>
      <w:pPr>
        <w:spacing w:after="40" w:before="0"/>
      </w:pPr>
      <w:r>
        <w:t>2. System Overview</w:t>
      </w:r>
    </w:p>
    <w:p>
      <w:pPr>
        <w:spacing w:after="40" w:before="0"/>
      </w:pPr>
      <w:r>
        <w:t>3. Architecture</w:t>
      </w:r>
    </w:p>
    <w:p>
      <w:pPr>
        <w:spacing w:after="40" w:before="0"/>
      </w:pPr>
      <w:r>
        <w:t>4. Entity Models</w:t>
      </w:r>
    </w:p>
    <w:p>
      <w:pPr>
        <w:spacing w:after="40" w:before="0"/>
      </w:pPr>
      <w:r>
        <w:t xml:space="preserve">    4.1 Message</w:t>
      </w:r>
    </w:p>
    <w:p>
      <w:pPr>
        <w:spacing w:after="40" w:before="0"/>
      </w:pPr>
      <w:r>
        <w:t xml:space="preserve">    4.2 Connection</w:t>
      </w:r>
    </w:p>
    <w:p>
      <w:pPr>
        <w:spacing w:after="40" w:before="0"/>
      </w:pPr>
      <w:r>
        <w:t xml:space="preserve">    4.3 Room</w:t>
      </w:r>
    </w:p>
    <w:p>
      <w:pPr>
        <w:spacing w:after="40" w:before="0"/>
      </w:pPr>
      <w:r>
        <w:t xml:space="preserve">    4.4 Hub</w:t>
      </w:r>
    </w:p>
    <w:p>
      <w:pPr>
        <w:spacing w:after="40" w:before="0"/>
      </w:pPr>
      <w:r>
        <w:t xml:space="preserve">    4.5 Server</w:t>
      </w:r>
    </w:p>
    <w:p>
      <w:pPr>
        <w:spacing w:after="40" w:before="0"/>
      </w:pPr>
      <w:r>
        <w:t>5. Data Flow</w:t>
      </w:r>
    </w:p>
    <w:p>
      <w:pPr>
        <w:spacing w:after="40" w:before="0"/>
      </w:pPr>
      <w:r>
        <w:t xml:space="preserve">    5.1 Connection Establishment</w:t>
      </w:r>
    </w:p>
    <w:p>
      <w:pPr>
        <w:spacing w:after="40" w:before="0"/>
      </w:pPr>
      <w:r>
        <w:t xml:space="preserve">    5.2 Direct Messaging</w:t>
      </w:r>
    </w:p>
    <w:p>
      <w:pPr>
        <w:spacing w:after="40" w:before="0"/>
      </w:pPr>
      <w:r>
        <w:t xml:space="preserve">    5.3 Room Creation</w:t>
      </w:r>
    </w:p>
    <w:p>
      <w:pPr>
        <w:spacing w:after="40" w:before="0"/>
      </w:pPr>
      <w:r>
        <w:t xml:space="preserve">    5.4 User Invitation</w:t>
      </w:r>
    </w:p>
    <w:p>
      <w:pPr>
        <w:spacing w:after="40" w:before="0"/>
      </w:pPr>
      <w:r>
        <w:t xml:space="preserve">    5.5 Room Messaging (Broadcast)</w:t>
      </w:r>
    </w:p>
    <w:p>
      <w:pPr>
        <w:spacing w:after="40" w:before="0"/>
      </w:pPr>
      <w:r>
        <w:t xml:space="preserve">    5.6 Client Disconnection</w:t>
      </w:r>
    </w:p>
    <w:p>
      <w:pPr>
        <w:spacing w:after="40" w:before="0"/>
      </w:pPr>
      <w:r>
        <w:t>6. Message Type Reference</w:t>
      </w:r>
    </w:p>
    <w:p>
      <w:pPr>
        <w:spacing w:after="40" w:before="0"/>
      </w:pPr>
      <w:r>
        <w:t>7. Concurrency Model</w:t>
      </w:r>
    </w:p>
    <w:p>
      <w:pPr>
        <w:spacing w:after="40" w:before="0"/>
      </w:pPr>
      <w:r>
        <w:t>8. External Dependencies</w:t>
      </w:r>
    </w:p>
    <w:p>
      <w:pPr>
        <w:spacing w:after="40" w:before="0"/>
      </w:pPr>
      <w:r>
        <w:t>9. Directory Structure</w:t>
      </w:r>
    </w:p>
    <w:p>
      <w:pPr>
        <w:spacing w:after="40" w:before="0"/>
      </w:pPr>
      <w:r>
        <w:t>10. Error Handling</w:t>
      </w:r>
    </w:p>
    <w:p>
      <w:pPr>
        <w:spacing w:after="40" w:before="0"/>
      </w:pPr>
      <w:r>
        <w:t>11. Limitations and Future Considerations</w:t>
      </w:r>
    </w:p>
    <w:p>
      <w:r>
        <w:br w:type="page"/>
      </w:r>
    </w:p>
    <w:p>
      <w:pPr>
        <w:pStyle w:val="Heading1"/>
      </w:pPr>
      <w:r>
        <w:t>1. Introduction</w:t>
      </w:r>
    </w:p>
    <w:p>
      <w:pPr>
        <w:pStyle w:val="Heading2"/>
      </w:pPr>
      <w:r>
        <w:t>1.1 Purpose</w:t>
      </w:r>
    </w:p>
    <w:p>
      <w:r>
        <w:t>This document describes the design and architecture of the WhatsApp Clone messaging system. It serves as a technical reference for understanding the system's components, entity models, data flow, and concurrency patterns.</w:t>
      </w:r>
    </w:p>
    <w:p>
      <w:pPr>
        <w:pStyle w:val="Heading2"/>
      </w:pPr>
      <w:r>
        <w:t>1.2 Scope</w:t>
      </w:r>
    </w:p>
    <w:p>
      <w:r>
        <w:t>The WhatsApp Clone is a real-time messaging service built in Go that demonstrates WebSocket communication, concurrent system design, and idiomatic Go patterns. The system supports direct messaging between users and group communication through chat rooms.</w:t>
      </w:r>
    </w:p>
    <w:p>
      <w:pPr>
        <w:pStyle w:val="Heading2"/>
      </w:pPr>
      <w:r>
        <w:t>1.3 Definitions</w:t>
      </w:r>
    </w:p>
    <w:tbl>
      <w:tblPr>
        <w:tblStyle w:val="TableGrid"/>
        <w:tblW w:type="auto" w:w="0"/>
        <w:jc w:val="center"/>
        <w:tblLook w:firstColumn="1" w:firstRow="1" w:lastColumn="0" w:lastRow="0" w:noHBand="0" w:noVBand="1" w:val="04A0"/>
      </w:tblPr>
      <w:tblGrid>
        <w:gridCol w:w="4320"/>
        <w:gridCol w:w="4320"/>
      </w:tblGrid>
      <w:tr>
        <w:tc>
          <w:tcPr>
            <w:tcW w:type="dxa" w:w="2160"/>
            <w:shd w:fill="2E74B5" w:val="clear"/>
          </w:tcPr>
          <w:p>
            <w:pPr>
              <w:jc w:val="center"/>
            </w:pPr>
            <w:r>
              <w:rPr>
                <w:b/>
                <w:color w:val="FFFFFF"/>
                <w:sz w:val="18"/>
              </w:rPr>
              <w:t>Term</w:t>
            </w:r>
          </w:p>
        </w:tc>
        <w:tc>
          <w:tcPr>
            <w:tcW w:type="dxa" w:w="7200"/>
            <w:shd w:fill="2E74B5" w:val="clear"/>
          </w:tcPr>
          <w:p>
            <w:pPr>
              <w:jc w:val="center"/>
            </w:pPr>
            <w:r>
              <w:rPr>
                <w:b/>
                <w:color w:val="FFFFFF"/>
                <w:sz w:val="18"/>
              </w:rPr>
              <w:t>Definition</w:t>
            </w:r>
          </w:p>
        </w:tc>
      </w:tr>
      <w:tr>
        <w:tc>
          <w:tcPr>
            <w:tcW w:type="dxa" w:w="2160"/>
          </w:tcPr>
          <w:p>
            <w:r>
              <w:rPr>
                <w:sz w:val="18"/>
              </w:rPr>
              <w:t>Hub</w:t>
            </w:r>
          </w:p>
        </w:tc>
        <w:tc>
          <w:tcPr>
            <w:tcW w:type="dxa" w:w="7200"/>
          </w:tcPr>
          <w:p>
            <w:r>
              <w:rPr>
                <w:sz w:val="18"/>
              </w:rPr>
              <w:t>Central registry that manages all client connections and chat rooms</w:t>
            </w:r>
          </w:p>
        </w:tc>
      </w:tr>
      <w:tr>
        <w:tc>
          <w:tcPr>
            <w:tcW w:type="dxa" w:w="2160"/>
            <w:shd w:fill="D6E4F0" w:val="clear"/>
          </w:tcPr>
          <w:p>
            <w:r>
              <w:rPr>
                <w:sz w:val="18"/>
              </w:rPr>
              <w:t>Client</w:t>
            </w:r>
          </w:p>
        </w:tc>
        <w:tc>
          <w:tcPr>
            <w:tcW w:type="dxa" w:w="7200"/>
            <w:shd w:fill="D6E4F0" w:val="clear"/>
          </w:tcPr>
          <w:p>
            <w:r>
              <w:rPr>
                <w:sz w:val="18"/>
              </w:rPr>
              <w:t>A CLI-based user that connects via WebSocket</w:t>
            </w:r>
          </w:p>
        </w:tc>
      </w:tr>
      <w:tr>
        <w:tc>
          <w:tcPr>
            <w:tcW w:type="dxa" w:w="2160"/>
          </w:tcPr>
          <w:p>
            <w:r>
              <w:rPr>
                <w:sz w:val="18"/>
              </w:rPr>
              <w:t>Room</w:t>
            </w:r>
          </w:p>
        </w:tc>
        <w:tc>
          <w:tcPr>
            <w:tcW w:type="dxa" w:w="7200"/>
          </w:tcPr>
          <w:p>
            <w:r>
              <w:rPr>
                <w:sz w:val="18"/>
              </w:rPr>
              <w:t>A named group chat with tracked membership</w:t>
            </w:r>
          </w:p>
        </w:tc>
      </w:tr>
      <w:tr>
        <w:tc>
          <w:tcPr>
            <w:tcW w:type="dxa" w:w="2160"/>
            <w:shd w:fill="D6E4F0" w:val="clear"/>
          </w:tcPr>
          <w:p>
            <w:r>
              <w:rPr>
                <w:sz w:val="18"/>
              </w:rPr>
              <w:t>WebSocket</w:t>
            </w:r>
          </w:p>
        </w:tc>
        <w:tc>
          <w:tcPr>
            <w:tcW w:type="dxa" w:w="7200"/>
            <w:shd w:fill="D6E4F0" w:val="clear"/>
          </w:tcPr>
          <w:p>
            <w:r>
              <w:rPr>
                <w:sz w:val="18"/>
              </w:rPr>
              <w:t>Full-duplex communication protocol over a single TCP connection</w:t>
            </w:r>
          </w:p>
        </w:tc>
      </w:tr>
      <w:tr>
        <w:tc>
          <w:tcPr>
            <w:tcW w:type="dxa" w:w="2160"/>
          </w:tcPr>
          <w:p>
            <w:r>
              <w:rPr>
                <w:sz w:val="18"/>
              </w:rPr>
              <w:t>Fan-out</w:t>
            </w:r>
          </w:p>
        </w:tc>
        <w:tc>
          <w:tcPr>
            <w:tcW w:type="dxa" w:w="7200"/>
          </w:tcPr>
          <w:p>
            <w:r>
              <w:rPr>
                <w:sz w:val="18"/>
              </w:rPr>
              <w:t>Pattern where a single message is delivered to multiple recipients</w:t>
            </w:r>
          </w:p>
        </w:tc>
      </w:tr>
    </w:tbl>
    <w:p>
      <w:r>
        <w:br w:type="page"/>
      </w:r>
    </w:p>
    <w:p>
      <w:pPr>
        <w:pStyle w:val="Heading1"/>
      </w:pPr>
      <w:r>
        <w:t>2. System Overview</w:t>
      </w:r>
    </w:p>
    <w:p>
      <w:r>
        <w:t>The system is a real-time messaging application following a Hub-and-Spoke architecture. A central Hub server manages all client connections and coordinates message routing. Communication occurs over WebSocket connections, providing bidirectional, low-latency messaging.</w:t>
      </w:r>
    </w:p>
    <w:p>
      <w:pPr>
        <w:pStyle w:val="Heading2"/>
      </w:pPr>
      <w:r>
        <w:t>2.1 Key Capabilities</w:t>
      </w:r>
    </w:p>
    <w:p>
      <w:pPr>
        <w:pStyle w:val="ListBullet"/>
      </w:pPr>
      <w:r>
        <w:t>Direct messaging between two connected users</w:t>
      </w:r>
    </w:p>
    <w:p>
      <w:pPr>
        <w:pStyle w:val="ListBullet"/>
      </w:pPr>
      <w:r>
        <w:t>Chat room creation with automatic creator membership</w:t>
      </w:r>
    </w:p>
    <w:p>
      <w:pPr>
        <w:pStyle w:val="ListBullet"/>
      </w:pPr>
      <w:r>
        <w:t>User invitation to existing chat rooms</w:t>
      </w:r>
    </w:p>
    <w:p>
      <w:pPr>
        <w:pStyle w:val="ListBullet"/>
      </w:pPr>
      <w:r>
        <w:t>Room-wide message broadcasting (fan-out to all members)</w:t>
      </w:r>
    </w:p>
    <w:p>
      <w:pPr>
        <w:pStyle w:val="ListBullet"/>
      </w:pPr>
      <w:r>
        <w:t>Real-time message delivery over WebSocket connections</w:t>
      </w:r>
    </w:p>
    <w:p>
      <w:pPr>
        <w:pStyle w:val="ListBullet"/>
      </w:pPr>
      <w:r>
        <w:t>Thread-safe concurrent connection management</w:t>
      </w:r>
    </w:p>
    <w:p>
      <w:pPr>
        <w:pStyle w:val="Heading2"/>
      </w:pPr>
      <w:r>
        <w:t>2.2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2E74B5" w:val="clear"/>
          </w:tcPr>
          <w:p>
            <w:pPr>
              <w:jc w:val="center"/>
            </w:pPr>
            <w:r>
              <w:rPr>
                <w:b/>
                <w:color w:val="FFFFFF"/>
                <w:sz w:val="18"/>
              </w:rPr>
              <w:t>Component</w:t>
            </w:r>
          </w:p>
        </w:tc>
        <w:tc>
          <w:tcPr>
            <w:tcW w:type="dxa" w:w="2592"/>
            <w:shd w:fill="2E74B5" w:val="clear"/>
          </w:tcPr>
          <w:p>
            <w:pPr>
              <w:jc w:val="center"/>
            </w:pPr>
            <w:r>
              <w:rPr>
                <w:b/>
                <w:color w:val="FFFFFF"/>
                <w:sz w:val="18"/>
              </w:rPr>
              <w:t>Technology</w:t>
            </w:r>
          </w:p>
        </w:tc>
        <w:tc>
          <w:tcPr>
            <w:tcW w:type="dxa" w:w="4608"/>
            <w:shd w:fill="2E74B5" w:val="clear"/>
          </w:tcPr>
          <w:p>
            <w:pPr>
              <w:jc w:val="center"/>
            </w:pPr>
            <w:r>
              <w:rPr>
                <w:b/>
                <w:color w:val="FFFFFF"/>
                <w:sz w:val="18"/>
              </w:rPr>
              <w:t>Details</w:t>
            </w:r>
          </w:p>
        </w:tc>
      </w:tr>
      <w:tr>
        <w:tc>
          <w:tcPr>
            <w:tcW w:type="dxa" w:w="2160"/>
          </w:tcPr>
          <w:p>
            <w:r>
              <w:rPr>
                <w:sz w:val="18"/>
              </w:rPr>
              <w:t>Language</w:t>
            </w:r>
          </w:p>
        </w:tc>
        <w:tc>
          <w:tcPr>
            <w:tcW w:type="dxa" w:w="2592"/>
          </w:tcPr>
          <w:p>
            <w:r>
              <w:rPr>
                <w:sz w:val="18"/>
              </w:rPr>
              <w:t>Go 1.25.5</w:t>
            </w:r>
          </w:p>
        </w:tc>
        <w:tc>
          <w:tcPr>
            <w:tcW w:type="dxa" w:w="4608"/>
          </w:tcPr>
          <w:p>
            <w:r>
              <w:rPr>
                <w:sz w:val="18"/>
              </w:rPr>
              <w:t>Primary implementation language</w:t>
            </w:r>
          </w:p>
        </w:tc>
      </w:tr>
      <w:tr>
        <w:tc>
          <w:tcPr>
            <w:tcW w:type="dxa" w:w="2160"/>
            <w:shd w:fill="D6E4F0" w:val="clear"/>
          </w:tcPr>
          <w:p>
            <w:r>
              <w:rPr>
                <w:sz w:val="18"/>
              </w:rPr>
              <w:t>Transport</w:t>
            </w:r>
          </w:p>
        </w:tc>
        <w:tc>
          <w:tcPr>
            <w:tcW w:type="dxa" w:w="2592"/>
            <w:shd w:fill="D6E4F0" w:val="clear"/>
          </w:tcPr>
          <w:p>
            <w:r>
              <w:rPr>
                <w:sz w:val="18"/>
              </w:rPr>
              <w:t>WebSocket</w:t>
            </w:r>
          </w:p>
        </w:tc>
        <w:tc>
          <w:tcPr>
            <w:tcW w:type="dxa" w:w="4608"/>
            <w:shd w:fill="D6E4F0" w:val="clear"/>
          </w:tcPr>
          <w:p>
            <w:r>
              <w:rPr>
                <w:sz w:val="18"/>
              </w:rPr>
              <w:t>nhooyr.io/websocket v1.8.17</w:t>
            </w:r>
          </w:p>
        </w:tc>
      </w:tr>
      <w:tr>
        <w:tc>
          <w:tcPr>
            <w:tcW w:type="dxa" w:w="2160"/>
          </w:tcPr>
          <w:p>
            <w:r>
              <w:rPr>
                <w:sz w:val="18"/>
              </w:rPr>
              <w:t>HTTP Server</w:t>
            </w:r>
          </w:p>
        </w:tc>
        <w:tc>
          <w:tcPr>
            <w:tcW w:type="dxa" w:w="2592"/>
          </w:tcPr>
          <w:p>
            <w:r>
              <w:rPr>
                <w:sz w:val="18"/>
              </w:rPr>
              <w:t>net/http</w:t>
            </w:r>
          </w:p>
        </w:tc>
        <w:tc>
          <w:tcPr>
            <w:tcW w:type="dxa" w:w="4608"/>
          </w:tcPr>
          <w:p>
            <w:r>
              <w:rPr>
                <w:sz w:val="18"/>
              </w:rPr>
              <w:t>Go standard library</w:t>
            </w:r>
          </w:p>
        </w:tc>
      </w:tr>
      <w:tr>
        <w:tc>
          <w:tcPr>
            <w:tcW w:type="dxa" w:w="2160"/>
            <w:shd w:fill="D6E4F0" w:val="clear"/>
          </w:tcPr>
          <w:p>
            <w:r>
              <w:rPr>
                <w:sz w:val="18"/>
              </w:rPr>
              <w:t>Serialization</w:t>
            </w:r>
          </w:p>
        </w:tc>
        <w:tc>
          <w:tcPr>
            <w:tcW w:type="dxa" w:w="2592"/>
            <w:shd w:fill="D6E4F0" w:val="clear"/>
          </w:tcPr>
          <w:p>
            <w:r>
              <w:rPr>
                <w:sz w:val="18"/>
              </w:rPr>
              <w:t>encoding/json</w:t>
            </w:r>
          </w:p>
        </w:tc>
        <w:tc>
          <w:tcPr>
            <w:tcW w:type="dxa" w:w="4608"/>
            <w:shd w:fill="D6E4F0" w:val="clear"/>
          </w:tcPr>
          <w:p>
            <w:r>
              <w:rPr>
                <w:sz w:val="18"/>
              </w:rPr>
              <w:t>JSON message encoding/decoding</w:t>
            </w:r>
          </w:p>
        </w:tc>
      </w:tr>
      <w:tr>
        <w:tc>
          <w:tcPr>
            <w:tcW w:type="dxa" w:w="2160"/>
          </w:tcPr>
          <w:p>
            <w:r>
              <w:rPr>
                <w:sz w:val="18"/>
              </w:rPr>
              <w:t>Concurrency</w:t>
            </w:r>
          </w:p>
        </w:tc>
        <w:tc>
          <w:tcPr>
            <w:tcW w:type="dxa" w:w="2592"/>
          </w:tcPr>
          <w:p>
            <w:r>
              <w:rPr>
                <w:sz w:val="18"/>
              </w:rPr>
              <w:t>sync.RWMutex</w:t>
            </w:r>
          </w:p>
        </w:tc>
        <w:tc>
          <w:tcPr>
            <w:tcW w:type="dxa" w:w="4608"/>
          </w:tcPr>
          <w:p>
            <w:r>
              <w:rPr>
                <w:sz w:val="18"/>
              </w:rPr>
              <w:t>Read-write lock for shared state</w:t>
            </w:r>
          </w:p>
        </w:tc>
      </w:tr>
      <w:tr>
        <w:tc>
          <w:tcPr>
            <w:tcW w:type="dxa" w:w="2160"/>
            <w:shd w:fill="D6E4F0" w:val="clear"/>
          </w:tcPr>
          <w:p>
            <w:r>
              <w:rPr>
                <w:sz w:val="18"/>
              </w:rPr>
              <w:t>Storage</w:t>
            </w:r>
          </w:p>
        </w:tc>
        <w:tc>
          <w:tcPr>
            <w:tcW w:type="dxa" w:w="2592"/>
            <w:shd w:fill="D6E4F0" w:val="clear"/>
          </w:tcPr>
          <w:p>
            <w:r>
              <w:rPr>
                <w:sz w:val="18"/>
              </w:rPr>
              <w:t>In-memory maps</w:t>
            </w:r>
          </w:p>
        </w:tc>
        <w:tc>
          <w:tcPr>
            <w:tcW w:type="dxa" w:w="4608"/>
            <w:shd w:fill="D6E4F0" w:val="clear"/>
          </w:tcPr>
          <w:p>
            <w:r>
              <w:rPr>
                <w:sz w:val="18"/>
              </w:rPr>
              <w:t>No persistent database</w:t>
            </w:r>
          </w:p>
        </w:tc>
      </w:tr>
      <w:tr>
        <w:tc>
          <w:tcPr>
            <w:tcW w:type="dxa" w:w="2160"/>
          </w:tcPr>
          <w:p>
            <w:r>
              <w:rPr>
                <w:sz w:val="18"/>
              </w:rPr>
              <w:t>Client Interface</w:t>
            </w:r>
          </w:p>
        </w:tc>
        <w:tc>
          <w:tcPr>
            <w:tcW w:type="dxa" w:w="2592"/>
          </w:tcPr>
          <w:p>
            <w:r>
              <w:rPr>
                <w:sz w:val="18"/>
              </w:rPr>
              <w:t>CLI</w:t>
            </w:r>
          </w:p>
        </w:tc>
        <w:tc>
          <w:tcPr>
            <w:tcW w:type="dxa" w:w="4608"/>
          </w:tcPr>
          <w:p>
            <w:r>
              <w:rPr>
                <w:sz w:val="18"/>
              </w:rPr>
              <w:t>Command-line with stdin/stdout</w:t>
            </w:r>
          </w:p>
        </w:tc>
      </w:tr>
    </w:tbl>
    <w:p>
      <w:r>
        <w:br w:type="page"/>
      </w:r>
    </w:p>
    <w:p>
      <w:pPr>
        <w:pStyle w:val="Heading1"/>
      </w:pPr>
      <w:r>
        <w:t>3. Architecture</w:t>
      </w:r>
    </w:p>
    <w:p>
      <w:pPr>
        <w:pStyle w:val="Heading2"/>
      </w:pPr>
      <w:r>
        <w:t>3.1 High-Level Architecture</w:t>
      </w:r>
    </w:p>
    <w:p>
      <w:r>
        <w:t>The system follows a centralized Hub-and-Spoke architecture. The Hub acts as the single source of truth for connection state and room membership. All message routing decisions are made by the server, with clients only responsible for sending and displaying messages.</w:t>
      </w:r>
    </w:p>
    <w:p>
      <w:pPr>
        <w:jc w:val="center"/>
      </w:pPr>
      <w:r>
        <w:rPr>
          <w:rFonts w:ascii="Courier New" w:hAnsi="Courier New"/>
          <w:sz w:val="16"/>
        </w:rPr>
        <w:t>+-----------+     WebSocket     +-----------+     WebSocket     +-----------+</w:t>
        <w:br/>
        <w:t>|  Client A | &lt;===============&gt; |  Server   | &lt;===============&gt; |  Client B |</w:t>
        <w:br/>
        <w:t>| (CLI app) |                   | (Hub +    |                   | (CLI app) |</w:t>
        <w:br/>
        <w:t>+-----------+                   |  Router)  |                   +-----------+</w:t>
        <w:br/>
        <w:t xml:space="preserve">                                +-----------+</w:t>
        <w:br/>
        <w:t xml:space="preserve">                                  |       |</w:t>
        <w:br/>
        <w:t xml:space="preserve">                          +-------+       +-------+</w:t>
        <w:br/>
        <w:t xml:space="preserve">                          |                       |</w:t>
        <w:br/>
        <w:t xml:space="preserve">                    clients map              rooms map</w:t>
        <w:br/>
        <w:t xml:space="preserve">                  [userID -&gt; conn]       [name -&gt; Room]</w:t>
        <w:br/>
      </w:r>
    </w:p>
    <w:p>
      <w:pPr>
        <w:pStyle w:val="Heading2"/>
      </w:pPr>
      <w:r>
        <w:t>3.2 Component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2E74B5" w:val="clear"/>
          </w:tcPr>
          <w:p>
            <w:pPr>
              <w:jc w:val="center"/>
            </w:pPr>
            <w:r>
              <w:rPr>
                <w:b/>
                <w:color w:val="FFFFFF"/>
                <w:sz w:val="18"/>
              </w:rPr>
              <w:t>Component</w:t>
            </w:r>
          </w:p>
        </w:tc>
        <w:tc>
          <w:tcPr>
            <w:tcW w:type="dxa" w:w="2880"/>
            <w:shd w:fill="2E74B5" w:val="clear"/>
          </w:tcPr>
          <w:p>
            <w:pPr>
              <w:jc w:val="center"/>
            </w:pPr>
            <w:r>
              <w:rPr>
                <w:b/>
                <w:color w:val="FFFFFF"/>
                <w:sz w:val="18"/>
              </w:rPr>
              <w:t>File</w:t>
            </w:r>
          </w:p>
        </w:tc>
        <w:tc>
          <w:tcPr>
            <w:tcW w:type="dxa" w:w="4752"/>
            <w:shd w:fill="2E74B5" w:val="clear"/>
          </w:tcPr>
          <w:p>
            <w:pPr>
              <w:jc w:val="center"/>
            </w:pPr>
            <w:r>
              <w:rPr>
                <w:b/>
                <w:color w:val="FFFFFF"/>
                <w:sz w:val="18"/>
              </w:rPr>
              <w:t>Responsibility</w:t>
            </w:r>
          </w:p>
        </w:tc>
      </w:tr>
      <w:tr>
        <w:tc>
          <w:tcPr>
            <w:tcW w:type="dxa" w:w="1728"/>
          </w:tcPr>
          <w:p>
            <w:r>
              <w:rPr>
                <w:sz w:val="18"/>
              </w:rPr>
              <w:t>Server</w:t>
            </w:r>
          </w:p>
        </w:tc>
        <w:tc>
          <w:tcPr>
            <w:tcW w:type="dxa" w:w="2880"/>
          </w:tcPr>
          <w:p>
            <w:r>
              <w:rPr>
                <w:sz w:val="18"/>
              </w:rPr>
              <w:t>cmd/server/main.go</w:t>
            </w:r>
          </w:p>
        </w:tc>
        <w:tc>
          <w:tcPr>
            <w:tcW w:type="dxa" w:w="4752"/>
          </w:tcPr>
          <w:p>
            <w:r>
              <w:rPr>
                <w:sz w:val="18"/>
              </w:rPr>
              <w:t>HTTP server, WebSocket upgrade, message routing, handler dispatch</w:t>
            </w:r>
          </w:p>
        </w:tc>
      </w:tr>
      <w:tr>
        <w:tc>
          <w:tcPr>
            <w:tcW w:type="dxa" w:w="1728"/>
            <w:shd w:fill="D6E4F0" w:val="clear"/>
          </w:tcPr>
          <w:p>
            <w:r>
              <w:rPr>
                <w:sz w:val="18"/>
              </w:rPr>
              <w:t>Hub</w:t>
            </w:r>
          </w:p>
        </w:tc>
        <w:tc>
          <w:tcPr>
            <w:tcW w:type="dxa" w:w="2880"/>
            <w:shd w:fill="D6E4F0" w:val="clear"/>
          </w:tcPr>
          <w:p>
            <w:r>
              <w:rPr>
                <w:sz w:val="18"/>
              </w:rPr>
              <w:t>cmd/server/hub.go</w:t>
            </w:r>
          </w:p>
        </w:tc>
        <w:tc>
          <w:tcPr>
            <w:tcW w:type="dxa" w:w="4752"/>
            <w:shd w:fill="D6E4F0" w:val="clear"/>
          </w:tcPr>
          <w:p>
            <w:r>
              <w:rPr>
                <w:sz w:val="18"/>
              </w:rPr>
              <w:t>Client registry, room management, thread-safe state access</w:t>
            </w:r>
          </w:p>
        </w:tc>
      </w:tr>
      <w:tr>
        <w:tc>
          <w:tcPr>
            <w:tcW w:type="dxa" w:w="1728"/>
          </w:tcPr>
          <w:p>
            <w:r>
              <w:rPr>
                <w:sz w:val="18"/>
              </w:rPr>
              <w:t>Client</w:t>
            </w:r>
          </w:p>
        </w:tc>
        <w:tc>
          <w:tcPr>
            <w:tcW w:type="dxa" w:w="2880"/>
          </w:tcPr>
          <w:p>
            <w:r>
              <w:rPr>
                <w:sz w:val="18"/>
              </w:rPr>
              <w:t>cmd/client/main.go</w:t>
            </w:r>
          </w:p>
        </w:tc>
        <w:tc>
          <w:tcPr>
            <w:tcW w:type="dxa" w:w="4752"/>
          </w:tcPr>
          <w:p>
            <w:r>
              <w:rPr>
                <w:sz w:val="18"/>
              </w:rPr>
              <w:t>User interface, command parsing, WebSocket communication</w:t>
            </w:r>
          </w:p>
        </w:tc>
      </w:tr>
    </w:tbl>
    <w:p>
      <w:pPr>
        <w:pStyle w:val="Heading2"/>
      </w:pPr>
      <w:r>
        <w:t>3.3 Goroutine-per-Connection Model</w:t>
      </w:r>
    </w:p>
    <w:p>
      <w:r>
        <w:t>Each WebSocket client connection runs in its own goroutine, launched when the HTTP request is upgraded to a WebSocket connection in wsHandler(). This goroutine runs a blocking read loop, processing each incoming message synchronously. The goroutine exits when the connection closes or encounters an error.</w:t>
      </w:r>
    </w:p>
    <w:p>
      <w:r>
        <w:t>On the client side, two goroutines operate concurrently: one reads messages from the server (the read loop), and the main goroutine reads user input from stdin and sends messages to the server.</w:t>
      </w:r>
    </w:p>
    <w:p>
      <w:r>
        <w:br w:type="page"/>
      </w:r>
    </w:p>
    <w:p>
      <w:pPr>
        <w:pStyle w:val="Heading1"/>
      </w:pPr>
      <w:r>
        <w:t>4. Entity Models</w:t>
      </w:r>
    </w:p>
    <w:p>
      <w:r>
        <w:t>The system uses five core data structures to manage connections, messages, and state. All models are defined as Go structs and reside in the server package. There is no external database; all state is held in memory.</w:t>
      </w:r>
    </w:p>
    <w:p>
      <w:pPr>
        <w:pStyle w:val="Heading2"/>
      </w:pPr>
      <w:r>
        <w:t>4.1 Message</w:t>
      </w:r>
    </w:p>
    <w:p>
      <w:r>
        <w:t>The Message struct is the fundamental data unit exchanged between clients and the server. It is serialized as JSON for WebSocket transmission.</w:t>
      </w:r>
    </w:p>
    <w:p>
      <w:r>
        <w:t>Defined in: cmd/server/hub.go (lines 38-60) and cmd/client/main.go (lines 53-69)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2E74B5" w:val="clear"/>
          </w:tcPr>
          <w:p>
            <w:pPr>
              <w:jc w:val="center"/>
            </w:pPr>
            <w:r>
              <w:rPr>
                <w:b/>
                <w:color w:val="FFFFFF"/>
                <w:sz w:val="18"/>
              </w:rPr>
              <w:t>Field</w:t>
            </w:r>
          </w:p>
        </w:tc>
        <w:tc>
          <w:tcPr>
            <w:tcW w:type="dxa" w:w="1152"/>
            <w:shd w:fill="2E74B5" w:val="clear"/>
          </w:tcPr>
          <w:p>
            <w:pPr>
              <w:jc w:val="center"/>
            </w:pPr>
            <w:r>
              <w:rPr>
                <w:b/>
                <w:color w:val="FFFFFF"/>
                <w:sz w:val="18"/>
              </w:rPr>
              <w:t>Type</w:t>
            </w:r>
          </w:p>
        </w:tc>
        <w:tc>
          <w:tcPr>
            <w:tcW w:type="dxa" w:w="2160"/>
            <w:shd w:fill="2E74B5" w:val="clear"/>
          </w:tcPr>
          <w:p>
            <w:pPr>
              <w:jc w:val="center"/>
            </w:pPr>
            <w:r>
              <w:rPr>
                <w:b/>
                <w:color w:val="FFFFFF"/>
                <w:sz w:val="18"/>
              </w:rPr>
              <w:t>JSON Key</w:t>
            </w:r>
          </w:p>
        </w:tc>
        <w:tc>
          <w:tcPr>
            <w:tcW w:type="dxa" w:w="4320"/>
            <w:shd w:fill="2E74B5" w:val="clear"/>
          </w:tcPr>
          <w:p>
            <w:pPr>
              <w:jc w:val="center"/>
            </w:pPr>
            <w:r>
              <w:rPr>
                <w:b/>
                <w:color w:val="FFFFFF"/>
                <w:sz w:val="18"/>
              </w:rPr>
              <w:t>Description</w:t>
            </w:r>
          </w:p>
        </w:tc>
      </w:tr>
      <w:tr>
        <w:tc>
          <w:tcPr>
            <w:tcW w:type="dxa" w:w="1728"/>
          </w:tcPr>
          <w:p>
            <w:r>
              <w:rPr>
                <w:sz w:val="18"/>
              </w:rPr>
              <w:t>Type</w:t>
            </w:r>
          </w:p>
        </w:tc>
        <w:tc>
          <w:tcPr>
            <w:tcW w:type="dxa" w:w="1152"/>
          </w:tcPr>
          <w:p>
            <w:r>
              <w:rPr>
                <w:sz w:val="18"/>
              </w:rPr>
              <w:t>string</w:t>
            </w:r>
          </w:p>
        </w:tc>
        <w:tc>
          <w:tcPr>
            <w:tcW w:type="dxa" w:w="2160"/>
          </w:tcPr>
          <w:p>
            <w:r>
              <w:rPr>
                <w:sz w:val="18"/>
              </w:rPr>
              <w:t>"type"</w:t>
            </w:r>
          </w:p>
        </w:tc>
        <w:tc>
          <w:tcPr>
            <w:tcW w:type="dxa" w:w="4320"/>
          </w:tcPr>
          <w:p>
            <w:r>
              <w:rPr>
                <w:sz w:val="18"/>
              </w:rPr>
              <w:t>Message type that determines routing behavior</w:t>
            </w:r>
          </w:p>
        </w:tc>
      </w:tr>
      <w:tr>
        <w:tc>
          <w:tcPr>
            <w:tcW w:type="dxa" w:w="1728"/>
            <w:shd w:fill="D6E4F0" w:val="clear"/>
          </w:tcPr>
          <w:p>
            <w:r>
              <w:rPr>
                <w:sz w:val="18"/>
              </w:rPr>
              <w:t>Sender</w:t>
            </w:r>
          </w:p>
        </w:tc>
        <w:tc>
          <w:tcPr>
            <w:tcW w:type="dxa" w:w="1152"/>
            <w:shd w:fill="D6E4F0" w:val="clear"/>
          </w:tcPr>
          <w:p>
            <w:r>
              <w:rPr>
                <w:sz w:val="18"/>
              </w:rPr>
              <w:t>string</w:t>
            </w:r>
          </w:p>
        </w:tc>
        <w:tc>
          <w:tcPr>
            <w:tcW w:type="dxa" w:w="2160"/>
            <w:shd w:fill="D6E4F0" w:val="clear"/>
          </w:tcPr>
          <w:p>
            <w:r>
              <w:rPr>
                <w:sz w:val="18"/>
              </w:rPr>
              <w:t>"sender"</w:t>
            </w:r>
          </w:p>
        </w:tc>
        <w:tc>
          <w:tcPr>
            <w:tcW w:type="dxa" w:w="4320"/>
            <w:shd w:fill="D6E4F0" w:val="clear"/>
          </w:tcPr>
          <w:p>
            <w:r>
              <w:rPr>
                <w:sz w:val="18"/>
              </w:rPr>
              <w:t>Username of the message originator</w:t>
            </w:r>
          </w:p>
        </w:tc>
      </w:tr>
      <w:tr>
        <w:tc>
          <w:tcPr>
            <w:tcW w:type="dxa" w:w="1728"/>
          </w:tcPr>
          <w:p>
            <w:r>
              <w:rPr>
                <w:sz w:val="18"/>
              </w:rPr>
              <w:t>Recipient</w:t>
            </w:r>
          </w:p>
        </w:tc>
        <w:tc>
          <w:tcPr>
            <w:tcW w:type="dxa" w:w="1152"/>
          </w:tcPr>
          <w:p>
            <w:r>
              <w:rPr>
                <w:sz w:val="18"/>
              </w:rPr>
              <w:t>string</w:t>
            </w:r>
          </w:p>
        </w:tc>
        <w:tc>
          <w:tcPr>
            <w:tcW w:type="dxa" w:w="2160"/>
          </w:tcPr>
          <w:p>
            <w:r>
              <w:rPr>
                <w:sz w:val="18"/>
              </w:rPr>
              <w:t>"recipient"</w:t>
            </w:r>
          </w:p>
        </w:tc>
        <w:tc>
          <w:tcPr>
            <w:tcW w:type="dxa" w:w="4320"/>
          </w:tcPr>
          <w:p>
            <w:r>
              <w:rPr>
                <w:sz w:val="18"/>
              </w:rPr>
              <w:t>Target user for direct messages</w:t>
            </w:r>
          </w:p>
        </w:tc>
      </w:tr>
      <w:tr>
        <w:tc>
          <w:tcPr>
            <w:tcW w:type="dxa" w:w="1728"/>
            <w:shd w:fill="D6E4F0" w:val="clear"/>
          </w:tcPr>
          <w:p>
            <w:r>
              <w:rPr>
                <w:sz w:val="18"/>
              </w:rPr>
              <w:t>Content</w:t>
            </w:r>
          </w:p>
        </w:tc>
        <w:tc>
          <w:tcPr>
            <w:tcW w:type="dxa" w:w="1152"/>
            <w:shd w:fill="D6E4F0" w:val="clear"/>
          </w:tcPr>
          <w:p>
            <w:r>
              <w:rPr>
                <w:sz w:val="18"/>
              </w:rPr>
              <w:t>string</w:t>
            </w:r>
          </w:p>
        </w:tc>
        <w:tc>
          <w:tcPr>
            <w:tcW w:type="dxa" w:w="2160"/>
            <w:shd w:fill="D6E4F0" w:val="clear"/>
          </w:tcPr>
          <w:p>
            <w:r>
              <w:rPr>
                <w:sz w:val="18"/>
              </w:rPr>
              <w:t>"content"</w:t>
            </w:r>
          </w:p>
        </w:tc>
        <w:tc>
          <w:tcPr>
            <w:tcW w:type="dxa" w:w="4320"/>
            <w:shd w:fill="D6E4F0" w:val="clear"/>
          </w:tcPr>
          <w:p>
            <w:r>
              <w:rPr>
                <w:sz w:val="18"/>
              </w:rPr>
              <w:t>Message body or metadata payload</w:t>
            </w:r>
          </w:p>
        </w:tc>
      </w:tr>
      <w:tr>
        <w:tc>
          <w:tcPr>
            <w:tcW w:type="dxa" w:w="1728"/>
          </w:tcPr>
          <w:p>
            <w:r>
              <w:rPr>
                <w:sz w:val="18"/>
              </w:rPr>
              <w:t>Room</w:t>
            </w:r>
          </w:p>
        </w:tc>
        <w:tc>
          <w:tcPr>
            <w:tcW w:type="dxa" w:w="1152"/>
          </w:tcPr>
          <w:p>
            <w:r>
              <w:rPr>
                <w:sz w:val="18"/>
              </w:rPr>
              <w:t>string</w:t>
            </w:r>
          </w:p>
        </w:tc>
        <w:tc>
          <w:tcPr>
            <w:tcW w:type="dxa" w:w="2160"/>
          </w:tcPr>
          <w:p>
            <w:r>
              <w:rPr>
                <w:sz w:val="18"/>
              </w:rPr>
              <w:t>"room,omitempty"</w:t>
            </w:r>
          </w:p>
        </w:tc>
        <w:tc>
          <w:tcPr>
            <w:tcW w:type="dxa" w:w="4320"/>
          </w:tcPr>
          <w:p>
            <w:r>
              <w:rPr>
                <w:sz w:val="18"/>
              </w:rPr>
              <w:t>Chat room identifier (omitted from JSON when empty)</w:t>
            </w:r>
          </w:p>
        </w:tc>
      </w:tr>
    </w:tbl>
    <w:p/>
    <w:p>
      <w:r>
        <w:t>The Type field controls how the server routes the message. An empty Type indicates a direct message. Other values trigger specific server-side handlers.</w:t>
      </w:r>
    </w:p>
    <w:p>
      <w:pPr>
        <w:pStyle w:val="Heading2"/>
      </w:pPr>
      <w:r>
        <w:t>4.2 Connection</w:t>
      </w:r>
    </w:p>
    <w:p>
      <w:r>
        <w:t>The connection struct wraps a raw WebSocket connection. It provides a layer of indirection that allows future extension with per-connection state such as authentication tokens or connection metadata.</w:t>
      </w:r>
    </w:p>
    <w:p>
      <w:r>
        <w:t>Defined in: cmd/server/hub.go (lines 28-36)</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2E74B5" w:val="clear"/>
          </w:tcPr>
          <w:p>
            <w:pPr>
              <w:jc w:val="center"/>
            </w:pPr>
            <w:r>
              <w:rPr>
                <w:b/>
                <w:color w:val="FFFFFF"/>
                <w:sz w:val="18"/>
              </w:rPr>
              <w:t>Field</w:t>
            </w:r>
          </w:p>
        </w:tc>
        <w:tc>
          <w:tcPr>
            <w:tcW w:type="dxa" w:w="2880"/>
            <w:shd w:fill="2E74B5" w:val="clear"/>
          </w:tcPr>
          <w:p>
            <w:pPr>
              <w:jc w:val="center"/>
            </w:pPr>
            <w:r>
              <w:rPr>
                <w:b/>
                <w:color w:val="FFFFFF"/>
                <w:sz w:val="18"/>
              </w:rPr>
              <w:t>Type</w:t>
            </w:r>
          </w:p>
        </w:tc>
        <w:tc>
          <w:tcPr>
            <w:tcW w:type="dxa" w:w="5040"/>
            <w:shd w:fill="2E74B5" w:val="clear"/>
          </w:tcPr>
          <w:p>
            <w:pPr>
              <w:jc w:val="center"/>
            </w:pPr>
            <w:r>
              <w:rPr>
                <w:b/>
                <w:color w:val="FFFFFF"/>
                <w:sz w:val="18"/>
              </w:rPr>
              <w:t>Description</w:t>
            </w:r>
          </w:p>
        </w:tc>
      </w:tr>
      <w:tr>
        <w:tc>
          <w:tcPr>
            <w:tcW w:type="dxa" w:w="1440"/>
          </w:tcPr>
          <w:p>
            <w:r>
              <w:rPr>
                <w:sz w:val="18"/>
              </w:rPr>
              <w:t>ws</w:t>
            </w:r>
          </w:p>
        </w:tc>
        <w:tc>
          <w:tcPr>
            <w:tcW w:type="dxa" w:w="2880"/>
          </w:tcPr>
          <w:p>
            <w:r>
              <w:rPr>
                <w:sz w:val="18"/>
              </w:rPr>
              <w:t>*websocket.Conn</w:t>
            </w:r>
          </w:p>
        </w:tc>
        <w:tc>
          <w:tcPr>
            <w:tcW w:type="dxa" w:w="5040"/>
          </w:tcPr>
          <w:p>
            <w:r>
              <w:rPr>
                <w:sz w:val="18"/>
              </w:rPr>
              <w:t>The underlying WebSocket connection handle</w:t>
            </w:r>
          </w:p>
        </w:tc>
      </w:tr>
    </w:tbl>
    <w:p>
      <w:pPr>
        <w:pStyle w:val="Heading2"/>
      </w:pPr>
      <w:r>
        <w:t>4.3 Room</w:t>
      </w:r>
    </w:p>
    <w:p>
      <w:r>
        <w:t>The Room struct represents a named group chat with tracked membership. It uses a map[string]bool as an idiomatic Go set to track which users are members.</w:t>
      </w:r>
    </w:p>
    <w:p>
      <w:r>
        <w:t>Defined in: cmd/server/hub.go (lines 62-73)</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2E74B5" w:val="clear"/>
          </w:tcPr>
          <w:p>
            <w:pPr>
              <w:jc w:val="center"/>
            </w:pPr>
            <w:r>
              <w:rPr>
                <w:b/>
                <w:color w:val="FFFFFF"/>
                <w:sz w:val="18"/>
              </w:rPr>
              <w:t>Field</w:t>
            </w:r>
          </w:p>
        </w:tc>
        <w:tc>
          <w:tcPr>
            <w:tcW w:type="dxa" w:w="2592"/>
            <w:shd w:fill="2E74B5" w:val="clear"/>
          </w:tcPr>
          <w:p>
            <w:pPr>
              <w:jc w:val="center"/>
            </w:pPr>
            <w:r>
              <w:rPr>
                <w:b/>
                <w:color w:val="FFFFFF"/>
                <w:sz w:val="18"/>
              </w:rPr>
              <w:t>Type</w:t>
            </w:r>
          </w:p>
        </w:tc>
        <w:tc>
          <w:tcPr>
            <w:tcW w:type="dxa" w:w="5040"/>
            <w:shd w:fill="2E74B5" w:val="clear"/>
          </w:tcPr>
          <w:p>
            <w:pPr>
              <w:jc w:val="center"/>
            </w:pPr>
            <w:r>
              <w:rPr>
                <w:b/>
                <w:color w:val="FFFFFF"/>
                <w:sz w:val="18"/>
              </w:rPr>
              <w:t>Description</w:t>
            </w:r>
          </w:p>
        </w:tc>
      </w:tr>
      <w:tr>
        <w:tc>
          <w:tcPr>
            <w:tcW w:type="dxa" w:w="1728"/>
          </w:tcPr>
          <w:p>
            <w:r>
              <w:rPr>
                <w:sz w:val="18"/>
              </w:rPr>
              <w:t>Name</w:t>
            </w:r>
          </w:p>
        </w:tc>
        <w:tc>
          <w:tcPr>
            <w:tcW w:type="dxa" w:w="2592"/>
          </w:tcPr>
          <w:p>
            <w:r>
              <w:rPr>
                <w:sz w:val="18"/>
              </w:rPr>
              <w:t>string</w:t>
            </w:r>
          </w:p>
        </w:tc>
        <w:tc>
          <w:tcPr>
            <w:tcW w:type="dxa" w:w="5040"/>
          </w:tcPr>
          <w:p>
            <w:r>
              <w:rPr>
                <w:sz w:val="18"/>
              </w:rPr>
              <w:t>The unique name of the chat room</w:t>
            </w:r>
          </w:p>
        </w:tc>
      </w:tr>
      <w:tr>
        <w:tc>
          <w:tcPr>
            <w:tcW w:type="dxa" w:w="1728"/>
            <w:shd w:fill="D6E4F0" w:val="clear"/>
          </w:tcPr>
          <w:p>
            <w:r>
              <w:rPr>
                <w:sz w:val="18"/>
              </w:rPr>
              <w:t>Members</w:t>
            </w:r>
          </w:p>
        </w:tc>
        <w:tc>
          <w:tcPr>
            <w:tcW w:type="dxa" w:w="2592"/>
            <w:shd w:fill="D6E4F0" w:val="clear"/>
          </w:tcPr>
          <w:p>
            <w:r>
              <w:rPr>
                <w:sz w:val="18"/>
              </w:rPr>
              <w:t>map[string]bool</w:t>
            </w:r>
          </w:p>
        </w:tc>
        <w:tc>
          <w:tcPr>
            <w:tcW w:type="dxa" w:w="5040"/>
            <w:shd w:fill="D6E4F0" w:val="clear"/>
          </w:tcPr>
          <w:p>
            <w:r>
              <w:rPr>
                <w:sz w:val="18"/>
              </w:rPr>
              <w:t>Set of member usernames (key=username, value=membership flag)</w:t>
            </w:r>
          </w:p>
        </w:tc>
      </w:tr>
    </w:tbl>
    <w:p/>
    <w:p>
      <w:r>
        <w:t>Room membership is managed exclusively through the Hub. The creator is automatically added as the first member upon room creation. Additional members are added via the invite mechanism.</w:t>
      </w:r>
    </w:p>
    <w:p>
      <w:pPr>
        <w:pStyle w:val="Heading2"/>
      </w:pPr>
      <w:r>
        <w:t>4.4 Hub</w:t>
      </w:r>
    </w:p>
    <w:p>
      <w:r>
        <w:t>The Hub is the central state manager and the core of the system. It maintains the registry of active client connections and all chat rooms. All access to Hub state is protected by a read-write mutex to ensure thread safety under concurrent access.</w:t>
      </w:r>
    </w:p>
    <w:p>
      <w:r>
        <w:t>Defined in: cmd/server/hub.go (lines 75-90)</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2E74B5" w:val="clear"/>
          </w:tcPr>
          <w:p>
            <w:pPr>
              <w:jc w:val="center"/>
            </w:pPr>
            <w:r>
              <w:rPr>
                <w:b/>
                <w:color w:val="FFFFFF"/>
                <w:sz w:val="18"/>
              </w:rPr>
              <w:t>Field</w:t>
            </w:r>
          </w:p>
        </w:tc>
        <w:tc>
          <w:tcPr>
            <w:tcW w:type="dxa" w:w="3168"/>
            <w:shd w:fill="2E74B5" w:val="clear"/>
          </w:tcPr>
          <w:p>
            <w:pPr>
              <w:jc w:val="center"/>
            </w:pPr>
            <w:r>
              <w:rPr>
                <w:b/>
                <w:color w:val="FFFFFF"/>
                <w:sz w:val="18"/>
              </w:rPr>
              <w:t>Type</w:t>
            </w:r>
          </w:p>
        </w:tc>
        <w:tc>
          <w:tcPr>
            <w:tcW w:type="dxa" w:w="4752"/>
            <w:shd w:fill="2E74B5" w:val="clear"/>
          </w:tcPr>
          <w:p>
            <w:pPr>
              <w:jc w:val="center"/>
            </w:pPr>
            <w:r>
              <w:rPr>
                <w:b/>
                <w:color w:val="FFFFFF"/>
                <w:sz w:val="18"/>
              </w:rPr>
              <w:t>Description</w:t>
            </w:r>
          </w:p>
        </w:tc>
      </w:tr>
      <w:tr>
        <w:tc>
          <w:tcPr>
            <w:tcW w:type="dxa" w:w="1440"/>
          </w:tcPr>
          <w:p>
            <w:r>
              <w:rPr>
                <w:sz w:val="18"/>
              </w:rPr>
              <w:t>mu</w:t>
            </w:r>
          </w:p>
        </w:tc>
        <w:tc>
          <w:tcPr>
            <w:tcW w:type="dxa" w:w="3168"/>
          </w:tcPr>
          <w:p>
            <w:r>
              <w:rPr>
                <w:sz w:val="18"/>
              </w:rPr>
              <w:t>sync.RWMutex</w:t>
            </w:r>
          </w:p>
        </w:tc>
        <w:tc>
          <w:tcPr>
            <w:tcW w:type="dxa" w:w="4752"/>
          </w:tcPr>
          <w:p>
            <w:r>
              <w:rPr>
                <w:sz w:val="18"/>
              </w:rPr>
              <w:t>Read-write mutex protecting concurrent access to clients and rooms</w:t>
            </w:r>
          </w:p>
        </w:tc>
      </w:tr>
      <w:tr>
        <w:tc>
          <w:tcPr>
            <w:tcW w:type="dxa" w:w="1440"/>
            <w:shd w:fill="D6E4F0" w:val="clear"/>
          </w:tcPr>
          <w:p>
            <w:r>
              <w:rPr>
                <w:sz w:val="18"/>
              </w:rPr>
              <w:t>clients</w:t>
            </w:r>
          </w:p>
        </w:tc>
        <w:tc>
          <w:tcPr>
            <w:tcW w:type="dxa" w:w="3168"/>
            <w:shd w:fill="D6E4F0" w:val="clear"/>
          </w:tcPr>
          <w:p>
            <w:r>
              <w:rPr>
                <w:sz w:val="18"/>
              </w:rPr>
              <w:t>map[string]*connection</w:t>
            </w:r>
          </w:p>
        </w:tc>
        <w:tc>
          <w:tcPr>
            <w:tcW w:type="dxa" w:w="4752"/>
            <w:shd w:fill="D6E4F0" w:val="clear"/>
          </w:tcPr>
          <w:p>
            <w:r>
              <w:rPr>
                <w:sz w:val="18"/>
              </w:rPr>
              <w:t>Registry of active connections (key=userID, value=connection)</w:t>
            </w:r>
          </w:p>
        </w:tc>
      </w:tr>
      <w:tr>
        <w:tc>
          <w:tcPr>
            <w:tcW w:type="dxa" w:w="1440"/>
          </w:tcPr>
          <w:p>
            <w:r>
              <w:rPr>
                <w:sz w:val="18"/>
              </w:rPr>
              <w:t>rooms</w:t>
            </w:r>
          </w:p>
        </w:tc>
        <w:tc>
          <w:tcPr>
            <w:tcW w:type="dxa" w:w="3168"/>
          </w:tcPr>
          <w:p>
            <w:r>
              <w:rPr>
                <w:sz w:val="18"/>
              </w:rPr>
              <w:t>map[string]*Room</w:t>
            </w:r>
          </w:p>
        </w:tc>
        <w:tc>
          <w:tcPr>
            <w:tcW w:type="dxa" w:w="4752"/>
          </w:tcPr>
          <w:p>
            <w:r>
              <w:rPr>
                <w:sz w:val="18"/>
              </w:rPr>
              <w:t>Registry of chat rooms (key=roomName, value=Room)</w:t>
            </w:r>
          </w:p>
        </w:tc>
      </w:tr>
    </w:tbl>
    <w:p/>
    <w:p>
      <w:pPr>
        <w:pStyle w:val="Heading3"/>
      </w:pPr>
      <w:r>
        <w:t>Hub Operations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2E74B5" w:val="clear"/>
          </w:tcPr>
          <w:p>
            <w:pPr>
              <w:jc w:val="center"/>
            </w:pPr>
            <w:r>
              <w:rPr>
                <w:b/>
                <w:color w:val="FFFFFF"/>
                <w:sz w:val="18"/>
              </w:rPr>
              <w:t>Method</w:t>
            </w:r>
          </w:p>
        </w:tc>
        <w:tc>
          <w:tcPr>
            <w:tcW w:type="dxa" w:w="2160"/>
            <w:shd w:fill="2E74B5" w:val="clear"/>
          </w:tcPr>
          <w:p>
            <w:pPr>
              <w:jc w:val="center"/>
            </w:pPr>
            <w:r>
              <w:rPr>
                <w:b/>
                <w:color w:val="FFFFFF"/>
                <w:sz w:val="18"/>
              </w:rPr>
              <w:t>Lock Type</w:t>
            </w:r>
          </w:p>
        </w:tc>
        <w:tc>
          <w:tcPr>
            <w:tcW w:type="dxa" w:w="4608"/>
            <w:shd w:fill="2E74B5" w:val="clear"/>
          </w:tcPr>
          <w:p>
            <w:pPr>
              <w:jc w:val="center"/>
            </w:pPr>
            <w:r>
              <w:rPr>
                <w:b/>
                <w:color w:val="FFFFFF"/>
                <w:sz w:val="18"/>
              </w:rPr>
              <w:t>Description</w:t>
            </w:r>
          </w:p>
        </w:tc>
      </w:tr>
      <w:tr>
        <w:tc>
          <w:tcPr>
            <w:tcW w:type="dxa" w:w="2592"/>
          </w:tcPr>
          <w:p>
            <w:r>
              <w:rPr>
                <w:sz w:val="18"/>
              </w:rPr>
              <w:t>NewHub()</w:t>
            </w:r>
          </w:p>
        </w:tc>
        <w:tc>
          <w:tcPr>
            <w:tcW w:type="dxa" w:w="2160"/>
          </w:tcPr>
          <w:p>
            <w:r>
              <w:rPr>
                <w:sz w:val="18"/>
              </w:rPr>
              <w:t>None</w:t>
            </w:r>
          </w:p>
        </w:tc>
        <w:tc>
          <w:tcPr>
            <w:tcW w:type="dxa" w:w="4608"/>
          </w:tcPr>
          <w:p>
            <w:r>
              <w:rPr>
                <w:sz w:val="18"/>
              </w:rPr>
              <w:t>Constructor; initializes empty maps</w:t>
            </w:r>
          </w:p>
        </w:tc>
      </w:tr>
      <w:tr>
        <w:tc>
          <w:tcPr>
            <w:tcW w:type="dxa" w:w="2592"/>
            <w:shd w:fill="D6E4F0" w:val="clear"/>
          </w:tcPr>
          <w:p>
            <w:r>
              <w:rPr>
                <w:sz w:val="18"/>
              </w:rPr>
              <w:t>register()</w:t>
            </w:r>
          </w:p>
        </w:tc>
        <w:tc>
          <w:tcPr>
            <w:tcW w:type="dxa" w:w="2160"/>
            <w:shd w:fill="D6E4F0" w:val="clear"/>
          </w:tcPr>
          <w:p>
            <w:r>
              <w:rPr>
                <w:sz w:val="18"/>
              </w:rPr>
              <w:t>Lock (write)</w:t>
            </w:r>
          </w:p>
        </w:tc>
        <w:tc>
          <w:tcPr>
            <w:tcW w:type="dxa" w:w="4608"/>
            <w:shd w:fill="D6E4F0" w:val="clear"/>
          </w:tcPr>
          <w:p>
            <w:r>
              <w:rPr>
                <w:sz w:val="18"/>
              </w:rPr>
              <w:t>Adds a client connection to the registry</w:t>
            </w:r>
          </w:p>
        </w:tc>
      </w:tr>
      <w:tr>
        <w:tc>
          <w:tcPr>
            <w:tcW w:type="dxa" w:w="2592"/>
          </w:tcPr>
          <w:p>
            <w:r>
              <w:rPr>
                <w:sz w:val="18"/>
              </w:rPr>
              <w:t>unregister()</w:t>
            </w:r>
          </w:p>
        </w:tc>
        <w:tc>
          <w:tcPr>
            <w:tcW w:type="dxa" w:w="2160"/>
          </w:tcPr>
          <w:p>
            <w:r>
              <w:rPr>
                <w:sz w:val="18"/>
              </w:rPr>
              <w:t>Lock (write)</w:t>
            </w:r>
          </w:p>
        </w:tc>
        <w:tc>
          <w:tcPr>
            <w:tcW w:type="dxa" w:w="4608"/>
          </w:tcPr>
          <w:p>
            <w:r>
              <w:rPr>
                <w:sz w:val="18"/>
              </w:rPr>
              <w:t>Removes a client connection from the registry</w:t>
            </w:r>
          </w:p>
        </w:tc>
      </w:tr>
      <w:tr>
        <w:tc>
          <w:tcPr>
            <w:tcW w:type="dxa" w:w="2592"/>
            <w:shd w:fill="D6E4F0" w:val="clear"/>
          </w:tcPr>
          <w:p>
            <w:r>
              <w:rPr>
                <w:sz w:val="18"/>
              </w:rPr>
              <w:t>get()</w:t>
            </w:r>
          </w:p>
        </w:tc>
        <w:tc>
          <w:tcPr>
            <w:tcW w:type="dxa" w:w="2160"/>
            <w:shd w:fill="D6E4F0" w:val="clear"/>
          </w:tcPr>
          <w:p>
            <w:r>
              <w:rPr>
                <w:sz w:val="18"/>
              </w:rPr>
              <w:t>RLock (read)</w:t>
            </w:r>
          </w:p>
        </w:tc>
        <w:tc>
          <w:tcPr>
            <w:tcW w:type="dxa" w:w="4608"/>
            <w:shd w:fill="D6E4F0" w:val="clear"/>
          </w:tcPr>
          <w:p>
            <w:r>
              <w:rPr>
                <w:sz w:val="18"/>
              </w:rPr>
              <w:t>Retrieves a client connection by user ID</w:t>
            </w:r>
          </w:p>
        </w:tc>
      </w:tr>
      <w:tr>
        <w:tc>
          <w:tcPr>
            <w:tcW w:type="dxa" w:w="2592"/>
          </w:tcPr>
          <w:p>
            <w:r>
              <w:rPr>
                <w:sz w:val="18"/>
              </w:rPr>
              <w:t>createRoom()</w:t>
            </w:r>
          </w:p>
        </w:tc>
        <w:tc>
          <w:tcPr>
            <w:tcW w:type="dxa" w:w="2160"/>
          </w:tcPr>
          <w:p>
            <w:r>
              <w:rPr>
                <w:sz w:val="18"/>
              </w:rPr>
              <w:t>Lock (write)</w:t>
            </w:r>
          </w:p>
        </w:tc>
        <w:tc>
          <w:tcPr>
            <w:tcW w:type="dxa" w:w="4608"/>
          </w:tcPr>
          <w:p>
            <w:r>
              <w:rPr>
                <w:sz w:val="18"/>
              </w:rPr>
              <w:t>Creates a new room with the creator as first member</w:t>
            </w:r>
          </w:p>
        </w:tc>
      </w:tr>
      <w:tr>
        <w:tc>
          <w:tcPr>
            <w:tcW w:type="dxa" w:w="2592"/>
            <w:shd w:fill="D6E4F0" w:val="clear"/>
          </w:tcPr>
          <w:p>
            <w:r>
              <w:rPr>
                <w:sz w:val="18"/>
              </w:rPr>
              <w:t>addToRoom()</w:t>
            </w:r>
          </w:p>
        </w:tc>
        <w:tc>
          <w:tcPr>
            <w:tcW w:type="dxa" w:w="2160"/>
            <w:shd w:fill="D6E4F0" w:val="clear"/>
          </w:tcPr>
          <w:p>
            <w:r>
              <w:rPr>
                <w:sz w:val="18"/>
              </w:rPr>
              <w:t>Lock (write)</w:t>
            </w:r>
          </w:p>
        </w:tc>
        <w:tc>
          <w:tcPr>
            <w:tcW w:type="dxa" w:w="4608"/>
            <w:shd w:fill="D6E4F0" w:val="clear"/>
          </w:tcPr>
          <w:p>
            <w:r>
              <w:rPr>
                <w:sz w:val="18"/>
              </w:rPr>
              <w:t>Adds a user to an existing room (validates membership)</w:t>
            </w:r>
          </w:p>
        </w:tc>
      </w:tr>
      <w:tr>
        <w:tc>
          <w:tcPr>
            <w:tcW w:type="dxa" w:w="2592"/>
          </w:tcPr>
          <w:p>
            <w:r>
              <w:rPr>
                <w:sz w:val="18"/>
              </w:rPr>
              <w:t>getRoomMembers()</w:t>
            </w:r>
          </w:p>
        </w:tc>
        <w:tc>
          <w:tcPr>
            <w:tcW w:type="dxa" w:w="2160"/>
          </w:tcPr>
          <w:p>
            <w:r>
              <w:rPr>
                <w:sz w:val="18"/>
              </w:rPr>
              <w:t>RLock (read)</w:t>
            </w:r>
          </w:p>
        </w:tc>
        <w:tc>
          <w:tcPr>
            <w:tcW w:type="dxa" w:w="4608"/>
          </w:tcPr>
          <w:p>
            <w:r>
              <w:rPr>
                <w:sz w:val="18"/>
              </w:rPr>
              <w:t>Returns the member list for a room</w:t>
            </w:r>
          </w:p>
        </w:tc>
      </w:tr>
    </w:tbl>
    <w:p>
      <w:pPr>
        <w:pStyle w:val="Heading2"/>
      </w:pPr>
      <w:r>
        <w:t>4.5 Server</w:t>
      </w:r>
    </w:p>
    <w:p>
      <w:r>
        <w:t>The Server struct serves as the application-level dependency injection container. It holds a reference to the Hub and provides HTTP handler methods that access shared state through it.</w:t>
      </w:r>
    </w:p>
    <w:p>
      <w:r>
        <w:t>Defined in: cmd/server/main.go (lines 49-51)</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fill="2E74B5" w:val="clear"/>
          </w:tcPr>
          <w:p>
            <w:pPr>
              <w:jc w:val="center"/>
            </w:pPr>
            <w:r>
              <w:rPr>
                <w:b/>
                <w:color w:val="FFFFFF"/>
                <w:sz w:val="18"/>
              </w:rPr>
              <w:t>Field</w:t>
            </w:r>
          </w:p>
        </w:tc>
        <w:tc>
          <w:tcPr>
            <w:tcW w:type="dxa" w:w="2160"/>
            <w:shd w:fill="2E74B5" w:val="clear"/>
          </w:tcPr>
          <w:p>
            <w:pPr>
              <w:jc w:val="center"/>
            </w:pPr>
            <w:r>
              <w:rPr>
                <w:b/>
                <w:color w:val="FFFFFF"/>
                <w:sz w:val="18"/>
              </w:rPr>
              <w:t>Type</w:t>
            </w:r>
          </w:p>
        </w:tc>
        <w:tc>
          <w:tcPr>
            <w:tcW w:type="dxa" w:w="5760"/>
            <w:shd w:fill="2E74B5" w:val="clear"/>
          </w:tcPr>
          <w:p>
            <w:pPr>
              <w:jc w:val="center"/>
            </w:pPr>
            <w:r>
              <w:rPr>
                <w:b/>
                <w:color w:val="FFFFFF"/>
                <w:sz w:val="18"/>
              </w:rPr>
              <w:t>Description</w:t>
            </w:r>
          </w:p>
        </w:tc>
      </w:tr>
      <w:tr>
        <w:tc>
          <w:tcPr>
            <w:tcW w:type="dxa" w:w="1440"/>
          </w:tcPr>
          <w:p>
            <w:r>
              <w:rPr>
                <w:sz w:val="18"/>
              </w:rPr>
              <w:t>hub</w:t>
            </w:r>
          </w:p>
        </w:tc>
        <w:tc>
          <w:tcPr>
            <w:tcW w:type="dxa" w:w="2160"/>
          </w:tcPr>
          <w:p>
            <w:r>
              <w:rPr>
                <w:sz w:val="18"/>
              </w:rPr>
              <w:t>*Hub</w:t>
            </w:r>
          </w:p>
        </w:tc>
        <w:tc>
          <w:tcPr>
            <w:tcW w:type="dxa" w:w="5760"/>
          </w:tcPr>
          <w:p>
            <w:r>
              <w:rPr>
                <w:sz w:val="18"/>
              </w:rPr>
              <w:t>Reference to the central Hub managing all state</w:t>
            </w:r>
          </w:p>
        </w:tc>
      </w:tr>
    </w:tbl>
    <w:p/>
    <w:p>
      <w:pPr>
        <w:pStyle w:val="Heading2"/>
      </w:pPr>
      <w:r>
        <w:t>4.6 Entity Relationships</w:t>
      </w:r>
    </w:p>
    <w:p>
      <w:pPr>
        <w:jc w:val="center"/>
      </w:pPr>
      <w:r>
        <w:rPr>
          <w:rFonts w:ascii="Courier New" w:hAnsi="Courier New"/>
          <w:sz w:val="16"/>
        </w:rPr>
        <w:t>+--------+        +-----+        +------------+</w:t>
        <w:br/>
        <w:t>| Server | -----&gt; | Hub | -----&gt; | clients    |</w:t>
        <w:br/>
        <w:t>+--------+  has   +-----+  has   | map[string]|</w:t>
        <w:br/>
        <w:t xml:space="preserve">                    |            | *connection |</w:t>
        <w:br/>
        <w:t xml:space="preserve">                    |            +------------+</w:t>
        <w:br/>
        <w:t xml:space="preserve">                    |                  |</w:t>
        <w:br/>
        <w:t xml:space="preserve">                    |                  v</w:t>
        <w:br/>
        <w:t xml:space="preserve">                    |            +------------+</w:t>
        <w:br/>
        <w:t xml:space="preserve">                    |            | connection |</w:t>
        <w:br/>
        <w:t xml:space="preserve">                    |            |   ws: Conn |</w:t>
        <w:br/>
        <w:t xml:space="preserve">                    |            +------------+</w:t>
        <w:br/>
        <w:t xml:space="preserve">                    |</w:t>
        <w:br/>
        <w:t xml:space="preserve">                    +-------&gt; +------------+</w:t>
        <w:br/>
        <w:t xml:space="preserve">                      has     | rooms      |</w:t>
        <w:br/>
        <w:t xml:space="preserve">                              | map[string]|</w:t>
        <w:br/>
        <w:t xml:space="preserve">                              | *Room      |</w:t>
        <w:br/>
        <w:t xml:space="preserve">                              +------------+</w:t>
        <w:br/>
        <w:t xml:space="preserve">                                    |</w:t>
        <w:br/>
        <w:t xml:space="preserve">                                    v</w:t>
        <w:br/>
        <w:t xml:space="preserve">                              +------------+</w:t>
        <w:br/>
        <w:t xml:space="preserve">                              | Room       |</w:t>
        <w:br/>
        <w:t xml:space="preserve">                              |  Name      |</w:t>
        <w:br/>
        <w:t xml:space="preserve">                              |  Members   |</w:t>
        <w:br/>
        <w:t xml:space="preserve">                              +------------+</w:t>
        <w:br/>
      </w:r>
    </w:p>
    <w:p>
      <w:r>
        <w:t>The Server holds a single Hub instance. The Hub maintains two maps: one mapping user IDs to their WebSocket connections, and one mapping room names to Room structs. Messages (not stored) flow through these entities during routing.</w:t>
      </w:r>
    </w:p>
    <w:p>
      <w:r>
        <w:br w:type="page"/>
      </w:r>
    </w:p>
    <w:p>
      <w:pPr>
        <w:pStyle w:val="Heading1"/>
      </w:pPr>
      <w:r>
        <w:t>5. Data Flow</w:t>
      </w:r>
    </w:p>
    <w:p>
      <w:r>
        <w:t>This section describes how data moves through the system for each major operation. All communication between client and server uses JSON-encoded Message structs transmitted over WebSocket.</w:t>
      </w:r>
    </w:p>
    <w:p>
      <w:pPr>
        <w:pStyle w:val="Heading2"/>
      </w:pPr>
      <w:r>
        <w:t>5.1 Connection Establishment</w:t>
      </w:r>
    </w:p>
    <w:p>
      <w:r>
        <w:t>When a user starts the CLI client, the following sequence occurs:</w:t>
      </w:r>
    </w:p>
    <w:p>
      <w:r>
        <w:t>1. User launches the client: go run ./cmd/client &lt;username&gt;</w:t>
      </w:r>
    </w:p>
    <w:p>
      <w:r>
        <w:t>2. Client initiates a WebSocket connection to ws://localhost:8080/ws?user=&lt;username&gt;</w:t>
      </w:r>
    </w:p>
    <w:p>
      <w:r>
        <w:t>3. Server receives the HTTP GET request at the /ws endpoint (wsHandler)</w:t>
      </w:r>
    </w:p>
    <w:p>
      <w:r>
        <w:t>4. Server extracts the user query parameter from the URL</w:t>
      </w:r>
    </w:p>
    <w:p>
      <w:r>
        <w:t>5. Server calls websocket.Accept() to perform the HTTP 101 Upgrade handshake</w:t>
      </w:r>
    </w:p>
    <w:p>
      <w:r>
        <w:t>6. Server registers the connection in the Hub: hub.register(userID, &amp;connection{ws})</w:t>
      </w:r>
    </w:p>
    <w:p>
      <w:r>
        <w:t>7. Server enters a blocking read loop, waiting for incoming messages</w:t>
      </w:r>
    </w:p>
    <w:p>
      <w:r>
        <w:t>8. Client spawns a read goroutine for incoming messages and enters the input loop on stdin</w:t>
      </w:r>
    </w:p>
    <w:p>
      <w:pPr>
        <w:jc w:val="center"/>
      </w:pPr>
      <w:r>
        <w:rPr>
          <w:rFonts w:ascii="Courier New" w:hAnsi="Courier New"/>
          <w:sz w:val="16"/>
        </w:rPr>
        <w:t>Client                              Server</w:t>
        <w:br/>
        <w:t xml:space="preserve">  |                                    |</w:t>
        <w:br/>
        <w:t xml:space="preserve">  |--- GET /ws?user=alice ------------&gt;|</w:t>
        <w:br/>
        <w:t xml:space="preserve">  |                                    | Extract userID</w:t>
        <w:br/>
        <w:t xml:space="preserve">  |&lt;-- HTTP 101 Upgrade --------------|  websocket.Accept()</w:t>
        <w:br/>
        <w:t xml:space="preserve">  |                                    | hub.register(alice, conn)</w:t>
        <w:br/>
        <w:t xml:space="preserve">  |&lt;========= WebSocket =============&gt;| Enter read loop</w:t>
        <w:br/>
        <w:t xml:space="preserve">  |           established              |</w:t>
        <w:br/>
      </w:r>
    </w:p>
    <w:p>
      <w:pPr>
        <w:pStyle w:val="Heading2"/>
      </w:pPr>
      <w:r>
        <w:t>5.2 Direct Messaging</w:t>
      </w:r>
    </w:p>
    <w:p>
      <w:r>
        <w:t>Direct messages are point-to-point communications between two users. The server acts as a relay, looking up the recipient's connection and forwarding the message.</w:t>
      </w:r>
    </w:p>
    <w:p>
      <w:r>
        <w:t>1. Client A types: bob Hello Bob</w:t>
      </w:r>
    </w:p>
    <w:p>
      <w:r>
        <w:t>2. Client A constructs Message: {Type:"", Sender:"alice", Recipient:"bob", Content:"Hello Bob"}</w:t>
      </w:r>
    </w:p>
    <w:p>
      <w:r>
        <w:t>3. Client A serializes to JSON and sends over WebSocket</w:t>
      </w:r>
    </w:p>
    <w:p>
      <w:r>
        <w:t>4. Server reads and deserializes the message in wsHandler</w:t>
      </w:r>
    </w:p>
    <w:p>
      <w:r>
        <w:t>5. Server detects empty Type, dispatches to handleDirectMessage()</w:t>
      </w:r>
    </w:p>
    <w:p>
      <w:r>
        <w:t>6. handleDirectMessage() calls hub.get(recipient) to find Bob's connection</w:t>
      </w:r>
    </w:p>
    <w:p>
      <w:r>
        <w:t>7. If Bob is online, the raw JSON payload is written to Bob's WebSocket connection</w:t>
      </w:r>
    </w:p>
    <w:p>
      <w:r>
        <w:t>8. If Bob is offline, the server logs the failure and returns silently</w:t>
      </w:r>
    </w:p>
    <w:p>
      <w:r>
        <w:t>9. Client B (Bob) receives the message in its read goroutine and displays it</w:t>
      </w:r>
    </w:p>
    <w:p>
      <w:pPr>
        <w:jc w:val="center"/>
      </w:pPr>
      <w:r>
        <w:rPr>
          <w:rFonts w:ascii="Courier New" w:hAnsi="Courier New"/>
          <w:sz w:val="16"/>
        </w:rPr>
        <w:t>Alice                    Server                    Bob</w:t>
        <w:br/>
        <w:t xml:space="preserve">  |                        |                        |</w:t>
        <w:br/>
        <w:t xml:space="preserve">  |-- {sender:alice,  ----&gt;|                        |</w:t>
        <w:br/>
        <w:t xml:space="preserve">  |    recipient:bob,      |                        |</w:t>
        <w:br/>
        <w:t xml:space="preserve">  |    content:Hello}      |                        |</w:t>
        <w:br/>
        <w:t xml:space="preserve">  |                        | hub.get("bob")         |</w:t>
        <w:br/>
        <w:t xml:space="preserve">  |                        |-- {sender:alice, -----&gt;|</w:t>
        <w:br/>
        <w:t xml:space="preserve">  |                        |    content:Hello}      |</w:t>
        <w:br/>
        <w:t xml:space="preserve">  |                        |                        | Display message</w:t>
        <w:br/>
      </w:r>
    </w:p>
    <w:p>
      <w:pPr>
        <w:pStyle w:val="Heading2"/>
      </w:pPr>
      <w:r>
        <w:t>5.3 Room Creation</w:t>
      </w:r>
    </w:p>
    <w:p>
      <w:r>
        <w:t>Any connected user can create a named chat room. The creator is automatically added as the first member.</w:t>
      </w:r>
    </w:p>
    <w:p>
      <w:r>
        <w:t>1. Client sends: /create devteam</w:t>
      </w:r>
    </w:p>
    <w:p>
      <w:r>
        <w:t>2. Client constructs Message: {Type:"create_room", Content:"devteam", Sender:"alice"}</w:t>
      </w:r>
    </w:p>
    <w:p>
      <w:r>
        <w:t>3. Server dispatches to handleCreateRoom()</w:t>
      </w:r>
    </w:p>
    <w:p>
      <w:r>
        <w:t>4. handleCreateRoom() calls hub.createRoom(roomName, userID)</w:t>
      </w:r>
    </w:p>
    <w:p>
      <w:r>
        <w:t>5. Hub acquires a write lock, checks for duplicate room names</w:t>
      </w:r>
    </w:p>
    <w:p>
      <w:r>
        <w:t>6. Hub creates a new Room struct with the creator in the Members map</w:t>
      </w:r>
    </w:p>
    <w:p>
      <w:r>
        <w:t>7. Server sends acknowledgment: {Type:"room_created", Content:"devteam"} back to creator</w:t>
      </w:r>
    </w:p>
    <w:p>
      <w:pPr>
        <w:pStyle w:val="Heading2"/>
      </w:pPr>
      <w:r>
        <w:t>5.4 User Invitation</w:t>
      </w:r>
    </w:p>
    <w:p>
      <w:r>
        <w:t>Room members can invite other users to join a room. The server validates that the inviter is a member of the target room before adding the invitee.</w:t>
      </w:r>
    </w:p>
    <w:p>
      <w:r>
        <w:t>1. Client sends: /invite devteam bob</w:t>
      </w:r>
    </w:p>
    <w:p>
      <w:r>
        <w:t>2. Client constructs Message: {Type:"invite", Room:"devteam", Recipient:"bob", Sender:"alice"}</w:t>
      </w:r>
    </w:p>
    <w:p>
      <w:r>
        <w:t>3. Server dispatches to handleInvite()</w:t>
      </w:r>
    </w:p>
    <w:p>
      <w:r>
        <w:t>4. handleInvite() calls hub.addToRoom(roomName, inviter, invitee)</w:t>
      </w:r>
    </w:p>
    <w:p>
      <w:r>
        <w:t>5. Hub validates: room exists and inviter is a member</w:t>
      </w:r>
    </w:p>
    <w:p>
      <w:r>
        <w:t>6. Hub adds invitee to the Room's Members map</w:t>
      </w:r>
    </w:p>
    <w:p>
      <w:r>
        <w:t>7. Server sends {Type:"invite_sent"} acknowledgment to inviter</w:t>
      </w:r>
    </w:p>
    <w:p>
      <w:r>
        <w:t>8. Server checks if invitee is online; if so, sends {Type:"invited"} notification</w:t>
      </w:r>
    </w:p>
    <w:p>
      <w:pPr>
        <w:pStyle w:val="Heading2"/>
      </w:pPr>
      <w:r>
        <w:t>5.5 Room Messaging (Broadcast)</w:t>
      </w:r>
    </w:p>
    <w:p>
      <w:r>
        <w:t>Room messages use a fan-out pattern where the server iterates over all room members and writes the message to each member's WebSocket connection, skipping the sender.</w:t>
      </w:r>
    </w:p>
    <w:p>
      <w:r>
        <w:t>1. Client sends: /room devteam "Hello team!"</w:t>
      </w:r>
    </w:p>
    <w:p>
      <w:r>
        <w:t>2. Client constructs Message: {Type:"room_msg", Room:"devteam", Content:"Hello team!", Sender:"alice"}</w:t>
      </w:r>
    </w:p>
    <w:p>
      <w:r>
        <w:t>3. Server dispatches to handleRoomMessage()</w:t>
      </w:r>
    </w:p>
    <w:p>
      <w:r>
        <w:t>4. handleRoomMessage() calls hub.getRoomMembers(roomName, senderID)</w:t>
      </w:r>
    </w:p>
    <w:p>
      <w:r>
        <w:t>5. Hub returns the list of all members (validates sender is a member)</w:t>
      </w:r>
    </w:p>
    <w:p>
      <w:r>
        <w:t>6. Server iterates over members, skipping the sender</w:t>
      </w:r>
    </w:p>
    <w:p>
      <w:r>
        <w:t>7. For each online member, server calls hub.get(member) and writes the JSON payload</w:t>
      </w:r>
    </w:p>
    <w:p>
      <w:r>
        <w:t>8. All online members receive the message simultaneously in their read goroutines</w:t>
      </w:r>
    </w:p>
    <w:p>
      <w:pPr>
        <w:jc w:val="center"/>
      </w:pPr>
      <w:r>
        <w:rPr>
          <w:rFonts w:ascii="Courier New" w:hAnsi="Courier New"/>
          <w:sz w:val="16"/>
        </w:rPr>
        <w:t>Alice                    Server                 Bob     Charlie</w:t>
        <w:br/>
        <w:t xml:space="preserve">  |                        |                      |         |</w:t>
        <w:br/>
        <w:t xml:space="preserve">  |-- room_msg: devteam --&gt;|                      |         |</w:t>
        <w:br/>
        <w:t xml:space="preserve">  |   content: Hello team  |                      |         |</w:t>
        <w:br/>
        <w:t xml:space="preserve">  |                        | getRoomMembers()     |         |</w:t>
        <w:br/>
        <w:t xml:space="preserve">  |                        | [alice, bob, charlie] |         |</w:t>
        <w:br/>
        <w:t xml:space="preserve">  |                        |                      |         |</w:t>
        <w:br/>
        <w:t xml:space="preserve">  |                        |-- room_msg ---------&gt;|         |</w:t>
        <w:br/>
        <w:t xml:space="preserve">  |                        |-- room_msg ------------------&gt;|</w:t>
        <w:br/>
        <w:t xml:space="preserve">  |                        |     (skip alice)     |         |</w:t>
        <w:br/>
      </w:r>
    </w:p>
    <w:p>
      <w:pPr>
        <w:pStyle w:val="Heading2"/>
      </w:pPr>
      <w:r>
        <w:t>5.6 Client Disconnection</w:t>
      </w:r>
    </w:p>
    <w:p>
      <w:r>
        <w:t>When a client disconnects (closes the terminal or the connection drops), the server cleans up resources automatically via deferred function calls.</w:t>
      </w:r>
    </w:p>
    <w:p>
      <w:r>
        <w:t>1. Client closes (Ctrl+C or connection drops)</w:t>
      </w:r>
    </w:p>
    <w:p>
      <w:r>
        <w:t>2. Server's c.Read() returns an error (connection closed)</w:t>
      </w:r>
    </w:p>
    <w:p>
      <w:r>
        <w:t>3. The blocking read loop exits (break)</w:t>
      </w:r>
    </w:p>
    <w:p>
      <w:r>
        <w:t>4. Deferred hub.unregister(userID) executes, removing the user from the clients map</w:t>
      </w:r>
    </w:p>
    <w:p>
      <w:r>
        <w:t>5. Deferred c.Close() executes, closing the WebSocket connection</w:t>
      </w:r>
    </w:p>
    <w:p>
      <w:r>
        <w:t>6. The goroutine for this connection exits</w:t>
      </w:r>
    </w:p>
    <w:p>
      <w:r>
        <w:t>7. Note: Room membership is NOT removed on disconnect (user can reconnect)</w:t>
      </w:r>
    </w:p>
    <w:p>
      <w:r>
        <w:br w:type="page"/>
      </w:r>
    </w:p>
    <w:p>
      <w:pPr>
        <w:pStyle w:val="Heading1"/>
      </w:pPr>
      <w:r>
        <w:t>6. Message Type Reference</w:t>
      </w:r>
    </w:p>
    <w:p>
      <w:r>
        <w:t>The following table enumerates all message types in the system, their direction of flow, and the action they trigger.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4"/>
            <w:shd w:fill="2E74B5" w:val="clear"/>
          </w:tcPr>
          <w:p>
            <w:pPr>
              <w:jc w:val="center"/>
            </w:pPr>
            <w:r>
              <w:rPr>
                <w:b/>
                <w:color w:val="FFFFFF"/>
                <w:sz w:val="18"/>
              </w:rPr>
              <w:t>Type</w:t>
            </w:r>
          </w:p>
        </w:tc>
        <w:tc>
          <w:tcPr>
            <w:tcW w:type="dxa" w:w="1728"/>
            <w:shd w:fill="2E74B5" w:val="clear"/>
          </w:tcPr>
          <w:p>
            <w:pPr>
              <w:jc w:val="center"/>
            </w:pPr>
            <w:r>
              <w:rPr>
                <w:b/>
                <w:color w:val="FFFFFF"/>
                <w:sz w:val="18"/>
              </w:rPr>
              <w:t>Direction</w:t>
            </w:r>
          </w:p>
        </w:tc>
        <w:tc>
          <w:tcPr>
            <w:tcW w:type="dxa" w:w="2304"/>
            <w:shd w:fill="2E74B5" w:val="clear"/>
          </w:tcPr>
          <w:p>
            <w:pPr>
              <w:jc w:val="center"/>
            </w:pPr>
            <w:r>
              <w:rPr>
                <w:b/>
                <w:color w:val="FFFFFF"/>
                <w:sz w:val="18"/>
              </w:rPr>
              <w:t>Handler</w:t>
            </w:r>
          </w:p>
        </w:tc>
        <w:tc>
          <w:tcPr>
            <w:tcW w:type="dxa" w:w="2160"/>
            <w:shd w:fill="2E74B5" w:val="clear"/>
          </w:tcPr>
          <w:p>
            <w:pPr>
              <w:jc w:val="center"/>
            </w:pPr>
            <w:r>
              <w:rPr>
                <w:b/>
                <w:color w:val="FFFFFF"/>
                <w:sz w:val="18"/>
              </w:rPr>
              <w:t>Action</w:t>
            </w:r>
          </w:p>
        </w:tc>
        <w:tc>
          <w:tcPr>
            <w:tcW w:type="dxa" w:w="1872"/>
            <w:shd w:fill="2E74B5" w:val="clear"/>
          </w:tcPr>
          <w:p>
            <w:pPr>
              <w:jc w:val="center"/>
            </w:pPr>
            <w:r>
              <w:rPr>
                <w:b/>
                <w:color w:val="FFFFFF"/>
                <w:sz w:val="18"/>
              </w:rPr>
              <w:t>Recipients</w:t>
            </w:r>
          </w:p>
        </w:tc>
      </w:tr>
      <w:tr>
        <w:tc>
          <w:tcPr>
            <w:tcW w:type="dxa" w:w="1584"/>
          </w:tcPr>
          <w:p>
            <w:r>
              <w:rPr>
                <w:sz w:val="18"/>
              </w:rPr>
              <w:t>(empty)</w:t>
            </w:r>
          </w:p>
        </w:tc>
        <w:tc>
          <w:tcPr>
            <w:tcW w:type="dxa" w:w="1728"/>
          </w:tcPr>
          <w:p>
            <w:r>
              <w:rPr>
                <w:sz w:val="18"/>
              </w:rPr>
              <w:t>Client -&gt; Server</w:t>
            </w:r>
          </w:p>
        </w:tc>
        <w:tc>
          <w:tcPr>
            <w:tcW w:type="dxa" w:w="2304"/>
          </w:tcPr>
          <w:p>
            <w:r>
              <w:rPr>
                <w:sz w:val="18"/>
              </w:rPr>
              <w:t>handleDirectMessage()</w:t>
            </w:r>
          </w:p>
        </w:tc>
        <w:tc>
          <w:tcPr>
            <w:tcW w:type="dxa" w:w="2160"/>
          </w:tcPr>
          <w:p>
            <w:r>
              <w:rPr>
                <w:sz w:val="18"/>
              </w:rPr>
              <w:t>Route to single recipient</w:t>
            </w:r>
          </w:p>
        </w:tc>
        <w:tc>
          <w:tcPr>
            <w:tcW w:type="dxa" w:w="1872"/>
          </w:tcPr>
          <w:p>
            <w:r>
              <w:rPr>
                <w:sz w:val="18"/>
              </w:rPr>
              <w:t>Named recipient</w:t>
            </w:r>
          </w:p>
        </w:tc>
      </w:tr>
      <w:tr>
        <w:tc>
          <w:tcPr>
            <w:tcW w:type="dxa" w:w="1584"/>
            <w:shd w:fill="D6E4F0" w:val="clear"/>
          </w:tcPr>
          <w:p>
            <w:r>
              <w:rPr>
                <w:sz w:val="18"/>
              </w:rPr>
              <w:t>create_room</w:t>
            </w:r>
          </w:p>
        </w:tc>
        <w:tc>
          <w:tcPr>
            <w:tcW w:type="dxa" w:w="1728"/>
            <w:shd w:fill="D6E4F0" w:val="clear"/>
          </w:tcPr>
          <w:p>
            <w:r>
              <w:rPr>
                <w:sz w:val="18"/>
              </w:rPr>
              <w:t>Client -&gt; Server</w:t>
            </w:r>
          </w:p>
        </w:tc>
        <w:tc>
          <w:tcPr>
            <w:tcW w:type="dxa" w:w="2304"/>
            <w:shd w:fill="D6E4F0" w:val="clear"/>
          </w:tcPr>
          <w:p>
            <w:r>
              <w:rPr>
                <w:sz w:val="18"/>
              </w:rPr>
              <w:t>handleCreateRoom()</w:t>
            </w:r>
          </w:p>
        </w:tc>
        <w:tc>
          <w:tcPr>
            <w:tcW w:type="dxa" w:w="2160"/>
            <w:shd w:fill="D6E4F0" w:val="clear"/>
          </w:tcPr>
          <w:p>
            <w:r>
              <w:rPr>
                <w:sz w:val="18"/>
              </w:rPr>
              <w:t>Create room, add creator</w:t>
            </w:r>
          </w:p>
        </w:tc>
        <w:tc>
          <w:tcPr>
            <w:tcW w:type="dxa" w:w="1872"/>
            <w:shd w:fill="D6E4F0" w:val="clear"/>
          </w:tcPr>
          <w:p>
            <w:r>
              <w:rPr>
                <w:sz w:val="18"/>
              </w:rPr>
              <w:t>Server sends ack</w:t>
            </w:r>
          </w:p>
        </w:tc>
      </w:tr>
      <w:tr>
        <w:tc>
          <w:tcPr>
            <w:tcW w:type="dxa" w:w="1584"/>
          </w:tcPr>
          <w:p>
            <w:r>
              <w:rPr>
                <w:sz w:val="18"/>
              </w:rPr>
              <w:t>invite</w:t>
            </w:r>
          </w:p>
        </w:tc>
        <w:tc>
          <w:tcPr>
            <w:tcW w:type="dxa" w:w="1728"/>
          </w:tcPr>
          <w:p>
            <w:r>
              <w:rPr>
                <w:sz w:val="18"/>
              </w:rPr>
              <w:t>Client -&gt; Server</w:t>
            </w:r>
          </w:p>
        </w:tc>
        <w:tc>
          <w:tcPr>
            <w:tcW w:type="dxa" w:w="2304"/>
          </w:tcPr>
          <w:p>
            <w:r>
              <w:rPr>
                <w:sz w:val="18"/>
              </w:rPr>
              <w:t>handleInvite()</w:t>
            </w:r>
          </w:p>
        </w:tc>
        <w:tc>
          <w:tcPr>
            <w:tcW w:type="dxa" w:w="2160"/>
          </w:tcPr>
          <w:p>
            <w:r>
              <w:rPr>
                <w:sz w:val="18"/>
              </w:rPr>
              <w:t>Add user to room</w:t>
            </w:r>
          </w:p>
        </w:tc>
        <w:tc>
          <w:tcPr>
            <w:tcW w:type="dxa" w:w="1872"/>
          </w:tcPr>
          <w:p>
            <w:r>
              <w:rPr>
                <w:sz w:val="18"/>
              </w:rPr>
              <w:t>Ack to inviter, notify invitee</w:t>
            </w:r>
          </w:p>
        </w:tc>
      </w:tr>
      <w:tr>
        <w:tc>
          <w:tcPr>
            <w:tcW w:type="dxa" w:w="1584"/>
            <w:shd w:fill="D6E4F0" w:val="clear"/>
          </w:tcPr>
          <w:p>
            <w:r>
              <w:rPr>
                <w:sz w:val="18"/>
              </w:rPr>
              <w:t>room_msg</w:t>
            </w:r>
          </w:p>
        </w:tc>
        <w:tc>
          <w:tcPr>
            <w:tcW w:type="dxa" w:w="1728"/>
            <w:shd w:fill="D6E4F0" w:val="clear"/>
          </w:tcPr>
          <w:p>
            <w:r>
              <w:rPr>
                <w:sz w:val="18"/>
              </w:rPr>
              <w:t>Client -&gt; Server</w:t>
            </w:r>
          </w:p>
        </w:tc>
        <w:tc>
          <w:tcPr>
            <w:tcW w:type="dxa" w:w="2304"/>
            <w:shd w:fill="D6E4F0" w:val="clear"/>
          </w:tcPr>
          <w:p>
            <w:r>
              <w:rPr>
                <w:sz w:val="18"/>
              </w:rPr>
              <w:t>handleRoomMessage()</w:t>
            </w:r>
          </w:p>
        </w:tc>
        <w:tc>
          <w:tcPr>
            <w:tcW w:type="dxa" w:w="2160"/>
            <w:shd w:fill="D6E4F0" w:val="clear"/>
          </w:tcPr>
          <w:p>
            <w:r>
              <w:rPr>
                <w:sz w:val="18"/>
              </w:rPr>
              <w:t>Broadcast to room members</w:t>
            </w:r>
          </w:p>
        </w:tc>
        <w:tc>
          <w:tcPr>
            <w:tcW w:type="dxa" w:w="1872"/>
            <w:shd w:fill="D6E4F0" w:val="clear"/>
          </w:tcPr>
          <w:p>
            <w:r>
              <w:rPr>
                <w:sz w:val="18"/>
              </w:rPr>
              <w:t>All members except sender</w:t>
            </w:r>
          </w:p>
        </w:tc>
      </w:tr>
      <w:tr>
        <w:tc>
          <w:tcPr>
            <w:tcW w:type="dxa" w:w="1584"/>
          </w:tcPr>
          <w:p>
            <w:r>
              <w:rPr>
                <w:sz w:val="18"/>
              </w:rPr>
              <w:t>error</w:t>
            </w:r>
          </w:p>
        </w:tc>
        <w:tc>
          <w:tcPr>
            <w:tcW w:type="dxa" w:w="1728"/>
          </w:tcPr>
          <w:p>
            <w:r>
              <w:rPr>
                <w:sz w:val="18"/>
              </w:rPr>
              <w:t>Server -&gt; Client</w:t>
            </w:r>
          </w:p>
        </w:tc>
        <w:tc>
          <w:tcPr>
            <w:tcW w:type="dxa" w:w="2304"/>
          </w:tcPr>
          <w:p>
            <w:r>
              <w:rPr>
                <w:sz w:val="18"/>
              </w:rPr>
              <w:t>N/A</w:t>
            </w:r>
          </w:p>
        </w:tc>
        <w:tc>
          <w:tcPr>
            <w:tcW w:type="dxa" w:w="2160"/>
          </w:tcPr>
          <w:p>
            <w:r>
              <w:rPr>
                <w:sz w:val="18"/>
              </w:rPr>
              <w:t>Deliver error message</w:t>
            </w:r>
          </w:p>
        </w:tc>
        <w:tc>
          <w:tcPr>
            <w:tcW w:type="dxa" w:w="1872"/>
          </w:tcPr>
          <w:p>
            <w:r>
              <w:rPr>
                <w:sz w:val="18"/>
              </w:rPr>
              <w:t>Single client</w:t>
            </w:r>
          </w:p>
        </w:tc>
      </w:tr>
      <w:tr>
        <w:tc>
          <w:tcPr>
            <w:tcW w:type="dxa" w:w="1584"/>
            <w:shd w:fill="D6E4F0" w:val="clear"/>
          </w:tcPr>
          <w:p>
            <w:r>
              <w:rPr>
                <w:sz w:val="18"/>
              </w:rPr>
              <w:t>room_created</w:t>
            </w:r>
          </w:p>
        </w:tc>
        <w:tc>
          <w:tcPr>
            <w:tcW w:type="dxa" w:w="1728"/>
            <w:shd w:fill="D6E4F0" w:val="clear"/>
          </w:tcPr>
          <w:p>
            <w:r>
              <w:rPr>
                <w:sz w:val="18"/>
              </w:rPr>
              <w:t>Server -&gt; Client</w:t>
            </w:r>
          </w:p>
        </w:tc>
        <w:tc>
          <w:tcPr>
            <w:tcW w:type="dxa" w:w="2304"/>
            <w:shd w:fill="D6E4F0" w:val="clear"/>
          </w:tcPr>
          <w:p>
            <w:r>
              <w:rPr>
                <w:sz w:val="18"/>
              </w:rPr>
              <w:t>N/A</w:t>
            </w:r>
          </w:p>
        </w:tc>
        <w:tc>
          <w:tcPr>
            <w:tcW w:type="dxa" w:w="2160"/>
            <w:shd w:fill="D6E4F0" w:val="clear"/>
          </w:tcPr>
          <w:p>
            <w:r>
              <w:rPr>
                <w:sz w:val="18"/>
              </w:rPr>
              <w:t>Confirm room creation</w:t>
            </w:r>
          </w:p>
        </w:tc>
        <w:tc>
          <w:tcPr>
            <w:tcW w:type="dxa" w:w="1872"/>
            <w:shd w:fill="D6E4F0" w:val="clear"/>
          </w:tcPr>
          <w:p>
            <w:r>
              <w:rPr>
                <w:sz w:val="18"/>
              </w:rPr>
              <w:t>Room creator</w:t>
            </w:r>
          </w:p>
        </w:tc>
      </w:tr>
      <w:tr>
        <w:tc>
          <w:tcPr>
            <w:tcW w:type="dxa" w:w="1584"/>
          </w:tcPr>
          <w:p>
            <w:r>
              <w:rPr>
                <w:sz w:val="18"/>
              </w:rPr>
              <w:t>invite_sent</w:t>
            </w:r>
          </w:p>
        </w:tc>
        <w:tc>
          <w:tcPr>
            <w:tcW w:type="dxa" w:w="1728"/>
          </w:tcPr>
          <w:p>
            <w:r>
              <w:rPr>
                <w:sz w:val="18"/>
              </w:rPr>
              <w:t>Server -&gt; Client</w:t>
            </w:r>
          </w:p>
        </w:tc>
        <w:tc>
          <w:tcPr>
            <w:tcW w:type="dxa" w:w="2304"/>
          </w:tcPr>
          <w:p>
            <w:r>
              <w:rPr>
                <w:sz w:val="18"/>
              </w:rPr>
              <w:t>N/A</w:t>
            </w:r>
          </w:p>
        </w:tc>
        <w:tc>
          <w:tcPr>
            <w:tcW w:type="dxa" w:w="2160"/>
          </w:tcPr>
          <w:p>
            <w:r>
              <w:rPr>
                <w:sz w:val="18"/>
              </w:rPr>
              <w:t>Confirm invite was sent</w:t>
            </w:r>
          </w:p>
        </w:tc>
        <w:tc>
          <w:tcPr>
            <w:tcW w:type="dxa" w:w="1872"/>
          </w:tcPr>
          <w:p>
            <w:r>
              <w:rPr>
                <w:sz w:val="18"/>
              </w:rPr>
              <w:t>Inviter</w:t>
            </w:r>
          </w:p>
        </w:tc>
      </w:tr>
      <w:tr>
        <w:tc>
          <w:tcPr>
            <w:tcW w:type="dxa" w:w="1584"/>
            <w:shd w:fill="D6E4F0" w:val="clear"/>
          </w:tcPr>
          <w:p>
            <w:r>
              <w:rPr>
                <w:sz w:val="18"/>
              </w:rPr>
              <w:t>invited</w:t>
            </w:r>
          </w:p>
        </w:tc>
        <w:tc>
          <w:tcPr>
            <w:tcW w:type="dxa" w:w="1728"/>
            <w:shd w:fill="D6E4F0" w:val="clear"/>
          </w:tcPr>
          <w:p>
            <w:r>
              <w:rPr>
                <w:sz w:val="18"/>
              </w:rPr>
              <w:t>Server -&gt; Client</w:t>
            </w:r>
          </w:p>
        </w:tc>
        <w:tc>
          <w:tcPr>
            <w:tcW w:type="dxa" w:w="2304"/>
            <w:shd w:fill="D6E4F0" w:val="clear"/>
          </w:tcPr>
          <w:p>
            <w:r>
              <w:rPr>
                <w:sz w:val="18"/>
              </w:rPr>
              <w:t>N/A</w:t>
            </w:r>
          </w:p>
        </w:tc>
        <w:tc>
          <w:tcPr>
            <w:tcW w:type="dxa" w:w="2160"/>
            <w:shd w:fill="D6E4F0" w:val="clear"/>
          </w:tcPr>
          <w:p>
            <w:r>
              <w:rPr>
                <w:sz w:val="18"/>
              </w:rPr>
              <w:t>Notify user of room invitation</w:t>
            </w:r>
          </w:p>
        </w:tc>
        <w:tc>
          <w:tcPr>
            <w:tcW w:type="dxa" w:w="1872"/>
            <w:shd w:fill="D6E4F0" w:val="clear"/>
          </w:tcPr>
          <w:p>
            <w:r>
              <w:rPr>
                <w:sz w:val="18"/>
              </w:rPr>
              <w:t>Invitee (if online)</w:t>
            </w:r>
          </w:p>
        </w:tc>
      </w:tr>
    </w:tbl>
    <w:p>
      <w:r>
        <w:br w:type="page"/>
      </w:r>
    </w:p>
    <w:p>
      <w:pPr>
        <w:pStyle w:val="Heading1"/>
      </w:pPr>
      <w:r>
        <w:t>7. Concurrency Model</w:t>
      </w:r>
    </w:p>
    <w:p>
      <w:pPr>
        <w:pStyle w:val="Heading2"/>
      </w:pPr>
      <w:r>
        <w:t>7.1 Thread Safety Strategy</w:t>
      </w:r>
    </w:p>
    <w:p>
      <w:r>
        <w:t>The system uses a sync.RWMutex on the Hub to protect concurrent access to the shared clients and rooms maps. This allows multiple goroutines to read state simultaneously (e.g., looking up connections or room members) while ensuring exclusive access for write operations (e.g., registering clients or creating rooms).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2E74B5" w:val="clear"/>
          </w:tcPr>
          <w:p>
            <w:pPr>
              <w:jc w:val="center"/>
            </w:pPr>
            <w:r>
              <w:rPr>
                <w:b/>
                <w:color w:val="FFFFFF"/>
                <w:sz w:val="18"/>
              </w:rPr>
              <w:t>Operation</w:t>
            </w:r>
          </w:p>
        </w:tc>
        <w:tc>
          <w:tcPr>
            <w:tcW w:type="dxa" w:w="2592"/>
            <w:shd w:fill="2E74B5" w:val="clear"/>
          </w:tcPr>
          <w:p>
            <w:pPr>
              <w:jc w:val="center"/>
            </w:pPr>
            <w:r>
              <w:rPr>
                <w:b/>
                <w:color w:val="FFFFFF"/>
                <w:sz w:val="18"/>
              </w:rPr>
              <w:t>Lock Type</w:t>
            </w:r>
          </w:p>
        </w:tc>
        <w:tc>
          <w:tcPr>
            <w:tcW w:type="dxa" w:w="4608"/>
            <w:shd w:fill="2E74B5" w:val="clear"/>
          </w:tcPr>
          <w:p>
            <w:pPr>
              <w:jc w:val="center"/>
            </w:pPr>
            <w:r>
              <w:rPr>
                <w:b/>
                <w:color w:val="FFFFFF"/>
                <w:sz w:val="18"/>
              </w:rPr>
              <w:t>Rationale</w:t>
            </w:r>
          </w:p>
        </w:tc>
      </w:tr>
      <w:tr>
        <w:tc>
          <w:tcPr>
            <w:tcW w:type="dxa" w:w="2160"/>
          </w:tcPr>
          <w:p>
            <w:r>
              <w:rPr>
                <w:sz w:val="18"/>
              </w:rPr>
              <w:t>get()</w:t>
            </w:r>
          </w:p>
        </w:tc>
        <w:tc>
          <w:tcPr>
            <w:tcW w:type="dxa" w:w="2592"/>
          </w:tcPr>
          <w:p>
            <w:r>
              <w:rPr>
                <w:sz w:val="18"/>
              </w:rPr>
              <w:t>RLock (shared read)</w:t>
            </w:r>
          </w:p>
        </w:tc>
        <w:tc>
          <w:tcPr>
            <w:tcW w:type="dxa" w:w="4608"/>
          </w:tcPr>
          <w:p>
            <w:r>
              <w:rPr>
                <w:sz w:val="18"/>
              </w:rPr>
              <w:t>Multiple handlers can look up clients concurrently</w:t>
            </w:r>
          </w:p>
        </w:tc>
      </w:tr>
      <w:tr>
        <w:tc>
          <w:tcPr>
            <w:tcW w:type="dxa" w:w="2160"/>
            <w:shd w:fill="D6E4F0" w:val="clear"/>
          </w:tcPr>
          <w:p>
            <w:r>
              <w:rPr>
                <w:sz w:val="18"/>
              </w:rPr>
              <w:t>getRoomMembers()</w:t>
            </w:r>
          </w:p>
        </w:tc>
        <w:tc>
          <w:tcPr>
            <w:tcW w:type="dxa" w:w="2592"/>
            <w:shd w:fill="D6E4F0" w:val="clear"/>
          </w:tcPr>
          <w:p>
            <w:r>
              <w:rPr>
                <w:sz w:val="18"/>
              </w:rPr>
              <w:t>RLock (shared read)</w:t>
            </w:r>
          </w:p>
        </w:tc>
        <w:tc>
          <w:tcPr>
            <w:tcW w:type="dxa" w:w="4608"/>
            <w:shd w:fill="D6E4F0" w:val="clear"/>
          </w:tcPr>
          <w:p>
            <w:r>
              <w:rPr>
                <w:sz w:val="18"/>
              </w:rPr>
              <w:t>Multiple room broadcasts can read member lists concurrently</w:t>
            </w:r>
          </w:p>
        </w:tc>
      </w:tr>
      <w:tr>
        <w:tc>
          <w:tcPr>
            <w:tcW w:type="dxa" w:w="2160"/>
          </w:tcPr>
          <w:p>
            <w:r>
              <w:rPr>
                <w:sz w:val="18"/>
              </w:rPr>
              <w:t>register()</w:t>
            </w:r>
          </w:p>
        </w:tc>
        <w:tc>
          <w:tcPr>
            <w:tcW w:type="dxa" w:w="2592"/>
          </w:tcPr>
          <w:p>
            <w:r>
              <w:rPr>
                <w:sz w:val="18"/>
              </w:rPr>
              <w:t>Lock (exclusive write)</w:t>
            </w:r>
          </w:p>
        </w:tc>
        <w:tc>
          <w:tcPr>
            <w:tcW w:type="dxa" w:w="4608"/>
          </w:tcPr>
          <w:p>
            <w:r>
              <w:rPr>
                <w:sz w:val="18"/>
              </w:rPr>
              <w:t>Adding a client modifies the shared map</w:t>
            </w:r>
          </w:p>
        </w:tc>
      </w:tr>
      <w:tr>
        <w:tc>
          <w:tcPr>
            <w:tcW w:type="dxa" w:w="2160"/>
            <w:shd w:fill="D6E4F0" w:val="clear"/>
          </w:tcPr>
          <w:p>
            <w:r>
              <w:rPr>
                <w:sz w:val="18"/>
              </w:rPr>
              <w:t>unregister()</w:t>
            </w:r>
          </w:p>
        </w:tc>
        <w:tc>
          <w:tcPr>
            <w:tcW w:type="dxa" w:w="2592"/>
            <w:shd w:fill="D6E4F0" w:val="clear"/>
          </w:tcPr>
          <w:p>
            <w:r>
              <w:rPr>
                <w:sz w:val="18"/>
              </w:rPr>
              <w:t>Lock (exclusive write)</w:t>
            </w:r>
          </w:p>
        </w:tc>
        <w:tc>
          <w:tcPr>
            <w:tcW w:type="dxa" w:w="4608"/>
            <w:shd w:fill="D6E4F0" w:val="clear"/>
          </w:tcPr>
          <w:p>
            <w:r>
              <w:rPr>
                <w:sz w:val="18"/>
              </w:rPr>
              <w:t>Removing a client modifies the shared map</w:t>
            </w:r>
          </w:p>
        </w:tc>
      </w:tr>
      <w:tr>
        <w:tc>
          <w:tcPr>
            <w:tcW w:type="dxa" w:w="2160"/>
          </w:tcPr>
          <w:p>
            <w:r>
              <w:rPr>
                <w:sz w:val="18"/>
              </w:rPr>
              <w:t>createRoom()</w:t>
            </w:r>
          </w:p>
        </w:tc>
        <w:tc>
          <w:tcPr>
            <w:tcW w:type="dxa" w:w="2592"/>
          </w:tcPr>
          <w:p>
            <w:r>
              <w:rPr>
                <w:sz w:val="18"/>
              </w:rPr>
              <w:t>Lock (exclusive write)</w:t>
            </w:r>
          </w:p>
        </w:tc>
        <w:tc>
          <w:tcPr>
            <w:tcW w:type="dxa" w:w="4608"/>
          </w:tcPr>
          <w:p>
            <w:r>
              <w:rPr>
                <w:sz w:val="18"/>
              </w:rPr>
              <w:t>Creating a room modifies the shared map</w:t>
            </w:r>
          </w:p>
        </w:tc>
      </w:tr>
      <w:tr>
        <w:tc>
          <w:tcPr>
            <w:tcW w:type="dxa" w:w="2160"/>
            <w:shd w:fill="D6E4F0" w:val="clear"/>
          </w:tcPr>
          <w:p>
            <w:r>
              <w:rPr>
                <w:sz w:val="18"/>
              </w:rPr>
              <w:t>addToRoom()</w:t>
            </w:r>
          </w:p>
        </w:tc>
        <w:tc>
          <w:tcPr>
            <w:tcW w:type="dxa" w:w="2592"/>
            <w:shd w:fill="D6E4F0" w:val="clear"/>
          </w:tcPr>
          <w:p>
            <w:r>
              <w:rPr>
                <w:sz w:val="18"/>
              </w:rPr>
              <w:t>Lock (exclusive write)</w:t>
            </w:r>
          </w:p>
        </w:tc>
        <w:tc>
          <w:tcPr>
            <w:tcW w:type="dxa" w:w="4608"/>
            <w:shd w:fill="D6E4F0" w:val="clear"/>
          </w:tcPr>
          <w:p>
            <w:r>
              <w:rPr>
                <w:sz w:val="18"/>
              </w:rPr>
              <w:t>Modifying room membership requires exclusive access</w:t>
            </w:r>
          </w:p>
        </w:tc>
      </w:tr>
    </w:tbl>
    <w:p>
      <w:pPr>
        <w:pStyle w:val="Heading2"/>
      </w:pPr>
      <w:r>
        <w:t>7.2 Synchronous Write Model</w:t>
      </w:r>
    </w:p>
    <w:p>
      <w:r>
        <w:t>The system uses synchronous (blocking) writes to WebSocket connections. When a handler sends a message to a recipient, it directly calls conn.ws.Write(), which blocks until the data is written to the socket buffer. This approach is simple and correct but means:</w:t>
      </w:r>
    </w:p>
    <w:p>
      <w:pPr>
        <w:pStyle w:val="ListBullet"/>
      </w:pPr>
      <w:r>
        <w:t>A slow client can block the sending goroutine during the write</w:t>
      </w:r>
    </w:p>
    <w:p>
      <w:pPr>
        <w:pStyle w:val="ListBullet"/>
      </w:pPr>
      <w:r>
        <w:t>Each connection's goroutine operates independently, so one slow client does not block messages to other clients</w:t>
      </w:r>
    </w:p>
    <w:p>
      <w:pPr>
        <w:pStyle w:val="ListBullet"/>
      </w:pPr>
      <w:r>
        <w:t>No internal message queues or buffering channels are used</w:t>
      </w:r>
    </w:p>
    <w:p>
      <w:pPr>
        <w:pStyle w:val="ListBullet"/>
      </w:pPr>
      <w:r>
        <w:t>Production systems would typically add per-connection write goroutines with buffered channels to avoid blocking the handler</w:t>
      </w:r>
    </w:p>
    <w:p>
      <w:pPr>
        <w:pStyle w:val="Heading2"/>
      </w:pPr>
      <w:r>
        <w:t>7.3 Goroutine Lifecycle</w:t>
      </w:r>
    </w:p>
    <w:p>
      <w:r>
        <w:t>The lifecycle of goroutines in the system follows a predictable pattern:</w:t>
      </w:r>
    </w:p>
    <w:p>
      <w:r>
        <w:t>1. HTTP request arrives at /ws endpoint</w:t>
      </w:r>
    </w:p>
    <w:p>
      <w:r>
        <w:t>2. Go's HTTP server dispatches the request to wsHandler() in a new goroutine</w:t>
      </w:r>
    </w:p>
    <w:p>
      <w:r>
        <w:t>3. wsHandler() upgrades the connection and enters the message read loop</w:t>
      </w:r>
    </w:p>
    <w:p>
      <w:r>
        <w:t>4. The goroutine blocks on c.Read() until a message arrives</w:t>
      </w:r>
    </w:p>
    <w:p>
      <w:r>
        <w:t>5. Upon receiving a message, it processes it synchronously (routing, broadcasting)</w:t>
      </w:r>
    </w:p>
    <w:p>
      <w:r>
        <w:t>6. The loop continues until c.Read() returns an error (disconnect)</w:t>
      </w:r>
    </w:p>
    <w:p>
      <w:r>
        <w:t>7. Deferred cleanup functions execute (unregister, close connection)</w:t>
      </w:r>
    </w:p>
    <w:p>
      <w:r>
        <w:t>8. The goroutine exits</w:t>
      </w:r>
    </w:p>
    <w:p>
      <w:r>
        <w:br w:type="page"/>
      </w:r>
    </w:p>
    <w:p>
      <w:pPr>
        <w:pStyle w:val="Heading1"/>
      </w:pPr>
      <w:r>
        <w:t>8. External Dependencies</w:t>
      </w:r>
    </w:p>
    <w:p>
      <w:pPr>
        <w:pStyle w:val="Heading2"/>
      </w:pPr>
      <w:r>
        <w:t>8.1 Third-Party Libraries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74B5" w:val="clear"/>
          </w:tcPr>
          <w:p>
            <w:pPr>
              <w:jc w:val="center"/>
            </w:pPr>
            <w:r>
              <w:rPr>
                <w:b/>
                <w:color w:val="FFFFFF"/>
                <w:sz w:val="18"/>
              </w:rPr>
              <w:t>Package</w:t>
            </w:r>
          </w:p>
        </w:tc>
        <w:tc>
          <w:tcPr>
            <w:tcW w:type="dxa" w:w="1728"/>
            <w:shd w:fill="2E74B5" w:val="clear"/>
          </w:tcPr>
          <w:p>
            <w:pPr>
              <w:jc w:val="center"/>
            </w:pPr>
            <w:r>
              <w:rPr>
                <w:b/>
                <w:color w:val="FFFFFF"/>
                <w:sz w:val="18"/>
              </w:rPr>
              <w:t>Version</w:t>
            </w:r>
          </w:p>
        </w:tc>
        <w:tc>
          <w:tcPr>
            <w:tcW w:type="dxa" w:w="4752"/>
            <w:shd w:fill="2E74B5" w:val="clear"/>
          </w:tcPr>
          <w:p>
            <w:pPr>
              <w:jc w:val="center"/>
            </w:pPr>
            <w:r>
              <w:rPr>
                <w:b/>
                <w:color w:val="FFFFFF"/>
                <w:sz w:val="18"/>
              </w:rPr>
              <w:t>Purpose</w:t>
            </w:r>
          </w:p>
        </w:tc>
      </w:tr>
      <w:tr>
        <w:tc>
          <w:tcPr>
            <w:tcW w:type="dxa" w:w="2880"/>
          </w:tcPr>
          <w:p>
            <w:r>
              <w:rPr>
                <w:sz w:val="18"/>
              </w:rPr>
              <w:t>nhooyr.io/websocket</w:t>
            </w:r>
          </w:p>
        </w:tc>
        <w:tc>
          <w:tcPr>
            <w:tcW w:type="dxa" w:w="1728"/>
          </w:tcPr>
          <w:p>
            <w:r>
              <w:rPr>
                <w:sz w:val="18"/>
              </w:rPr>
              <w:t>v1.8.17</w:t>
            </w:r>
          </w:p>
        </w:tc>
        <w:tc>
          <w:tcPr>
            <w:tcW w:type="dxa" w:w="4752"/>
          </w:tcPr>
          <w:p>
            <w:r>
              <w:rPr>
                <w:sz w:val="18"/>
              </w:rPr>
              <w:t>WebSocket protocol implementation for both client and server</w:t>
            </w:r>
          </w:p>
        </w:tc>
      </w:tr>
    </w:tbl>
    <w:p>
      <w:pPr>
        <w:pStyle w:val="Heading2"/>
      </w:pPr>
      <w:r>
        <w:t>8.2 Standard Library Packages</w:t>
      </w:r>
    </w:p>
    <w:tbl>
      <w:tblPr>
        <w:tblStyle w:val="TableGrid"/>
        <w:tblW w:type="auto" w:w="0"/>
        <w:jc w:val="center"/>
        <w:tblLook w:firstColumn="1" w:firstRow="1" w:lastColumn="0" w:lastRow="0" w:noHBand="0" w:noVBand="1" w:val="04A0"/>
      </w:tblPr>
      <w:tblGrid>
        <w:gridCol w:w="4320"/>
        <w:gridCol w:w="4320"/>
      </w:tblGrid>
      <w:tr>
        <w:tc>
          <w:tcPr>
            <w:tcW w:type="dxa" w:w="2880"/>
            <w:shd w:fill="2E74B5" w:val="clear"/>
          </w:tcPr>
          <w:p>
            <w:pPr>
              <w:jc w:val="center"/>
            </w:pPr>
            <w:r>
              <w:rPr>
                <w:b/>
                <w:color w:val="FFFFFF"/>
                <w:sz w:val="18"/>
              </w:rPr>
              <w:t>Package</w:t>
            </w:r>
          </w:p>
        </w:tc>
        <w:tc>
          <w:tcPr>
            <w:tcW w:type="dxa" w:w="6480"/>
            <w:shd w:fill="2E74B5" w:val="clear"/>
          </w:tcPr>
          <w:p>
            <w:pPr>
              <w:jc w:val="center"/>
            </w:pPr>
            <w:r>
              <w:rPr>
                <w:b/>
                <w:color w:val="FFFFFF"/>
                <w:sz w:val="18"/>
              </w:rPr>
              <w:t>Usage</w:t>
            </w:r>
          </w:p>
        </w:tc>
      </w:tr>
      <w:tr>
        <w:tc>
          <w:tcPr>
            <w:tcW w:type="dxa" w:w="2880"/>
          </w:tcPr>
          <w:p>
            <w:r>
              <w:rPr>
                <w:sz w:val="18"/>
              </w:rPr>
              <w:t>net/http</w:t>
            </w:r>
          </w:p>
        </w:tc>
        <w:tc>
          <w:tcPr>
            <w:tcW w:type="dxa" w:w="6480"/>
          </w:tcPr>
          <w:p>
            <w:r>
              <w:rPr>
                <w:sz w:val="18"/>
              </w:rPr>
              <w:t>HTTP server, routing, request/response handling</w:t>
            </w:r>
          </w:p>
        </w:tc>
      </w:tr>
      <w:tr>
        <w:tc>
          <w:tcPr>
            <w:tcW w:type="dxa" w:w="2880"/>
            <w:shd w:fill="D6E4F0" w:val="clear"/>
          </w:tcPr>
          <w:p>
            <w:r>
              <w:rPr>
                <w:sz w:val="18"/>
              </w:rPr>
              <w:t>encoding/json</w:t>
            </w:r>
          </w:p>
        </w:tc>
        <w:tc>
          <w:tcPr>
            <w:tcW w:type="dxa" w:w="6480"/>
            <w:shd w:fill="D6E4F0" w:val="clear"/>
          </w:tcPr>
          <w:p>
            <w:r>
              <w:rPr>
                <w:sz w:val="18"/>
              </w:rPr>
              <w:t>JSON serialization and deserialization of Message structs</w:t>
            </w:r>
          </w:p>
        </w:tc>
      </w:tr>
      <w:tr>
        <w:tc>
          <w:tcPr>
            <w:tcW w:type="dxa" w:w="2880"/>
          </w:tcPr>
          <w:p>
            <w:r>
              <w:rPr>
                <w:sz w:val="18"/>
              </w:rPr>
              <w:t>context</w:t>
            </w:r>
          </w:p>
        </w:tc>
        <w:tc>
          <w:tcPr>
            <w:tcW w:type="dxa" w:w="6480"/>
          </w:tcPr>
          <w:p>
            <w:r>
              <w:rPr>
                <w:sz w:val="18"/>
              </w:rPr>
              <w:t>Request context for cancellation and deadline propagation</w:t>
            </w:r>
          </w:p>
        </w:tc>
      </w:tr>
      <w:tr>
        <w:tc>
          <w:tcPr>
            <w:tcW w:type="dxa" w:w="2880"/>
            <w:shd w:fill="D6E4F0" w:val="clear"/>
          </w:tcPr>
          <w:p>
            <w:r>
              <w:rPr>
                <w:sz w:val="18"/>
              </w:rPr>
              <w:t>fmt</w:t>
            </w:r>
          </w:p>
        </w:tc>
        <w:tc>
          <w:tcPr>
            <w:tcW w:type="dxa" w:w="6480"/>
            <w:shd w:fill="D6E4F0" w:val="clear"/>
          </w:tcPr>
          <w:p>
            <w:r>
              <w:rPr>
                <w:sz w:val="18"/>
              </w:rPr>
              <w:t>Formatted output and logging</w:t>
            </w:r>
          </w:p>
        </w:tc>
      </w:tr>
      <w:tr>
        <w:tc>
          <w:tcPr>
            <w:tcW w:type="dxa" w:w="2880"/>
          </w:tcPr>
          <w:p>
            <w:r>
              <w:rPr>
                <w:sz w:val="18"/>
              </w:rPr>
              <w:t>sync</w:t>
            </w:r>
          </w:p>
        </w:tc>
        <w:tc>
          <w:tcPr>
            <w:tcW w:type="dxa" w:w="6480"/>
          </w:tcPr>
          <w:p>
            <w:r>
              <w:rPr>
                <w:sz w:val="18"/>
              </w:rPr>
              <w:t>RWMutex for thread-safe state access</w:t>
            </w:r>
          </w:p>
        </w:tc>
      </w:tr>
      <w:tr>
        <w:tc>
          <w:tcPr>
            <w:tcW w:type="dxa" w:w="2880"/>
            <w:shd w:fill="D6E4F0" w:val="clear"/>
          </w:tcPr>
          <w:p>
            <w:r>
              <w:rPr>
                <w:sz w:val="18"/>
              </w:rPr>
              <w:t>bufio</w:t>
            </w:r>
          </w:p>
        </w:tc>
        <w:tc>
          <w:tcPr>
            <w:tcW w:type="dxa" w:w="6480"/>
            <w:shd w:fill="D6E4F0" w:val="clear"/>
          </w:tcPr>
          <w:p>
            <w:r>
              <w:rPr>
                <w:sz w:val="18"/>
              </w:rPr>
              <w:t>Line-by-line stdin reading in client</w:t>
            </w:r>
          </w:p>
        </w:tc>
      </w:tr>
      <w:tr>
        <w:tc>
          <w:tcPr>
            <w:tcW w:type="dxa" w:w="2880"/>
          </w:tcPr>
          <w:p>
            <w:r>
              <w:rPr>
                <w:sz w:val="18"/>
              </w:rPr>
              <w:t>strings</w:t>
            </w:r>
          </w:p>
        </w:tc>
        <w:tc>
          <w:tcPr>
            <w:tcW w:type="dxa" w:w="6480"/>
          </w:tcPr>
          <w:p>
            <w:r>
              <w:rPr>
                <w:sz w:val="18"/>
              </w:rPr>
              <w:t>String manipulation for command parsing</w:t>
            </w:r>
          </w:p>
        </w:tc>
      </w:tr>
      <w:tr>
        <w:tc>
          <w:tcPr>
            <w:tcW w:type="dxa" w:w="2880"/>
            <w:shd w:fill="D6E4F0" w:val="clear"/>
          </w:tcPr>
          <w:p>
            <w:r>
              <w:rPr>
                <w:sz w:val="18"/>
              </w:rPr>
              <w:t>testing</w:t>
            </w:r>
          </w:p>
        </w:tc>
        <w:tc>
          <w:tcPr>
            <w:tcW w:type="dxa" w:w="6480"/>
            <w:shd w:fill="D6E4F0" w:val="clear"/>
          </w:tcPr>
          <w:p>
            <w:r>
              <w:rPr>
                <w:sz w:val="18"/>
              </w:rPr>
              <w:t>Unit and integration test framework</w:t>
            </w:r>
          </w:p>
        </w:tc>
      </w:tr>
      <w:tr>
        <w:tc>
          <w:tcPr>
            <w:tcW w:type="dxa" w:w="2880"/>
          </w:tcPr>
          <w:p>
            <w:r>
              <w:rPr>
                <w:sz w:val="18"/>
              </w:rPr>
              <w:t>net/http/httptest</w:t>
            </w:r>
          </w:p>
        </w:tc>
        <w:tc>
          <w:tcPr>
            <w:tcW w:type="dxa" w:w="6480"/>
          </w:tcPr>
          <w:p>
            <w:r>
              <w:rPr>
                <w:sz w:val="18"/>
              </w:rPr>
              <w:t>Test server and HTTP mocking</w:t>
            </w:r>
          </w:p>
        </w:tc>
      </w:tr>
    </w:tbl>
    <w:p>
      <w:r>
        <w:br w:type="page"/>
      </w:r>
    </w:p>
    <w:p>
      <w:pPr>
        <w:pStyle w:val="Heading1"/>
      </w:pPr>
      <w:r>
        <w:t>9. Directory Structure</w:t>
      </w:r>
    </w:p>
    <w:p>
      <w:r>
        <w:rPr>
          <w:rFonts w:ascii="Courier New" w:hAnsi="Courier New"/>
          <w:sz w:val="16"/>
        </w:rPr>
        <w:t>whatsapp-gemini/</w:t>
        <w:br/>
        <w:t>+-- go.mod                          # Module definition and dependencies</w:t>
        <w:br/>
        <w:t>+-- go.sum                          # Dependency checksums</w:t>
        <w:br/>
        <w:t>+-- README.md                       # Project overview and usage guide</w:t>
        <w:br/>
        <w:t>|</w:t>
        <w:br/>
        <w:t>+-- cmd/                            # Executable entry points</w:t>
        <w:br/>
        <w:t>|   +-- server/</w:t>
        <w:br/>
        <w:t>|   |   +-- main.go                # Server: HTTP handlers, message routing</w:t>
        <w:br/>
        <w:t>|   |   +-- hub.go                 # Hub: state management, synchronization</w:t>
        <w:br/>
        <w:t>|   |   +-- main_test.go           # HTTP handler unit tests</w:t>
        <w:br/>
        <w:t>|   |   +-- hub_test.go            # Hub logic unit tests</w:t>
        <w:br/>
        <w:t>|   |   +-- websocket_test.go      # WebSocket integration tests</w:t>
        <w:br/>
        <w:t>|   |</w:t>
        <w:br/>
        <w:t>|   +-- client/</w:t>
        <w:br/>
        <w:t>|       +-- main.go                # CLI client: UI, command parsing</w:t>
        <w:br/>
        <w:t>|</w:t>
        <w:br/>
        <w:t>+-- conductor/                      # Project documentation</w:t>
        <w:br/>
        <w:t xml:space="preserve">    +-- index.md                   # Project context</w:t>
        <w:br/>
        <w:t xml:space="preserve">    +-- product.md                 # Vision and goals</w:t>
        <w:br/>
        <w:t xml:space="preserve">    +-- tech-stack.md              # Technology choices</w:t>
        <w:br/>
        <w:t xml:space="preserve">    +-- workflow.md                # Development workflow</w:t>
        <w:br/>
        <w:t xml:space="preserve">    +-- tracks/                    # Feature development tracks</w:t>
        <w:br/>
        <w:t xml:space="preserve">    +-- archive/                   # Completed tracks</w:t>
        <w:br/>
        <w:t xml:space="preserve">    +-- code_styleguides/          # Coding standards</w:t>
        <w:br/>
      </w:r>
    </w:p>
    <w:p>
      <w:r>
        <w:br w:type="page"/>
      </w:r>
    </w:p>
    <w:p>
      <w:pPr>
        <w:pStyle w:val="Heading1"/>
      </w:pPr>
      <w:r>
        <w:t>10. Error Handling</w:t>
      </w:r>
    </w:p>
    <w:p>
      <w:pPr>
        <w:pStyle w:val="Heading2"/>
      </w:pPr>
      <w:r>
        <w:t>10.1 Connection Errors</w:t>
      </w:r>
    </w:p>
    <w:tbl>
      <w:tblPr>
        <w:tblStyle w:val="TableGrid"/>
        <w:tblW w:type="auto" w:w="0"/>
        <w:jc w:val="center"/>
        <w:tblLook w:firstColumn="1" w:firstRow="1" w:lastColumn="0" w:lastRow="0" w:noHBand="0" w:noVBand="1" w:val="04A0"/>
      </w:tblPr>
      <w:tblGrid>
        <w:gridCol w:w="4320"/>
        <w:gridCol w:w="4320"/>
      </w:tblGrid>
      <w:tr>
        <w:tc>
          <w:tcPr>
            <w:tcW w:type="dxa" w:w="3600"/>
            <w:shd w:fill="2E74B5" w:val="clear"/>
          </w:tcPr>
          <w:p>
            <w:pPr>
              <w:jc w:val="center"/>
            </w:pPr>
            <w:r>
              <w:rPr>
                <w:b/>
                <w:color w:val="FFFFFF"/>
                <w:sz w:val="18"/>
              </w:rPr>
              <w:t>Error Condition</w:t>
            </w:r>
          </w:p>
        </w:tc>
        <w:tc>
          <w:tcPr>
            <w:tcW w:type="dxa" w:w="5760"/>
            <w:shd w:fill="2E74B5" w:val="clear"/>
          </w:tcPr>
          <w:p>
            <w:pPr>
              <w:jc w:val="center"/>
            </w:pPr>
            <w:r>
              <w:rPr>
                <w:b/>
                <w:color w:val="FFFFFF"/>
                <w:sz w:val="18"/>
              </w:rPr>
              <w:t>Handling</w:t>
            </w:r>
          </w:p>
        </w:tc>
      </w:tr>
      <w:tr>
        <w:tc>
          <w:tcPr>
            <w:tcW w:type="dxa" w:w="3600"/>
          </w:tcPr>
          <w:p>
            <w:r>
              <w:rPr>
                <w:sz w:val="18"/>
              </w:rPr>
              <w:t>Missing user query parameter</w:t>
            </w:r>
          </w:p>
        </w:tc>
        <w:tc>
          <w:tcPr>
            <w:tcW w:type="dxa" w:w="5760"/>
          </w:tcPr>
          <w:p>
            <w:r>
              <w:rPr>
                <w:sz w:val="18"/>
              </w:rPr>
              <w:t>Returns HTTP 400 Bad Request</w:t>
            </w:r>
          </w:p>
        </w:tc>
      </w:tr>
      <w:tr>
        <w:tc>
          <w:tcPr>
            <w:tcW w:type="dxa" w:w="3600"/>
            <w:shd w:fill="D6E4F0" w:val="clear"/>
          </w:tcPr>
          <w:p>
            <w:r>
              <w:rPr>
                <w:sz w:val="18"/>
              </w:rPr>
              <w:t>WebSocket upgrade failure</w:t>
            </w:r>
          </w:p>
        </w:tc>
        <w:tc>
          <w:tcPr>
            <w:tcW w:type="dxa" w:w="5760"/>
            <w:shd w:fill="D6E4F0" w:val="clear"/>
          </w:tcPr>
          <w:p>
            <w:r>
              <w:rPr>
                <w:sz w:val="18"/>
              </w:rPr>
              <w:t>Returns HTTP error, connection not established</w:t>
            </w:r>
          </w:p>
        </w:tc>
      </w:tr>
      <w:tr>
        <w:tc>
          <w:tcPr>
            <w:tcW w:type="dxa" w:w="3600"/>
          </w:tcPr>
          <w:p>
            <w:r>
              <w:rPr>
                <w:sz w:val="18"/>
              </w:rPr>
              <w:t>Connection drop during read</w:t>
            </w:r>
          </w:p>
        </w:tc>
        <w:tc>
          <w:tcPr>
            <w:tcW w:type="dxa" w:w="5760"/>
          </w:tcPr>
          <w:p>
            <w:r>
              <w:rPr>
                <w:sz w:val="18"/>
              </w:rPr>
              <w:t>Read loop exits, deferred cleanup runs</w:t>
            </w:r>
          </w:p>
        </w:tc>
      </w:tr>
      <w:tr>
        <w:tc>
          <w:tcPr>
            <w:tcW w:type="dxa" w:w="3600"/>
            <w:shd w:fill="D6E4F0" w:val="clear"/>
          </w:tcPr>
          <w:p>
            <w:r>
              <w:rPr>
                <w:sz w:val="18"/>
              </w:rPr>
              <w:t>Write failure to recipient</w:t>
            </w:r>
          </w:p>
        </w:tc>
        <w:tc>
          <w:tcPr>
            <w:tcW w:type="dxa" w:w="5760"/>
            <w:shd w:fill="D6E4F0" w:val="clear"/>
          </w:tcPr>
          <w:p>
            <w:r>
              <w:rPr>
                <w:sz w:val="18"/>
              </w:rPr>
              <w:t>Error logged, sender's connection continues</w:t>
            </w:r>
          </w:p>
        </w:tc>
      </w:tr>
    </w:tbl>
    <w:p>
      <w:pPr>
        <w:pStyle w:val="Heading2"/>
      </w:pPr>
      <w:r>
        <w:t>10.2 Business Logic Errors</w:t>
      </w:r>
    </w:p>
    <w:tbl>
      <w:tblPr>
        <w:tblStyle w:val="TableGrid"/>
        <w:tblW w:type="auto" w:w="0"/>
        <w:jc w:val="center"/>
        <w:tblLook w:firstColumn="1" w:firstRow="1" w:lastColumn="0" w:lastRow="0" w:noHBand="0" w:noVBand="1" w:val="04A0"/>
      </w:tblPr>
      <w:tblGrid>
        <w:gridCol w:w="4320"/>
        <w:gridCol w:w="4320"/>
      </w:tblGrid>
      <w:tr>
        <w:tc>
          <w:tcPr>
            <w:tcW w:type="dxa" w:w="3600"/>
            <w:shd w:fill="2E74B5" w:val="clear"/>
          </w:tcPr>
          <w:p>
            <w:pPr>
              <w:jc w:val="center"/>
            </w:pPr>
            <w:r>
              <w:rPr>
                <w:b/>
                <w:color w:val="FFFFFF"/>
                <w:sz w:val="18"/>
              </w:rPr>
              <w:t>Error Condition</w:t>
            </w:r>
          </w:p>
        </w:tc>
        <w:tc>
          <w:tcPr>
            <w:tcW w:type="dxa" w:w="5760"/>
            <w:shd w:fill="2E74B5" w:val="clear"/>
          </w:tcPr>
          <w:p>
            <w:pPr>
              <w:jc w:val="center"/>
            </w:pPr>
            <w:r>
              <w:rPr>
                <w:b/>
                <w:color w:val="FFFFFF"/>
                <w:sz w:val="18"/>
              </w:rPr>
              <w:t>Response</w:t>
            </w:r>
          </w:p>
        </w:tc>
      </w:tr>
      <w:tr>
        <w:tc>
          <w:tcPr>
            <w:tcW w:type="dxa" w:w="3600"/>
          </w:tcPr>
          <w:p>
            <w:r>
              <w:rPr>
                <w:sz w:val="18"/>
              </w:rPr>
              <w:t>Direct message to offline user</w:t>
            </w:r>
          </w:p>
        </w:tc>
        <w:tc>
          <w:tcPr>
            <w:tcW w:type="dxa" w:w="5760"/>
          </w:tcPr>
          <w:p>
            <w:r>
              <w:rPr>
                <w:sz w:val="18"/>
              </w:rPr>
              <w:t>Logged server-side, no error sent to sender</w:t>
            </w:r>
          </w:p>
        </w:tc>
      </w:tr>
      <w:tr>
        <w:tc>
          <w:tcPr>
            <w:tcW w:type="dxa" w:w="3600"/>
            <w:shd w:fill="D6E4F0" w:val="clear"/>
          </w:tcPr>
          <w:p>
            <w:r>
              <w:rPr>
                <w:sz w:val="18"/>
              </w:rPr>
              <w:t>Create room with duplicate name</w:t>
            </w:r>
          </w:p>
        </w:tc>
        <w:tc>
          <w:tcPr>
            <w:tcW w:type="dxa" w:w="5760"/>
            <w:shd w:fill="D6E4F0" w:val="clear"/>
          </w:tcPr>
          <w:p>
            <w:r>
              <w:rPr>
                <w:sz w:val="18"/>
              </w:rPr>
              <w:t>Error message returned: "room already exists"</w:t>
            </w:r>
          </w:p>
        </w:tc>
      </w:tr>
      <w:tr>
        <w:tc>
          <w:tcPr>
            <w:tcW w:type="dxa" w:w="3600"/>
          </w:tcPr>
          <w:p>
            <w:r>
              <w:rPr>
                <w:sz w:val="18"/>
              </w:rPr>
              <w:t>Invite by non-member</w:t>
            </w:r>
          </w:p>
        </w:tc>
        <w:tc>
          <w:tcPr>
            <w:tcW w:type="dxa" w:w="5760"/>
          </w:tcPr>
          <w:p>
            <w:r>
              <w:rPr>
                <w:sz w:val="18"/>
              </w:rPr>
              <w:t>Error message returned: "you are not a member"</w:t>
            </w:r>
          </w:p>
        </w:tc>
      </w:tr>
      <w:tr>
        <w:tc>
          <w:tcPr>
            <w:tcW w:type="dxa" w:w="3600"/>
            <w:shd w:fill="D6E4F0" w:val="clear"/>
          </w:tcPr>
          <w:p>
            <w:r>
              <w:rPr>
                <w:sz w:val="18"/>
              </w:rPr>
              <w:t>Room message to non-existent room</w:t>
            </w:r>
          </w:p>
        </w:tc>
        <w:tc>
          <w:tcPr>
            <w:tcW w:type="dxa" w:w="5760"/>
            <w:shd w:fill="D6E4F0" w:val="clear"/>
          </w:tcPr>
          <w:p>
            <w:r>
              <w:rPr>
                <w:sz w:val="18"/>
              </w:rPr>
              <w:t>Error message returned to sender</w:t>
            </w:r>
          </w:p>
        </w:tc>
      </w:tr>
      <w:tr>
        <w:tc>
          <w:tcPr>
            <w:tcW w:type="dxa" w:w="3600"/>
          </w:tcPr>
          <w:p>
            <w:r>
              <w:rPr>
                <w:sz w:val="18"/>
              </w:rPr>
              <w:t>Invalid JSON payload</w:t>
            </w:r>
          </w:p>
        </w:tc>
        <w:tc>
          <w:tcPr>
            <w:tcW w:type="dxa" w:w="5760"/>
          </w:tcPr>
          <w:p>
            <w:r>
              <w:rPr>
                <w:sz w:val="18"/>
              </w:rPr>
              <w:t>Logged and skipped, connection continues</w:t>
            </w:r>
          </w:p>
        </w:tc>
      </w:tr>
    </w:tbl>
    <w:p>
      <w:pPr>
        <w:pStyle w:val="Heading2"/>
      </w:pPr>
      <w:r>
        <w:t>10.3 Error Design Principles</w:t>
      </w:r>
    </w:p>
    <w:p>
      <w:pPr>
        <w:pStyle w:val="ListBullet"/>
      </w:pPr>
      <w:r>
        <w:t>Idiomatic Go error handling with early returns and guard clauses</w:t>
      </w:r>
    </w:p>
    <w:p>
      <w:pPr>
        <w:pStyle w:val="ListBullet"/>
      </w:pPr>
      <w:r>
        <w:t>No panics; all errors are handled gracefully</w:t>
      </w:r>
    </w:p>
    <w:p>
      <w:pPr>
        <w:pStyle w:val="ListBullet"/>
      </w:pPr>
      <w:r>
        <w:t>Deferred cleanup (defer) ensures resources are always released</w:t>
      </w:r>
    </w:p>
    <w:p>
      <w:pPr>
        <w:pStyle w:val="ListBullet"/>
      </w:pPr>
      <w:r>
        <w:t>Errors in one client connection do not affect other connections</w:t>
      </w:r>
    </w:p>
    <w:p>
      <w:r>
        <w:br w:type="page"/>
      </w:r>
    </w:p>
    <w:p>
      <w:pPr>
        <w:pStyle w:val="Heading1"/>
      </w:pPr>
      <w:r>
        <w:t>11. Limitations and Future Considerations</w:t>
      </w:r>
    </w:p>
    <w:p>
      <w:pPr>
        <w:pStyle w:val="Heading2"/>
      </w:pPr>
      <w:r>
        <w:t>11.1 Current Limitations</w:t>
      </w:r>
    </w:p>
    <w:p>
      <w:r>
        <w:rPr>
          <w:b/>
        </w:rPr>
        <w:t xml:space="preserve">In-memory storage only: </w:t>
      </w:r>
      <w:r>
        <w:t>All state is lost when the server restarts. No message persistence or history.</w:t>
      </w:r>
    </w:p>
    <w:p>
      <w:r>
        <w:rPr>
          <w:b/>
        </w:rPr>
        <w:t xml:space="preserve">No authentication: </w:t>
      </w:r>
      <w:r>
        <w:t>Users identify themselves via a query parameter with no verification. Any client can claim any username.</w:t>
      </w:r>
    </w:p>
    <w:p>
      <w:r>
        <w:rPr>
          <w:b/>
        </w:rPr>
        <w:t xml:space="preserve">Hardcoded configuration: </w:t>
      </w:r>
      <w:r>
        <w:t>Server port (8080) and client URL are hardcoded. No environment variable or configuration file support.</w:t>
      </w:r>
    </w:p>
    <w:p>
      <w:r>
        <w:rPr>
          <w:b/>
        </w:rPr>
        <w:t xml:space="preserve">No message persistence: </w:t>
      </w:r>
      <w:r>
        <w:t>Messages are delivered in real time only. Offline users miss all messages sent while they are disconnected.</w:t>
      </w:r>
    </w:p>
    <w:p>
      <w:r>
        <w:rPr>
          <w:b/>
        </w:rPr>
        <w:t xml:space="preserve">Single server instance: </w:t>
      </w:r>
      <w:r>
        <w:t>No support for horizontal scaling or distributed deployment. All state resides in a single process.</w:t>
      </w:r>
    </w:p>
    <w:p>
      <w:r>
        <w:rPr>
          <w:b/>
        </w:rPr>
        <w:t xml:space="preserve">No TLS/encryption: </w:t>
      </w:r>
      <w:r>
        <w:t>WebSocket connections use ws:// (unencrypted). Production use would require wss://.</w:t>
      </w:r>
    </w:p>
    <w:p>
      <w:r>
        <w:rPr>
          <w:b/>
        </w:rPr>
        <w:t xml:space="preserve">Room membership survives disconnects: </w:t>
      </w:r>
      <w:r>
        <w:t>Users remain in rooms even after disconnecting. There is no mechanism to leave a room or remove members.</w:t>
      </w:r>
    </w:p>
    <w:p>
      <w:pPr>
        <w:pStyle w:val="Heading2"/>
      </w:pPr>
      <w:r>
        <w:t>11.2 Future Considerations</w:t>
      </w:r>
    </w:p>
    <w:p>
      <w:pPr>
        <w:pStyle w:val="ListBullet"/>
      </w:pPr>
      <w:r>
        <w:t>Add persistent storage (PostgreSQL or Redis) for messages and user accounts</w:t>
      </w:r>
    </w:p>
    <w:p>
      <w:pPr>
        <w:pStyle w:val="ListBullet"/>
      </w:pPr>
      <w:r>
        <w:t>Implement authentication and authorization (JWT tokens, session management)</w:t>
      </w:r>
    </w:p>
    <w:p>
      <w:pPr>
        <w:pStyle w:val="ListBullet"/>
      </w:pPr>
      <w:r>
        <w:t>Add message queuing with buffered channels for non-blocking writes</w:t>
      </w:r>
    </w:p>
    <w:p>
      <w:pPr>
        <w:pStyle w:val="ListBullet"/>
      </w:pPr>
      <w:r>
        <w:t>Support TLS for encrypted WebSocket connections (wss://)</w:t>
      </w:r>
    </w:p>
    <w:p>
      <w:pPr>
        <w:pStyle w:val="ListBullet"/>
      </w:pPr>
      <w:r>
        <w:t>Externalize configuration via environment variables or config files</w:t>
      </w:r>
    </w:p>
    <w:p>
      <w:pPr>
        <w:pStyle w:val="ListBullet"/>
      </w:pPr>
      <w:r>
        <w:t>Add message history and offline message delivery</w:t>
      </w:r>
    </w:p>
    <w:p>
      <w:pPr>
        <w:pStyle w:val="ListBullet"/>
      </w:pPr>
      <w:r>
        <w:t>Implement room management (leave room, delete room, list rooms)</w:t>
      </w:r>
    </w:p>
    <w:p>
      <w:pPr>
        <w:pStyle w:val="ListBullet"/>
      </w:pPr>
      <w:r>
        <w:t>Add typing indicators and read receipts</w:t>
      </w:r>
    </w:p>
    <w:p>
      <w:pPr>
        <w:pStyle w:val="ListBullet"/>
      </w:pPr>
      <w:r>
        <w:t>Support horizontal scaling with a message broker (e.g., Redis Pub/Sub, NATS)</w:t>
      </w:r>
    </w:p>
    <w:p>
      <w:pPr>
        <w:pStyle w:val="ListBullet"/>
      </w:pPr>
      <w:r>
        <w:t>Add health check and metrics endpoints for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