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https://coinsconf.com/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(IEEE Coins, Barcelona Spain July 27-29 , Deadline: </w:t>
      </w:r>
      <w:r w:rsidDel="00000000" w:rsidR="00000000" w:rsidRPr="00000000">
        <w:rPr>
          <w:b w:val="1"/>
          <w:color w:val="111111"/>
          <w:sz w:val="28"/>
          <w:szCs w:val="28"/>
          <w:shd w:fill="e6e6e6" w:val="clear"/>
          <w:rtl w:val="0"/>
        </w:rPr>
        <w:t xml:space="preserve">Mar 6, 2020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Track Name: Internet of Things: From Device, to Edge, and Cloud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Communications and Connectivity 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Networking and Communication Protocols and Standards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http://www.icccn.org/icccn20/call-for-papers/index.html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August 3 - August 6, 2020, Honolulu, Hawaii, USA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9"/>
          <w:szCs w:val="29"/>
          <w:highlight w:val="white"/>
          <w:rtl w:val="0"/>
        </w:rPr>
        <w:t xml:space="preserve">Paper Submission Due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:     March 2nd, 2020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9"/>
          <w:szCs w:val="29"/>
          <w:highlight w:val="white"/>
          <w:rtl w:val="0"/>
        </w:rPr>
        <w:t xml:space="preserve">Acceptance Notification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:   April 27th, 2020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9"/>
          <w:szCs w:val="29"/>
          <w:highlight w:val="white"/>
          <w:rtl w:val="0"/>
        </w:rPr>
        <w:t xml:space="preserve">Camera-Ready Due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:            May 11th, 2020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9"/>
            <w:szCs w:val="29"/>
            <w:highlight w:val="white"/>
            <w:u w:val="single"/>
            <w:rtl w:val="0"/>
          </w:rPr>
          <w:t xml:space="preserve">https://www.eucnc.eu/announcement-eucnc-2020/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72" w:lineRule="auto"/>
        <w:ind w:left="720" w:firstLine="0"/>
        <w:jc w:val="left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bookmarkStart w:colFirst="0" w:colLast="0" w:name="_rr0wn5sk5m3d" w:id="0"/>
      <w:bookmarkEnd w:id="0"/>
      <w:r w:rsidDel="00000000" w:rsidR="00000000" w:rsidRPr="00000000">
        <w:rPr>
          <w:rFonts w:ascii="Lato" w:cs="Lato" w:eastAsia="Lato" w:hAnsi="Lato"/>
          <w:b w:val="1"/>
          <w:color w:val="161922"/>
          <w:sz w:val="45"/>
          <w:szCs w:val="45"/>
          <w:highlight w:val="white"/>
          <w:rtl w:val="0"/>
        </w:rPr>
        <w:t xml:space="preserve">(June 15 – 18, 2020 Croatia)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Lato" w:cs="Lato" w:eastAsia="Lato" w:hAnsi="Lato"/>
          <w:b w:val="1"/>
          <w:color w:val="62626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26262"/>
          <w:sz w:val="24"/>
          <w:szCs w:val="24"/>
          <w:highlight w:val="white"/>
          <w:rtl w:val="0"/>
        </w:rPr>
        <w:t xml:space="preserve">07 Feb. 2020 – Deadline for submission of papers for regular oral sessions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Lato" w:cs="Lato" w:eastAsia="Lato" w:hAnsi="Lato"/>
          <w:b w:val="1"/>
          <w:color w:val="62626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26262"/>
          <w:sz w:val="24"/>
          <w:szCs w:val="24"/>
          <w:highlight w:val="white"/>
          <w:rtl w:val="0"/>
        </w:rPr>
        <w:t xml:space="preserve">07 Feb. 2020 – Deadline for submission of proposals for workshops, special sessions, and tutorials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Lato" w:cs="Lato" w:eastAsia="Lato" w:hAnsi="Lato"/>
          <w:b w:val="1"/>
          <w:color w:val="62626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26262"/>
          <w:sz w:val="24"/>
          <w:szCs w:val="24"/>
          <w:highlight w:val="white"/>
          <w:rtl w:val="0"/>
        </w:rPr>
        <w:t xml:space="preserve">13 Mar. 2020 – Deadline for submission of extended abstracts for posters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Lato" w:cs="Lato" w:eastAsia="Lato" w:hAnsi="Lato"/>
          <w:b w:val="1"/>
          <w:color w:val="62626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26262"/>
          <w:sz w:val="24"/>
          <w:szCs w:val="24"/>
          <w:highlight w:val="white"/>
          <w:rtl w:val="0"/>
        </w:rPr>
        <w:t xml:space="preserve">20 Mar. 2020 – Notification of acceptance of workshops, special sessions, and tutorials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Lato" w:cs="Lato" w:eastAsia="Lato" w:hAnsi="Lato"/>
          <w:b w:val="1"/>
          <w:color w:val="62626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26262"/>
          <w:sz w:val="24"/>
          <w:szCs w:val="24"/>
          <w:highlight w:val="white"/>
          <w:rtl w:val="0"/>
        </w:rPr>
        <w:t xml:space="preserve">03 Apr. 2020 – Deadline for submission of proposals for exhibitions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Lato" w:cs="Lato" w:eastAsia="Lato" w:hAnsi="Lato"/>
          <w:b w:val="1"/>
          <w:color w:val="62626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26262"/>
          <w:sz w:val="24"/>
          <w:szCs w:val="24"/>
          <w:highlight w:val="white"/>
          <w:rtl w:val="0"/>
        </w:rPr>
        <w:t xml:space="preserve">10 Apr. 2020 – Notification of acceptance of papers and extended abstracts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Lato" w:cs="Lato" w:eastAsia="Lato" w:hAnsi="Lato"/>
          <w:b w:val="1"/>
          <w:color w:val="62626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26262"/>
          <w:sz w:val="24"/>
          <w:szCs w:val="24"/>
          <w:highlight w:val="white"/>
          <w:rtl w:val="0"/>
        </w:rPr>
        <w:t xml:space="preserve">24 Apr. 2020 – Deadline for final papers for all sessions and workshops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Lato" w:cs="Lato" w:eastAsia="Lato" w:hAnsi="Lato"/>
          <w:b w:val="1"/>
          <w:color w:val="62626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26262"/>
          <w:sz w:val="24"/>
          <w:szCs w:val="24"/>
          <w:highlight w:val="white"/>
          <w:rtl w:val="0"/>
        </w:rPr>
        <w:t xml:space="preserve">24 Apr. 2020 – Deadline for authors registration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Lato" w:cs="Lato" w:eastAsia="Lato" w:hAnsi="Lato"/>
          <w:b w:val="1"/>
          <w:color w:val="62626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26262"/>
          <w:sz w:val="24"/>
          <w:szCs w:val="24"/>
          <w:highlight w:val="white"/>
          <w:rtl w:val="0"/>
        </w:rPr>
        <w:t xml:space="preserve">08 May 2020 – Draft program available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insconf.com/" TargetMode="External"/><Relationship Id="rId7" Type="http://schemas.openxmlformats.org/officeDocument/2006/relationships/hyperlink" Target="http://www.icccn.org/icccn20/call-for-papers/index.html" TargetMode="External"/><Relationship Id="rId8" Type="http://schemas.openxmlformats.org/officeDocument/2006/relationships/hyperlink" Target="https://www.eucnc.eu/announcement-eucnc-202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