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\documentclass[conference]{IEEEtran}</w:t>
      </w:r>
    </w:p>
    <w:p w:rsidR="00000000" w:rsidDel="00000000" w:rsidP="00000000" w:rsidRDefault="00000000" w:rsidRPr="00000000" w14:paraId="00000002">
      <w:pPr>
        <w:rPr/>
      </w:pPr>
      <w:r w:rsidDel="00000000" w:rsidR="00000000" w:rsidRPr="00000000">
        <w:rPr>
          <w:rtl w:val="0"/>
        </w:rPr>
        <w:t xml:space="preserve">\IEEEoverridecommandlockouts</w:t>
      </w:r>
    </w:p>
    <w:p w:rsidR="00000000" w:rsidDel="00000000" w:rsidP="00000000" w:rsidRDefault="00000000" w:rsidRPr="00000000" w14:paraId="00000003">
      <w:pPr>
        <w:rPr/>
      </w:pPr>
      <w:r w:rsidDel="00000000" w:rsidR="00000000" w:rsidRPr="00000000">
        <w:rPr>
          <w:rtl w:val="0"/>
        </w:rPr>
        <w:t xml:space="preserve">% The preceding line is only needed to identify funding in the first footnote. If that is unneeded, please comment it out.</w:t>
      </w:r>
    </w:p>
    <w:p w:rsidR="00000000" w:rsidDel="00000000" w:rsidP="00000000" w:rsidRDefault="00000000" w:rsidRPr="00000000" w14:paraId="00000004">
      <w:pPr>
        <w:rPr/>
      </w:pPr>
      <w:r w:rsidDel="00000000" w:rsidR="00000000" w:rsidRPr="00000000">
        <w:rPr>
          <w:rtl w:val="0"/>
        </w:rPr>
        <w:t xml:space="preserve">\usepackage{cite}</w:t>
      </w:r>
    </w:p>
    <w:p w:rsidR="00000000" w:rsidDel="00000000" w:rsidP="00000000" w:rsidRDefault="00000000" w:rsidRPr="00000000" w14:paraId="00000005">
      <w:pPr>
        <w:rPr/>
      </w:pPr>
      <w:r w:rsidDel="00000000" w:rsidR="00000000" w:rsidRPr="00000000">
        <w:rPr>
          <w:rtl w:val="0"/>
        </w:rPr>
        <w:t xml:space="preserve">\usepackage{makecell}</w:t>
      </w:r>
    </w:p>
    <w:p w:rsidR="00000000" w:rsidDel="00000000" w:rsidP="00000000" w:rsidRDefault="00000000" w:rsidRPr="00000000" w14:paraId="00000006">
      <w:pPr>
        <w:rPr/>
      </w:pPr>
      <w:r w:rsidDel="00000000" w:rsidR="00000000" w:rsidRPr="00000000">
        <w:rPr>
          <w:rtl w:val="0"/>
        </w:rPr>
        <w:t xml:space="preserve">\usepackage{amsmath,amssymb,amsfonts}</w:t>
      </w:r>
    </w:p>
    <w:p w:rsidR="00000000" w:rsidDel="00000000" w:rsidP="00000000" w:rsidRDefault="00000000" w:rsidRPr="00000000" w14:paraId="00000007">
      <w:pPr>
        <w:rPr/>
      </w:pPr>
      <w:r w:rsidDel="00000000" w:rsidR="00000000" w:rsidRPr="00000000">
        <w:rPr>
          <w:rtl w:val="0"/>
        </w:rPr>
        <w:t xml:space="preserve">\usepackage{algorithmic}</w:t>
      </w:r>
    </w:p>
    <w:p w:rsidR="00000000" w:rsidDel="00000000" w:rsidP="00000000" w:rsidRDefault="00000000" w:rsidRPr="00000000" w14:paraId="00000008">
      <w:pPr>
        <w:rPr/>
      </w:pPr>
      <w:r w:rsidDel="00000000" w:rsidR="00000000" w:rsidRPr="00000000">
        <w:rPr>
          <w:rtl w:val="0"/>
        </w:rPr>
        <w:t xml:space="preserve">\usepackage{graphicx}</w:t>
      </w:r>
    </w:p>
    <w:p w:rsidR="00000000" w:rsidDel="00000000" w:rsidP="00000000" w:rsidRDefault="00000000" w:rsidRPr="00000000" w14:paraId="00000009">
      <w:pPr>
        <w:rPr/>
      </w:pPr>
      <w:r w:rsidDel="00000000" w:rsidR="00000000" w:rsidRPr="00000000">
        <w:rPr>
          <w:rtl w:val="0"/>
        </w:rPr>
        <w:t xml:space="preserve">\usepackage{textcomp}</w:t>
      </w:r>
    </w:p>
    <w:p w:rsidR="00000000" w:rsidDel="00000000" w:rsidP="00000000" w:rsidRDefault="00000000" w:rsidRPr="00000000" w14:paraId="0000000A">
      <w:pPr>
        <w:rPr/>
      </w:pPr>
      <w:r w:rsidDel="00000000" w:rsidR="00000000" w:rsidRPr="00000000">
        <w:rPr>
          <w:rtl w:val="0"/>
        </w:rPr>
        <w:t xml:space="preserve">\usepackage{xcolor}</w:t>
      </w:r>
    </w:p>
    <w:p w:rsidR="00000000" w:rsidDel="00000000" w:rsidP="00000000" w:rsidRDefault="00000000" w:rsidRPr="00000000" w14:paraId="0000000B">
      <w:pPr>
        <w:rPr/>
      </w:pPr>
      <w:r w:rsidDel="00000000" w:rsidR="00000000" w:rsidRPr="00000000">
        <w:rPr>
          <w:rtl w:val="0"/>
        </w:rPr>
        <w:t xml:space="preserve">\usepackage{nomencl}</w:t>
      </w:r>
    </w:p>
    <w:p w:rsidR="00000000" w:rsidDel="00000000" w:rsidP="00000000" w:rsidRDefault="00000000" w:rsidRPr="00000000" w14:paraId="0000000C">
      <w:pPr>
        <w:rPr/>
      </w:pPr>
      <w:r w:rsidDel="00000000" w:rsidR="00000000" w:rsidRPr="00000000">
        <w:rPr>
          <w:rtl w:val="0"/>
        </w:rPr>
        <w:t xml:space="preserve">\def\BibTeX{{\rm B\kern-.05em{\sc i\kern-.025em b}\kern-.08em</w:t>
      </w:r>
    </w:p>
    <w:p w:rsidR="00000000" w:rsidDel="00000000" w:rsidP="00000000" w:rsidRDefault="00000000" w:rsidRPr="00000000" w14:paraId="0000000D">
      <w:pPr>
        <w:rPr/>
      </w:pPr>
      <w:r w:rsidDel="00000000" w:rsidR="00000000" w:rsidRPr="00000000">
        <w:rPr>
          <w:rtl w:val="0"/>
        </w:rPr>
        <w:t xml:space="preserve">    T\kern-.1667em\lower.7ex\hbox{E}\kern-.125emX}}</w:t>
      </w:r>
    </w:p>
    <w:p w:rsidR="00000000" w:rsidDel="00000000" w:rsidP="00000000" w:rsidRDefault="00000000" w:rsidRPr="00000000" w14:paraId="0000000E">
      <w:pPr>
        <w:rPr/>
      </w:pPr>
      <w:r w:rsidDel="00000000" w:rsidR="00000000" w:rsidRPr="00000000">
        <w:rPr>
          <w:rtl w:val="0"/>
        </w:rPr>
        <w:t xml:space="preserve">\begin{document}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\title{Feasibility of Networking Technology for Smart Farm: LoRa vs APRS</w:t>
      </w:r>
    </w:p>
    <w:p w:rsidR="00000000" w:rsidDel="00000000" w:rsidP="00000000" w:rsidRDefault="00000000" w:rsidRPr="00000000" w14:paraId="00000011">
      <w:pPr>
        <w:rPr/>
      </w:pPr>
      <w:r w:rsidDel="00000000" w:rsidR="00000000" w:rsidRPr="00000000">
        <w:rPr>
          <w:rtl w:val="0"/>
        </w:rPr>
        <w:t xml:space="preserve">% {\footnotesize \textsuperscript{*}Note: Sub-titles are not captured in Xplore and</w:t>
      </w:r>
    </w:p>
    <w:p w:rsidR="00000000" w:rsidDel="00000000" w:rsidP="00000000" w:rsidRDefault="00000000" w:rsidRPr="00000000" w14:paraId="00000012">
      <w:pPr>
        <w:rPr/>
      </w:pPr>
      <w:r w:rsidDel="00000000" w:rsidR="00000000" w:rsidRPr="00000000">
        <w:rPr>
          <w:rtl w:val="0"/>
        </w:rPr>
        <w:t xml:space="preserve">% should not be used}</w:t>
      </w:r>
    </w:p>
    <w:p w:rsidR="00000000" w:rsidDel="00000000" w:rsidP="00000000" w:rsidRDefault="00000000" w:rsidRPr="00000000" w14:paraId="00000013">
      <w:pPr>
        <w:rPr/>
      </w:pPr>
      <w:r w:rsidDel="00000000" w:rsidR="00000000" w:rsidRPr="00000000">
        <w:rPr>
          <w:rtl w:val="0"/>
        </w:rPr>
        <w:t xml:space="preserve">% \thanks{Identify applicable funding agency here. If none, delete this.}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\makeatletter</w:t>
      </w:r>
    </w:p>
    <w:p w:rsidR="00000000" w:rsidDel="00000000" w:rsidP="00000000" w:rsidRDefault="00000000" w:rsidRPr="00000000" w14:paraId="00000017">
      <w:pPr>
        <w:rPr/>
      </w:pPr>
      <w:r w:rsidDel="00000000" w:rsidR="00000000" w:rsidRPr="00000000">
        <w:rPr>
          <w:rtl w:val="0"/>
        </w:rPr>
        <w:t xml:space="preserve">\newcommand{\linebreakand}{%</w:t>
      </w:r>
    </w:p>
    <w:p w:rsidR="00000000" w:rsidDel="00000000" w:rsidP="00000000" w:rsidRDefault="00000000" w:rsidRPr="00000000" w14:paraId="00000018">
      <w:pPr>
        <w:rPr/>
      </w:pPr>
      <w:r w:rsidDel="00000000" w:rsidR="00000000" w:rsidRPr="00000000">
        <w:rPr>
          <w:rtl w:val="0"/>
        </w:rPr>
        <w:t xml:space="preserve">    \end{@IEEEauthorhalign}</w:t>
      </w:r>
    </w:p>
    <w:p w:rsidR="00000000" w:rsidDel="00000000" w:rsidP="00000000" w:rsidRDefault="00000000" w:rsidRPr="00000000" w14:paraId="00000019">
      <w:pPr>
        <w:rPr/>
      </w:pPr>
      <w:r w:rsidDel="00000000" w:rsidR="00000000" w:rsidRPr="00000000">
        <w:rPr>
          <w:rtl w:val="0"/>
        </w:rPr>
        <w:t xml:space="preserve">    \hfill\mbox{}\par</w:t>
      </w:r>
    </w:p>
    <w:p w:rsidR="00000000" w:rsidDel="00000000" w:rsidP="00000000" w:rsidRDefault="00000000" w:rsidRPr="00000000" w14:paraId="0000001A">
      <w:pPr>
        <w:rPr/>
      </w:pPr>
      <w:r w:rsidDel="00000000" w:rsidR="00000000" w:rsidRPr="00000000">
        <w:rPr>
          <w:rtl w:val="0"/>
        </w:rPr>
        <w:t xml:space="preserve">    \mbox{}\hfill\begin{@IEEEauthorhalign}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\makeatother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\maketitle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\begin{abstract}</w:t>
      </w:r>
    </w:p>
    <w:p w:rsidR="00000000" w:rsidDel="00000000" w:rsidP="00000000" w:rsidRDefault="00000000" w:rsidRPr="00000000" w14:paraId="00000021">
      <w:pPr>
        <w:rPr/>
      </w:pPr>
      <w:r w:rsidDel="00000000" w:rsidR="00000000" w:rsidRPr="00000000">
        <w:rPr>
          <w:rtl w:val="0"/>
        </w:rPr>
        <w:t xml:space="preserve">Smart farms and IoT (Internet of Things) have an inseparable relationship. Sensors, gateways, servers, databases, web-based applications, are all connected to smart farms. Hence, the decision of networking technology is very vital when running a smart farm. LoRa (Long Range) has been the most suggested candidate for smart farms. Theoretically, APRS (Automatic Packet Reporting System) can communicate far more distance than LoRa. However, there was no existing study that implemented APRS in the smart farm IoT system. Therefore, this study tests and compares the </w:t>
      </w:r>
      <w:commentRangeStart w:id="0"/>
      <w:r w:rsidDel="00000000" w:rsidR="00000000" w:rsidRPr="00000000">
        <w:rPr>
          <w:rtl w:val="0"/>
        </w:rPr>
        <w:t xml:space="preserve">distance coverage</w:t>
      </w:r>
      <w:commentRangeEnd w:id="0"/>
      <w:r w:rsidDel="00000000" w:rsidR="00000000" w:rsidRPr="00000000">
        <w:commentReference w:id="0"/>
      </w:r>
      <w:r w:rsidDel="00000000" w:rsidR="00000000" w:rsidRPr="00000000">
        <w:rPr>
          <w:rtl w:val="0"/>
        </w:rPr>
        <w:t xml:space="preserve"> of LoRa and APRS networking technologies in an university’s agronomy center. The results were evident that using LoRa is more feasible than APRS in the smart farm IoT system.</w:t>
      </w:r>
    </w:p>
    <w:p w:rsidR="00000000" w:rsidDel="00000000" w:rsidP="00000000" w:rsidRDefault="00000000" w:rsidRPr="00000000" w14:paraId="00000022">
      <w:pPr>
        <w:rPr/>
      </w:pPr>
      <w:r w:rsidDel="00000000" w:rsidR="00000000" w:rsidRPr="00000000">
        <w:rPr>
          <w:rtl w:val="0"/>
        </w:rPr>
        <w:t xml:space="preserve">\end{abstract}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\begin{IEEEkeywords}</w:t>
      </w:r>
    </w:p>
    <w:p w:rsidR="00000000" w:rsidDel="00000000" w:rsidP="00000000" w:rsidRDefault="00000000" w:rsidRPr="00000000" w14:paraId="00000025">
      <w:pPr>
        <w:rPr/>
      </w:pPr>
      <w:r w:rsidDel="00000000" w:rsidR="00000000" w:rsidRPr="00000000">
        <w:rPr>
          <w:rtl w:val="0"/>
        </w:rPr>
        <w:t xml:space="preserve">LoRa, APRS, Distance Comparison, Feasibility, Smart Farm</w:t>
      </w:r>
    </w:p>
    <w:p w:rsidR="00000000" w:rsidDel="00000000" w:rsidP="00000000" w:rsidRDefault="00000000" w:rsidRPr="00000000" w14:paraId="00000026">
      <w:pPr>
        <w:rPr/>
      </w:pPr>
      <w:r w:rsidDel="00000000" w:rsidR="00000000" w:rsidRPr="00000000">
        <w:rPr>
          <w:rtl w:val="0"/>
        </w:rPr>
        <w:t xml:space="preserve">\end{IEEEkeywords}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\makenomenclature</w:t>
      </w:r>
    </w:p>
    <w:p w:rsidR="00000000" w:rsidDel="00000000" w:rsidP="00000000" w:rsidRDefault="00000000" w:rsidRPr="00000000" w14:paraId="00000029">
      <w:pPr>
        <w:rPr/>
      </w:pPr>
      <w:r w:rsidDel="00000000" w:rsidR="00000000" w:rsidRPr="00000000">
        <w:rPr>
          <w:rtl w:val="0"/>
        </w:rPr>
        <w:t xml:space="preserve">\nomenclature{$D$}{Distance}</w:t>
      </w:r>
    </w:p>
    <w:p w:rsidR="00000000" w:rsidDel="00000000" w:rsidP="00000000" w:rsidRDefault="00000000" w:rsidRPr="00000000" w14:paraId="0000002A">
      <w:pPr>
        <w:rPr/>
      </w:pPr>
      <w:r w:rsidDel="00000000" w:rsidR="00000000" w:rsidRPr="00000000">
        <w:rPr>
          <w:rtl w:val="0"/>
        </w:rPr>
        <w:t xml:space="preserve">\nomenclature{$D_r$}{Distance}</w:t>
      </w:r>
    </w:p>
    <w:p w:rsidR="00000000" w:rsidDel="00000000" w:rsidP="00000000" w:rsidRDefault="00000000" w:rsidRPr="00000000" w14:paraId="0000002B">
      <w:pPr>
        <w:rPr/>
      </w:pPr>
      <w:r w:rsidDel="00000000" w:rsidR="00000000" w:rsidRPr="00000000">
        <w:rPr>
          <w:rtl w:val="0"/>
        </w:rPr>
        <w:t xml:space="preserve">\nomenclature{$F$}{Frequency}</w:t>
      </w:r>
    </w:p>
    <w:p w:rsidR="00000000" w:rsidDel="00000000" w:rsidP="00000000" w:rsidRDefault="00000000" w:rsidRPr="00000000" w14:paraId="0000002C">
      <w:pPr>
        <w:rPr/>
      </w:pPr>
      <w:r w:rsidDel="00000000" w:rsidR="00000000" w:rsidRPr="00000000">
        <w:rPr>
          <w:rtl w:val="0"/>
        </w:rPr>
        <w:t xml:space="preserve">\nomenclature{$F_0$}{Frequency}</w:t>
      </w:r>
    </w:p>
    <w:p w:rsidR="00000000" w:rsidDel="00000000" w:rsidP="00000000" w:rsidRDefault="00000000" w:rsidRPr="00000000" w14:paraId="0000002D">
      <w:pPr>
        <w:rPr/>
      </w:pPr>
      <w:r w:rsidDel="00000000" w:rsidR="00000000" w:rsidRPr="00000000">
        <w:rPr>
          <w:rtl w:val="0"/>
        </w:rPr>
        <w:t xml:space="preserve">\nomenclature{$G_t_x$}{Transmission gain}</w:t>
      </w:r>
    </w:p>
    <w:p w:rsidR="00000000" w:rsidDel="00000000" w:rsidP="00000000" w:rsidRDefault="00000000" w:rsidRPr="00000000" w14:paraId="0000002E">
      <w:pPr>
        <w:rPr/>
      </w:pPr>
      <w:r w:rsidDel="00000000" w:rsidR="00000000" w:rsidRPr="00000000">
        <w:rPr>
          <w:rtl w:val="0"/>
        </w:rPr>
        <w:t xml:space="preserve">\nomenclature{$G_r_x$}{Receiver gain}</w:t>
      </w:r>
    </w:p>
    <w:p w:rsidR="00000000" w:rsidDel="00000000" w:rsidP="00000000" w:rsidRDefault="00000000" w:rsidRPr="00000000" w14:paraId="0000002F">
      <w:pPr>
        <w:rPr/>
      </w:pPr>
      <w:r w:rsidDel="00000000" w:rsidR="00000000" w:rsidRPr="00000000">
        <w:rPr>
          <w:rtl w:val="0"/>
        </w:rPr>
        <w:t xml:space="preserve">\nomenclature{$P_t_x$}{Transmitter power}</w:t>
      </w:r>
    </w:p>
    <w:p w:rsidR="00000000" w:rsidDel="00000000" w:rsidP="00000000" w:rsidRDefault="00000000" w:rsidRPr="00000000" w14:paraId="00000030">
      <w:pPr>
        <w:rPr/>
      </w:pPr>
      <w:r w:rsidDel="00000000" w:rsidR="00000000" w:rsidRPr="00000000">
        <w:rPr>
          <w:rtl w:val="0"/>
        </w:rPr>
        <w:t xml:space="preserve">\printnomenclature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\section{Introduction}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conditions,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 that the main technologies of IoT based smart farming are network technologies, security, and IoT agriculture applications.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end-user devices \cite{b2}.  Since the IoT agricultural network helps to monitor agriculture data and facilitate the transmission and reception of agriculture data, it is one of the vital elements of IoT in agriculture \cite{b1}.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Although a lot of research focus on implementing an IoT system with a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the smart farm IoT system and to propose a better network technology that is more suitable for a smart farm. In this paper, we experiment the </w:t>
      </w:r>
      <w:commentRangeStart w:id="1"/>
      <w:r w:rsidDel="00000000" w:rsidR="00000000" w:rsidRPr="00000000">
        <w:rPr>
          <w:rtl w:val="0"/>
        </w:rPr>
        <w:t xml:space="preserve">distance coverage</w:t>
      </w:r>
      <w:commentRangeEnd w:id="1"/>
      <w:r w:rsidDel="00000000" w:rsidR="00000000" w:rsidRPr="00000000">
        <w:commentReference w:id="1"/>
      </w:r>
      <w:r w:rsidDel="00000000" w:rsidR="00000000" w:rsidRPr="00000000">
        <w:rPr>
          <w:rtl w:val="0"/>
        </w:rPr>
        <w:t xml:space="preserve"> of LoRa and APRS at an university’s agronomy center.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\section{Related Work}</w:t>
      </w:r>
    </w:p>
    <w:p w:rsidR="00000000" w:rsidDel="00000000" w:rsidP="00000000" w:rsidRDefault="00000000" w:rsidRPr="00000000" w14:paraId="0000003B">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\subsection{LoRa}</w:t>
      </w:r>
    </w:p>
    <w:p w:rsidR="00000000" w:rsidDel="00000000" w:rsidP="00000000" w:rsidRDefault="00000000" w:rsidRPr="00000000" w14:paraId="0000003E">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w:t>
      </w:r>
      <w:commentRangeStart w:id="2"/>
      <w:commentRangeStart w:id="3"/>
      <w:r w:rsidDel="00000000" w:rsidR="00000000" w:rsidRPr="00000000">
        <w:rPr>
          <w:rtl w:val="0"/>
        </w:rPr>
        <w:t xml:space="preserve">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long-range communication and wide area coverage. LPWAN, on the other hand, provides long-range connections with low data transmission rates\cite{b3}. Hence, LPWAN should be used for low power IoT devices that transmit a small amount of data and require battery efficiency\cite{b4}. Smart farm IoT devices suite these descriptions, comparatively small data collected by sensors transmitted for long-range communication.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LoRa, NB-IoT, Sigfox, Weightless are some of the leading LPWAN technologies. This study specifically tests LoRa as it is known to provide long-range communication and long battery life on a low budget\cite{b5}. LoRa’s advantages are shown in many studies. Ji et al.\cite{b6} successfully transmitted</w:t>
      </w:r>
      <w:commentRangeStart w:id="4"/>
      <w:commentRangeStart w:id="5"/>
      <w:r w:rsidDel="00000000" w:rsidR="00000000" w:rsidRPr="00000000">
        <w:rPr>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image data using LoRa technology.  Kodali et al.\cite{b7} implemented an irrigation system in a smart farm through a web interface.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\subsection{APRS}</w:t>
      </w:r>
    </w:p>
    <w:p w:rsidR="00000000" w:rsidDel="00000000" w:rsidP="00000000" w:rsidRDefault="00000000" w:rsidRPr="00000000" w14:paraId="00000043">
      <w:pPr>
        <w:rPr/>
      </w:pPr>
      <w:r w:rsidDel="00000000" w:rsidR="00000000" w:rsidRPr="00000000">
        <w:rPr>
          <w:rtl w:val="0"/>
        </w:rPr>
        <w:t xml:space="preserve">Automatic Packet Reporting System (APRS), also known as ‘amateur radio’ or ‘ham radio’, was designed by Bob Bruninga about 25 years ago. APRS enables</w:t>
      </w:r>
      <w:commentRangeStart w:id="6"/>
      <w:commentRangeStart w:id="7"/>
      <w:r w:rsidDel="00000000" w:rsidR="00000000" w:rsidRPr="00000000">
        <w:rPr>
          <w:rtl w:val="0"/>
        </w:rPr>
        <w:t xml:space="preserve">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real-time information exchange between multiple nodes and the processed data are visualized on APRS-Internet Service (APRS-IS) websites as the APRS infrastructure\cite{b8,b9}. APRS is transmitted on a shared local VHF frequency, depending on the country. North America uses 144.39 MHz. Although APRS was designed for large local areas, easy digital repeating with callsigns allows fast global communications\cite{b10}. Due to these characteristics, APRS has been used for real-time tactical and emergent situations.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many attempts like Hajdarevic et al.\cite{b9} on building low-cost, low-energy APRS transceivers on microcontrollers or single-board computers such as Arduino and Raspberry Pi. Despite the increasing interest in building low-cost </w:t>
      </w:r>
      <w:r w:rsidDel="00000000" w:rsidR="00000000" w:rsidRPr="00000000">
        <w:rPr>
          <w:rtl w:val="0"/>
        </w:rPr>
        <w:t xml:space="preserve">APRS transceivers and characteristics</w:t>
      </w:r>
      <w:r w:rsidDel="00000000" w:rsidR="00000000" w:rsidRPr="00000000">
        <w:rPr>
          <w:rtl w:val="0"/>
        </w:rPr>
        <w:t xml:space="preserve"> of APRS suitable for IoT devices, there was no research that solely used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\section{Approach}</w:t>
      </w:r>
    </w:p>
    <w:p w:rsidR="00000000" w:rsidDel="00000000" w:rsidP="00000000" w:rsidRDefault="00000000" w:rsidRPr="00000000" w14:paraId="00000048">
      <w:pPr>
        <w:rPr/>
      </w:pPr>
      <w:r w:rsidDel="00000000" w:rsidR="00000000" w:rsidRPr="00000000">
        <w:rPr>
          <w:rtl w:val="0"/>
        </w:rPr>
        <w:t xml:space="preserve">At first, we weren’t aware of the antenna’s characteristics, so the results were very different from our expectations. In order to minimize any errors, many attempts were made.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Both LoRa and  APRS communication distance results were too short compared to theoretical results. After modifying LoRa’s transmitter and receiver code by LoRa’s TX power to 13, signal bandwidth to 125E3, and coding rate to 5 using LoRa Arduino API, the communication range results increased from 100 m to 1 km, as shown in Fig. 1.</w:t>
      </w:r>
      <w:commentRangeStart w:id="8"/>
      <w:r w:rsidDel="00000000" w:rsidR="00000000" w:rsidRPr="00000000">
        <w:rPr>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\begin{figure}[htbp]</w:t>
      </w:r>
    </w:p>
    <w:p w:rsidR="00000000" w:rsidDel="00000000" w:rsidP="00000000" w:rsidRDefault="00000000" w:rsidRPr="00000000" w14:paraId="0000004D">
      <w:pPr>
        <w:rPr/>
      </w:pPr>
      <w:r w:rsidDel="00000000" w:rsidR="00000000" w:rsidRPr="00000000">
        <w:rPr>
          <w:rtl w:val="0"/>
        </w:rPr>
        <w:t xml:space="preserve">\centerline{\includegraphics[scale=0.5]{LoRa_distance2.png}}</w:t>
      </w:r>
    </w:p>
    <w:p w:rsidR="00000000" w:rsidDel="00000000" w:rsidP="00000000" w:rsidRDefault="00000000" w:rsidRPr="00000000" w14:paraId="0000004E">
      <w:pPr>
        <w:rPr/>
      </w:pPr>
      <w:r w:rsidDel="00000000" w:rsidR="00000000" w:rsidRPr="00000000">
        <w:rPr>
          <w:rtl w:val="0"/>
        </w:rPr>
        <w:t xml:space="preserve">\caption{The change of LoRa’s distance coverage}</w:t>
      </w:r>
    </w:p>
    <w:p w:rsidR="00000000" w:rsidDel="00000000" w:rsidP="00000000" w:rsidRDefault="00000000" w:rsidRPr="00000000" w14:paraId="0000004F">
      <w:pPr>
        <w:rPr/>
      </w:pPr>
      <w:r w:rsidDel="00000000" w:rsidR="00000000" w:rsidRPr="00000000">
        <w:rPr>
          <w:rtl w:val="0"/>
        </w:rPr>
        <w:t xml:space="preserve">\label{fig}</w:t>
      </w:r>
    </w:p>
    <w:p w:rsidR="00000000" w:rsidDel="00000000" w:rsidP="00000000" w:rsidRDefault="00000000" w:rsidRPr="00000000" w14:paraId="00000050">
      <w:pPr>
        <w:rPr/>
      </w:pPr>
      <w:r w:rsidDel="00000000" w:rsidR="00000000" w:rsidRPr="00000000">
        <w:rPr>
          <w:rtl w:val="0"/>
        </w:rPr>
        <w:t xml:space="preserve">\end{figure}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realizing that there were problems with our APRS antenna, we tested the antenna’s ground condition, height, and whether the two antennas were in parallel. Since the antenna had a magnetized bottom, grounding was a crucial factor. Therefore, by attaching the antenna to a metal surface improved the performance. Also, in order to increase the communication distance, the antenna needed to be installed higher, so the placing of the receiver antenna was changed from the ground to 4.5 m above the surface. Moreover, to transmit radio waves efficiently, the antennas needed to be installed in the same directions parallelly. From these modifications, the communication distance increased from 50 m to 890 m, as shown in Fig. 2. Since the test environment was an open space environment which was at most 890 m, the result could not be further. </w:t>
      </w:r>
      <w:commentRangeStart w:id="9"/>
      <w:commentRangeStart w:id="10"/>
      <w:r w:rsidDel="00000000" w:rsidR="00000000" w:rsidRPr="00000000">
        <w:rPr>
          <w:rtl w:val="0"/>
        </w:rPr>
        <w:t xml:space="preserve">Due to the 10 m height difference between the transmitter and receiver antenna</w:t>
      </w:r>
      <w:r w:rsidDel="00000000" w:rsidR="00000000" w:rsidRPr="00000000">
        <w:rPr>
          <w:rtl w:val="0"/>
        </w:rPr>
        <w:t xml:space="preserve">, the communication distance increased than the previous setting when there was no height difference.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Based on these attempts, we recognized the features of the antenna and were able to conduct proper experiments later on while adjusting the parameters given above.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\begin{figure}[htbp]</w:t>
      </w:r>
    </w:p>
    <w:p w:rsidR="00000000" w:rsidDel="00000000" w:rsidP="00000000" w:rsidRDefault="00000000" w:rsidRPr="00000000" w14:paraId="00000055">
      <w:pPr>
        <w:rPr/>
      </w:pPr>
      <w:r w:rsidDel="00000000" w:rsidR="00000000" w:rsidRPr="00000000">
        <w:rPr>
          <w:rtl w:val="0"/>
        </w:rPr>
        <w:t xml:space="preserve">\centerline{\includegraphics[scale=0.5]{APRS_distance2.png}}</w:t>
      </w:r>
    </w:p>
    <w:p w:rsidR="00000000" w:rsidDel="00000000" w:rsidP="00000000" w:rsidRDefault="00000000" w:rsidRPr="00000000" w14:paraId="00000056">
      <w:pPr>
        <w:rPr/>
      </w:pPr>
      <w:r w:rsidDel="00000000" w:rsidR="00000000" w:rsidRPr="00000000">
        <w:rPr>
          <w:rtl w:val="0"/>
        </w:rPr>
        <w:t xml:space="preserve">\caption{The change of APRS’s distance coverage}</w:t>
      </w:r>
    </w:p>
    <w:p w:rsidR="00000000" w:rsidDel="00000000" w:rsidP="00000000" w:rsidRDefault="00000000" w:rsidRPr="00000000" w14:paraId="00000057">
      <w:pPr>
        <w:rPr/>
      </w:pPr>
      <w:r w:rsidDel="00000000" w:rsidR="00000000" w:rsidRPr="00000000">
        <w:rPr>
          <w:rtl w:val="0"/>
        </w:rPr>
        <w:t xml:space="preserve">\label{fig}</w:t>
      </w:r>
    </w:p>
    <w:p w:rsidR="00000000" w:rsidDel="00000000" w:rsidP="00000000" w:rsidRDefault="00000000" w:rsidRPr="00000000" w14:paraId="00000058">
      <w:pPr>
        <w:rPr/>
      </w:pPr>
      <w:r w:rsidDel="00000000" w:rsidR="00000000" w:rsidRPr="00000000">
        <w:rPr>
          <w:rtl w:val="0"/>
        </w:rPr>
        <w:t xml:space="preserve">\end{figure}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Also, since LoRa and APRS used different kinds of antennas, it was difficult to find respective antennas for both the transmitter and receiver with the same gain. Thus, we experimented by making the sum of the gain of LoRa's transmitter antenna and LoRa's transmission power as similar to the sum of the gain of APRS’s transmitter antenna and APRS’s transmission power. This allowed the EIRP (Equivalent Isotropically Radiated Power) of LoRa and APRS to be equal. We checked the transmission power of LoRa and APRS by using a spectrum analyzer. Since we measured the transmission power of the part which the antenna is connected to, this is the final output power that includes the cable and connector loss. The transmission power mentioned later in this paper refers to this output power.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\section{Results}</w:t>
      </w:r>
    </w:p>
    <w:p w:rsidR="00000000" w:rsidDel="00000000" w:rsidP="00000000" w:rsidRDefault="00000000" w:rsidRPr="00000000" w14:paraId="0000005D">
      <w:pPr>
        <w:rPr/>
      </w:pPr>
      <w:r w:rsidDel="00000000" w:rsidR="00000000" w:rsidRPr="00000000">
        <w:rPr>
          <w:rtl w:val="0"/>
        </w:rPr>
        <w:t xml:space="preserve">For the feasibility test of LoRa and APRS, we have conducted several tests outside at an university's agronomy center. This section mentions the test environments, multiple test results, and the result evaluation for the </w:t>
      </w:r>
      <w:commentRangeStart w:id="11"/>
      <w:r w:rsidDel="00000000" w:rsidR="00000000" w:rsidRPr="00000000">
        <w:rPr>
          <w:rtl w:val="0"/>
        </w:rPr>
        <w:t xml:space="preserve">distance coverage</w:t>
      </w:r>
      <w:commentRangeEnd w:id="11"/>
      <w:r w:rsidDel="00000000" w:rsidR="00000000" w:rsidRPr="00000000">
        <w:commentReference w:id="11"/>
      </w:r>
      <w:r w:rsidDel="00000000" w:rsidR="00000000" w:rsidRPr="00000000">
        <w:rPr>
          <w:rtl w:val="0"/>
        </w:rPr>
        <w:t xml:space="preserve"> comparison of LoRa and APRS.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\subsection{Test Environment}\label{AA}</w:t>
      </w:r>
    </w:p>
    <w:p w:rsidR="00000000" w:rsidDel="00000000" w:rsidP="00000000" w:rsidRDefault="00000000" w:rsidRPr="00000000" w14:paraId="00000060">
      <w:pPr>
        <w:rPr/>
      </w:pPr>
      <w:r w:rsidDel="00000000" w:rsidR="00000000" w:rsidRPr="00000000">
        <w:rPr>
          <w:rtl w:val="0"/>
        </w:rPr>
        <w:t xml:space="preserve">The</w:t>
      </w:r>
      <w:commentRangeStart w:id="12"/>
      <w:r w:rsidDel="00000000" w:rsidR="00000000" w:rsidRPr="00000000">
        <w:rPr>
          <w:rtl w:val="0"/>
        </w:rPr>
        <w:t xml:space="preserve"> </w:t>
      </w:r>
      <w:commentRangeEnd w:id="12"/>
      <w:r w:rsidDel="00000000" w:rsidR="00000000" w:rsidRPr="00000000">
        <w:commentReference w:id="12"/>
      </w:r>
      <w:r w:rsidDel="00000000" w:rsidR="00000000" w:rsidRPr="00000000">
        <w:rPr>
          <w:rtl w:val="0"/>
        </w:rPr>
        <w:t xml:space="preserve">distance comparison tests between LoRa and APRS were conducted at an university’s agronomy center. The tests were conducted by placing the receiving antenna at the weather station of an university's agronomy center. The receiving antenna of LoRa and the receiving antenna of APRS were installed on the same bar but on different height. The receiving antenna of LoRa was 4.0 m high from the ground, 6.4 m high for APRS</w:t>
      </w:r>
      <w:commentRangeStart w:id="13"/>
      <w:r w:rsidDel="00000000" w:rsidR="00000000" w:rsidRPr="00000000">
        <w:rPr>
          <w:rtl w:val="0"/>
        </w:rPr>
        <w:t xml:space="preserve">.</w:t>
      </w:r>
      <w:commentRangeEnd w:id="13"/>
      <w:r w:rsidDel="00000000" w:rsidR="00000000" w:rsidRPr="00000000">
        <w:commentReference w:id="13"/>
      </w:r>
      <w:r w:rsidDel="00000000" w:rsidR="00000000" w:rsidRPr="00000000">
        <w:rPr>
          <w:rtl w:val="0"/>
        </w:rPr>
        <w:t xml:space="preserve"> Transmitters were on the move, checking if the data were properly received at the receiving end, the weather station. Both transmitters were carried in a car, and the antenna of APRS was 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w:t>
      </w:r>
      <w:commentRangeStart w:id="14"/>
      <w:commentRangeStart w:id="15"/>
      <w:r w:rsidDel="00000000" w:rsidR="00000000" w:rsidRPr="00000000">
        <w:rPr>
          <w:rtl w:val="0"/>
        </w:rPr>
        <w:t xml:space="preserve">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radio interference during testing, LoRa and APRS were tested alternately. Also, cell phone calls were banned during the tests and at least 30 seconds of waiting time was ensured to prevent possible errors due to the movement of the transmitters. If the data were consecutively received, the transmitters were moved forward for</w:t>
      </w:r>
      <w:commentRangeStart w:id="16"/>
      <w:commentRangeStart w:id="17"/>
      <w:r w:rsidDel="00000000" w:rsidR="00000000" w:rsidRPr="00000000">
        <w:rPr>
          <w:rtl w:val="0"/>
        </w:rPr>
        <w:t xml:space="preserve">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\subsection{Tests}</w:t>
      </w:r>
    </w:p>
    <w:p w:rsidR="00000000" w:rsidDel="00000000" w:rsidP="00000000" w:rsidRDefault="00000000" w:rsidRPr="00000000" w14:paraId="00000063">
      <w:pPr>
        <w:rPr/>
      </w:pPr>
      <w:r w:rsidDel="00000000" w:rsidR="00000000" w:rsidRPr="00000000">
        <w:rPr>
          <w:rtl w:val="0"/>
        </w:rPr>
        <w:t xml:space="preserve">Table 1 shows the overall </w:t>
      </w:r>
      <w:commentRangeStart w:id="18"/>
      <w:r w:rsidDel="00000000" w:rsidR="00000000" w:rsidRPr="00000000">
        <w:rPr>
          <w:rtl w:val="0"/>
        </w:rPr>
        <w:t xml:space="preserve">distance coverage</w:t>
      </w:r>
      <w:commentRangeEnd w:id="18"/>
      <w:r w:rsidDel="00000000" w:rsidR="00000000" w:rsidRPr="00000000">
        <w:commentReference w:id="18"/>
      </w:r>
      <w:r w:rsidDel="00000000" w:rsidR="00000000" w:rsidRPr="00000000">
        <w:rPr>
          <w:rtl w:val="0"/>
        </w:rPr>
        <w:t xml:space="preserve"> results from each test while Table 2 shows the antenna specifications for LoRa and APRS.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\subsubsection{1st Test}</w:t>
      </w:r>
    </w:p>
    <w:p w:rsidR="00000000" w:rsidDel="00000000" w:rsidP="00000000" w:rsidRDefault="00000000" w:rsidRPr="00000000" w14:paraId="00000066">
      <w:pPr>
        <w:rPr/>
      </w:pPr>
      <w:r w:rsidDel="00000000" w:rsidR="00000000" w:rsidRPr="00000000">
        <w:rPr>
          <w:rtl w:val="0"/>
        </w:rPr>
        <w:t xml:space="preserve">The transmitter and receiver of LoRa consist of Arduino and LoRa Shield v1.4. The antenna gain for both transmitting and receiving ends are 2.14 dBi. Both antennas were held by hand on about 1 m above ground. The output power of the transmitter antenna measured by the spectrum analyzer was 16 dBm. Due to weather conditions, the receiver antenna was inside the weather station. The maximum distance coverage was 160 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\begin{table}[htbp]</w:t>
      </w:r>
    </w:p>
    <w:p w:rsidR="00000000" w:rsidDel="00000000" w:rsidP="00000000" w:rsidRDefault="00000000" w:rsidRPr="00000000" w14:paraId="00000069">
      <w:pPr>
        <w:rPr/>
      </w:pPr>
      <w:r w:rsidDel="00000000" w:rsidR="00000000" w:rsidRPr="00000000">
        <w:rPr>
          <w:rtl w:val="0"/>
        </w:rPr>
        <w:t xml:space="preserve">    \centering</w:t>
      </w:r>
    </w:p>
    <w:p w:rsidR="00000000" w:rsidDel="00000000" w:rsidP="00000000" w:rsidRDefault="00000000" w:rsidRPr="00000000" w14:paraId="0000006A">
      <w:pPr>
        <w:rPr/>
      </w:pPr>
      <w:r w:rsidDel="00000000" w:rsidR="00000000" w:rsidRPr="00000000">
        <w:rPr>
          <w:rtl w:val="0"/>
        </w:rPr>
        <w:t xml:space="preserve">    \caption{Distance coverage results from multiple trials}</w:t>
      </w:r>
    </w:p>
    <w:p w:rsidR="00000000" w:rsidDel="00000000" w:rsidP="00000000" w:rsidRDefault="00000000" w:rsidRPr="00000000" w14:paraId="0000006B">
      <w:pPr>
        <w:rPr/>
      </w:pPr>
      <w:r w:rsidDel="00000000" w:rsidR="00000000" w:rsidRPr="00000000">
        <w:rPr>
          <w:rtl w:val="0"/>
        </w:rPr>
        <w:t xml:space="preserve">    \label{tab:distance_result}</w:t>
      </w:r>
    </w:p>
    <w:p w:rsidR="00000000" w:rsidDel="00000000" w:rsidP="00000000" w:rsidRDefault="00000000" w:rsidRPr="00000000" w14:paraId="0000006C">
      <w:pPr>
        <w:rPr/>
      </w:pPr>
      <w:r w:rsidDel="00000000" w:rsidR="00000000" w:rsidRPr="00000000">
        <w:rPr>
          <w:rtl w:val="0"/>
        </w:rPr>
        <w:t xml:space="preserve">    \begin{tabular}{|c|c|c|}</w:t>
      </w:r>
    </w:p>
    <w:p w:rsidR="00000000" w:rsidDel="00000000" w:rsidP="00000000" w:rsidRDefault="00000000" w:rsidRPr="00000000" w14:paraId="0000006D">
      <w:pPr>
        <w:rPr/>
      </w:pPr>
      <w:r w:rsidDel="00000000" w:rsidR="00000000" w:rsidRPr="00000000">
        <w:rPr>
          <w:rtl w:val="0"/>
        </w:rPr>
        <w:t xml:space="preserve">    \hline</w:t>
      </w:r>
    </w:p>
    <w:p w:rsidR="00000000" w:rsidDel="00000000" w:rsidP="00000000" w:rsidRDefault="00000000" w:rsidRPr="00000000" w14:paraId="0000006E">
      <w:pPr>
        <w:rPr/>
      </w:pPr>
      <w:r w:rsidDel="00000000" w:rsidR="00000000" w:rsidRPr="00000000">
        <w:rPr>
          <w:rtl w:val="0"/>
        </w:rPr>
        <w:t xml:space="preserve">    \textbf{\# Test} &amp; \textbf{LoRa} &amp; \textbf{APRS} \\</w:t>
      </w:r>
    </w:p>
    <w:p w:rsidR="00000000" w:rsidDel="00000000" w:rsidP="00000000" w:rsidRDefault="00000000" w:rsidRPr="00000000" w14:paraId="0000006F">
      <w:pPr>
        <w:rPr/>
      </w:pPr>
      <w:r w:rsidDel="00000000" w:rsidR="00000000" w:rsidRPr="00000000">
        <w:rPr>
          <w:rtl w:val="0"/>
        </w:rPr>
        <w:t xml:space="preserve">    \hline</w:t>
      </w:r>
    </w:p>
    <w:p w:rsidR="00000000" w:rsidDel="00000000" w:rsidP="00000000" w:rsidRDefault="00000000" w:rsidRPr="00000000" w14:paraId="00000070">
      <w:pPr>
        <w:rPr/>
      </w:pPr>
      <w:r w:rsidDel="00000000" w:rsidR="00000000" w:rsidRPr="00000000">
        <w:rPr>
          <w:rtl w:val="0"/>
        </w:rPr>
        <w:t xml:space="preserve">    1st Test &amp; 0.16 km &amp; 1.30 km \\</w:t>
      </w:r>
    </w:p>
    <w:p w:rsidR="00000000" w:rsidDel="00000000" w:rsidP="00000000" w:rsidRDefault="00000000" w:rsidRPr="00000000" w14:paraId="00000071">
      <w:pPr>
        <w:rPr/>
      </w:pPr>
      <w:r w:rsidDel="00000000" w:rsidR="00000000" w:rsidRPr="00000000">
        <w:rPr>
          <w:rtl w:val="0"/>
        </w:rPr>
        <w:t xml:space="preserve">    \hline</w:t>
      </w:r>
    </w:p>
    <w:p w:rsidR="00000000" w:rsidDel="00000000" w:rsidP="00000000" w:rsidRDefault="00000000" w:rsidRPr="00000000" w14:paraId="00000072">
      <w:pPr>
        <w:rPr/>
      </w:pPr>
      <w:r w:rsidDel="00000000" w:rsidR="00000000" w:rsidRPr="00000000">
        <w:rPr>
          <w:rtl w:val="0"/>
        </w:rPr>
        <w:t xml:space="preserve">    2nd Test &amp; 4.2 km &amp; 0.70 km \\ </w:t>
      </w:r>
    </w:p>
    <w:p w:rsidR="00000000" w:rsidDel="00000000" w:rsidP="00000000" w:rsidRDefault="00000000" w:rsidRPr="00000000" w14:paraId="00000073">
      <w:pPr>
        <w:rPr/>
      </w:pPr>
      <w:r w:rsidDel="00000000" w:rsidR="00000000" w:rsidRPr="00000000">
        <w:rPr>
          <w:rtl w:val="0"/>
        </w:rPr>
        <w:t xml:space="preserve">    \hline</w:t>
      </w:r>
    </w:p>
    <w:p w:rsidR="00000000" w:rsidDel="00000000" w:rsidP="00000000" w:rsidRDefault="00000000" w:rsidRPr="00000000" w14:paraId="00000074">
      <w:pPr>
        <w:rPr/>
      </w:pPr>
      <w:r w:rsidDel="00000000" w:rsidR="00000000" w:rsidRPr="00000000">
        <w:rPr>
          <w:rtl w:val="0"/>
        </w:rPr>
        <w:t xml:space="preserve">    Final Test &amp; 4.2 km &amp; 0.86 km \\</w:t>
      </w:r>
    </w:p>
    <w:p w:rsidR="00000000" w:rsidDel="00000000" w:rsidP="00000000" w:rsidRDefault="00000000" w:rsidRPr="00000000" w14:paraId="00000075">
      <w:pPr>
        <w:rPr/>
      </w:pPr>
      <w:r w:rsidDel="00000000" w:rsidR="00000000" w:rsidRPr="00000000">
        <w:rPr>
          <w:rtl w:val="0"/>
        </w:rPr>
        <w:t xml:space="preserve">    \hline</w:t>
      </w:r>
    </w:p>
    <w:p w:rsidR="00000000" w:rsidDel="00000000" w:rsidP="00000000" w:rsidRDefault="00000000" w:rsidRPr="00000000" w14:paraId="00000076">
      <w:pPr>
        <w:rPr/>
      </w:pPr>
      <w:r w:rsidDel="00000000" w:rsidR="00000000" w:rsidRPr="00000000">
        <w:rPr>
          <w:rtl w:val="0"/>
        </w:rPr>
        <w:t xml:space="preserve">    \end{tabular}</w:t>
      </w:r>
    </w:p>
    <w:p w:rsidR="00000000" w:rsidDel="00000000" w:rsidP="00000000" w:rsidRDefault="00000000" w:rsidRPr="00000000" w14:paraId="00000077">
      <w:pPr>
        <w:rPr/>
      </w:pPr>
      <w:r w:rsidDel="00000000" w:rsidR="00000000" w:rsidRPr="00000000">
        <w:rPr>
          <w:rtl w:val="0"/>
        </w:rPr>
        <w:t xml:space="preserve">\end{table}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\begin{table}[htbp]</w:t>
      </w:r>
    </w:p>
    <w:p w:rsidR="00000000" w:rsidDel="00000000" w:rsidP="00000000" w:rsidRDefault="00000000" w:rsidRPr="00000000" w14:paraId="0000007A">
      <w:pPr>
        <w:rPr/>
      </w:pPr>
      <w:r w:rsidDel="00000000" w:rsidR="00000000" w:rsidRPr="00000000">
        <w:rPr>
          <w:rtl w:val="0"/>
        </w:rPr>
        <w:t xml:space="preserve">    \centering</w:t>
      </w:r>
    </w:p>
    <w:p w:rsidR="00000000" w:rsidDel="00000000" w:rsidP="00000000" w:rsidRDefault="00000000" w:rsidRPr="00000000" w14:paraId="0000007B">
      <w:pPr>
        <w:rPr/>
      </w:pPr>
      <w:r w:rsidDel="00000000" w:rsidR="00000000" w:rsidRPr="00000000">
        <w:rPr>
          <w:rtl w:val="0"/>
        </w:rPr>
        <w:t xml:space="preserve">    \caption{LoRa Antenna Specifications}</w:t>
      </w:r>
    </w:p>
    <w:p w:rsidR="00000000" w:rsidDel="00000000" w:rsidP="00000000" w:rsidRDefault="00000000" w:rsidRPr="00000000" w14:paraId="0000007C">
      <w:pPr>
        <w:rPr/>
      </w:pPr>
      <w:r w:rsidDel="00000000" w:rsidR="00000000" w:rsidRPr="00000000">
        <w:rPr>
          <w:rtl w:val="0"/>
        </w:rPr>
        <w:t xml:space="preserve">    \label{tab:aprs_antenna}</w:t>
      </w:r>
    </w:p>
    <w:p w:rsidR="00000000" w:rsidDel="00000000" w:rsidP="00000000" w:rsidRDefault="00000000" w:rsidRPr="00000000" w14:paraId="0000007D">
      <w:pPr>
        <w:rPr/>
      </w:pPr>
      <w:r w:rsidDel="00000000" w:rsidR="00000000" w:rsidRPr="00000000">
        <w:rPr>
          <w:rtl w:val="0"/>
        </w:rPr>
        <w:t xml:space="preserve">    \begin{tabular}{|c|c|c|c|}</w:t>
      </w:r>
    </w:p>
    <w:p w:rsidR="00000000" w:rsidDel="00000000" w:rsidP="00000000" w:rsidRDefault="00000000" w:rsidRPr="00000000" w14:paraId="0000007E">
      <w:pPr>
        <w:rPr/>
      </w:pPr>
      <w:r w:rsidDel="00000000" w:rsidR="00000000" w:rsidRPr="00000000">
        <w:rPr>
          <w:rtl w:val="0"/>
        </w:rPr>
        <w:t xml:space="preserve">    \hline</w:t>
      </w:r>
    </w:p>
    <w:p w:rsidR="00000000" w:rsidDel="00000000" w:rsidP="00000000" w:rsidRDefault="00000000" w:rsidRPr="00000000" w14:paraId="0000007F">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80">
      <w:pPr>
        <w:rPr/>
      </w:pPr>
      <w:r w:rsidDel="00000000" w:rsidR="00000000" w:rsidRPr="00000000">
        <w:rPr>
          <w:rtl w:val="0"/>
        </w:rPr>
        <w:t xml:space="preserve">    \hline</w:t>
      </w:r>
    </w:p>
    <w:p w:rsidR="00000000" w:rsidDel="00000000" w:rsidP="00000000" w:rsidRDefault="00000000" w:rsidRPr="00000000" w14:paraId="00000081">
      <w:pPr>
        <w:rPr/>
      </w:pPr>
      <w:r w:rsidDel="00000000" w:rsidR="00000000" w:rsidRPr="00000000">
        <w:rPr>
          <w:rtl w:val="0"/>
        </w:rPr>
        <w:t xml:space="preserve">    Transmitter Antenna Gain &amp; 2.14 dBi &amp; 9 dBi &amp; 9 dBi \\</w:t>
      </w:r>
    </w:p>
    <w:p w:rsidR="00000000" w:rsidDel="00000000" w:rsidP="00000000" w:rsidRDefault="00000000" w:rsidRPr="00000000" w14:paraId="00000082">
      <w:pPr>
        <w:rPr/>
      </w:pPr>
      <w:r w:rsidDel="00000000" w:rsidR="00000000" w:rsidRPr="00000000">
        <w:rPr>
          <w:rtl w:val="0"/>
        </w:rPr>
        <w:t xml:space="preserve">    \hline</w:t>
      </w:r>
    </w:p>
    <w:p w:rsidR="00000000" w:rsidDel="00000000" w:rsidP="00000000" w:rsidRDefault="00000000" w:rsidRPr="00000000" w14:paraId="00000083">
      <w:pPr>
        <w:rPr/>
      </w:pPr>
      <w:r w:rsidDel="00000000" w:rsidR="00000000" w:rsidRPr="00000000">
        <w:rPr>
          <w:rtl w:val="0"/>
        </w:rPr>
        <w:t xml:space="preserve">    \makecell{Transmitter Antenna \\ Output Power} &amp; 16 dBm &amp; 16 dBm &amp; 16 dBm \\</w:t>
      </w:r>
    </w:p>
    <w:p w:rsidR="00000000" w:rsidDel="00000000" w:rsidP="00000000" w:rsidRDefault="00000000" w:rsidRPr="00000000" w14:paraId="00000084">
      <w:pPr>
        <w:rPr/>
      </w:pPr>
      <w:r w:rsidDel="00000000" w:rsidR="00000000" w:rsidRPr="00000000">
        <w:rPr>
          <w:rtl w:val="0"/>
        </w:rPr>
        <w:t xml:space="preserve">    \hline</w:t>
      </w:r>
    </w:p>
    <w:p w:rsidR="00000000" w:rsidDel="00000000" w:rsidP="00000000" w:rsidRDefault="00000000" w:rsidRPr="00000000" w14:paraId="00000085">
      <w:pPr>
        <w:rPr/>
      </w:pPr>
      <w:r w:rsidDel="00000000" w:rsidR="00000000" w:rsidRPr="00000000">
        <w:rPr>
          <w:rtl w:val="0"/>
        </w:rPr>
        <w:t xml:space="preserve">    Receiver Antenna Gain &amp; 2.14 dBi &amp; 6 dBi &amp; 6 dBi \\</w:t>
      </w:r>
    </w:p>
    <w:p w:rsidR="00000000" w:rsidDel="00000000" w:rsidP="00000000" w:rsidRDefault="00000000" w:rsidRPr="00000000" w14:paraId="00000086">
      <w:pPr>
        <w:rPr/>
      </w:pPr>
      <w:r w:rsidDel="00000000" w:rsidR="00000000" w:rsidRPr="00000000">
        <w:rPr>
          <w:rtl w:val="0"/>
        </w:rPr>
        <w:t xml:space="preserve">    \hline</w:t>
      </w:r>
    </w:p>
    <w:p w:rsidR="00000000" w:rsidDel="00000000" w:rsidP="00000000" w:rsidRDefault="00000000" w:rsidRPr="00000000" w14:paraId="00000087">
      <w:pPr>
        <w:rPr/>
      </w:pPr>
      <w:r w:rsidDel="00000000" w:rsidR="00000000" w:rsidRPr="00000000">
        <w:rPr>
          <w:rtl w:val="0"/>
        </w:rPr>
        <w:t xml:space="preserve">    \end{tabular}</w:t>
      </w:r>
    </w:p>
    <w:p w:rsidR="00000000" w:rsidDel="00000000" w:rsidP="00000000" w:rsidRDefault="00000000" w:rsidRPr="00000000" w14:paraId="00000088">
      <w:pPr>
        <w:rPr/>
      </w:pPr>
      <w:r w:rsidDel="00000000" w:rsidR="00000000" w:rsidRPr="00000000">
        <w:rPr>
          <w:rtl w:val="0"/>
        </w:rPr>
        <w:t xml:space="preserve">\end{table}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\begin{table}[htbp]</w:t>
      </w:r>
    </w:p>
    <w:p w:rsidR="00000000" w:rsidDel="00000000" w:rsidP="00000000" w:rsidRDefault="00000000" w:rsidRPr="00000000" w14:paraId="0000008B">
      <w:pPr>
        <w:rPr/>
      </w:pPr>
      <w:r w:rsidDel="00000000" w:rsidR="00000000" w:rsidRPr="00000000">
        <w:rPr>
          <w:rtl w:val="0"/>
        </w:rPr>
        <w:t xml:space="preserve">    \centering</w:t>
      </w:r>
    </w:p>
    <w:p w:rsidR="00000000" w:rsidDel="00000000" w:rsidP="00000000" w:rsidRDefault="00000000" w:rsidRPr="00000000" w14:paraId="0000008C">
      <w:pPr>
        <w:rPr/>
      </w:pPr>
      <w:r w:rsidDel="00000000" w:rsidR="00000000" w:rsidRPr="00000000">
        <w:rPr>
          <w:rtl w:val="0"/>
        </w:rPr>
        <w:t xml:space="preserve">    \caption{APRS Antenna Specifications}</w:t>
      </w:r>
    </w:p>
    <w:p w:rsidR="00000000" w:rsidDel="00000000" w:rsidP="00000000" w:rsidRDefault="00000000" w:rsidRPr="00000000" w14:paraId="0000008D">
      <w:pPr>
        <w:rPr/>
      </w:pPr>
      <w:r w:rsidDel="00000000" w:rsidR="00000000" w:rsidRPr="00000000">
        <w:rPr>
          <w:rtl w:val="0"/>
        </w:rPr>
        <w:t xml:space="preserve">    \label{tab:aprs_antenna}</w:t>
      </w:r>
    </w:p>
    <w:p w:rsidR="00000000" w:rsidDel="00000000" w:rsidP="00000000" w:rsidRDefault="00000000" w:rsidRPr="00000000" w14:paraId="0000008E">
      <w:pPr>
        <w:rPr/>
      </w:pPr>
      <w:r w:rsidDel="00000000" w:rsidR="00000000" w:rsidRPr="00000000">
        <w:rPr>
          <w:rtl w:val="0"/>
        </w:rPr>
        <w:t xml:space="preserve">    \begin{tabular}{|c|c|c|c|}</w:t>
      </w:r>
    </w:p>
    <w:p w:rsidR="00000000" w:rsidDel="00000000" w:rsidP="00000000" w:rsidRDefault="00000000" w:rsidRPr="00000000" w14:paraId="0000008F">
      <w:pPr>
        <w:rPr/>
      </w:pPr>
      <w:r w:rsidDel="00000000" w:rsidR="00000000" w:rsidRPr="00000000">
        <w:rPr>
          <w:rtl w:val="0"/>
        </w:rPr>
        <w:t xml:space="preserve">    \hline</w:t>
      </w:r>
    </w:p>
    <w:p w:rsidR="00000000" w:rsidDel="00000000" w:rsidP="00000000" w:rsidRDefault="00000000" w:rsidRPr="00000000" w14:paraId="00000090">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91">
      <w:pPr>
        <w:rPr/>
      </w:pPr>
      <w:r w:rsidDel="00000000" w:rsidR="00000000" w:rsidRPr="00000000">
        <w:rPr>
          <w:rtl w:val="0"/>
        </w:rPr>
        <w:t xml:space="preserve">    \hline</w:t>
      </w:r>
    </w:p>
    <w:p w:rsidR="00000000" w:rsidDel="00000000" w:rsidP="00000000" w:rsidRDefault="00000000" w:rsidRPr="00000000" w14:paraId="00000092">
      <w:pPr>
        <w:rPr/>
      </w:pPr>
      <w:r w:rsidDel="00000000" w:rsidR="00000000" w:rsidRPr="00000000">
        <w:rPr>
          <w:rtl w:val="0"/>
        </w:rPr>
        <w:t xml:space="preserve">    Transmitter Antenna Gain &amp; 2.14 dBi &amp; 2.14 dBi &amp; 1.17 dBi \\</w:t>
      </w:r>
    </w:p>
    <w:p w:rsidR="00000000" w:rsidDel="00000000" w:rsidP="00000000" w:rsidRDefault="00000000" w:rsidRPr="00000000" w14:paraId="00000093">
      <w:pPr>
        <w:rPr/>
      </w:pPr>
      <w:r w:rsidDel="00000000" w:rsidR="00000000" w:rsidRPr="00000000">
        <w:rPr>
          <w:rtl w:val="0"/>
        </w:rPr>
        <w:t xml:space="preserve">    \hline</w:t>
      </w:r>
    </w:p>
    <w:p w:rsidR="00000000" w:rsidDel="00000000" w:rsidP="00000000" w:rsidRDefault="00000000" w:rsidRPr="00000000" w14:paraId="00000094">
      <w:pPr>
        <w:rPr/>
      </w:pPr>
      <w:r w:rsidDel="00000000" w:rsidR="00000000" w:rsidRPr="00000000">
        <w:rPr>
          <w:rtl w:val="0"/>
        </w:rPr>
        <w:t xml:space="preserve">    \makecell{Transmitter Antenna \\ Output Power} &amp; 15 dBm &amp; 20 dBm &amp; 24 dBm \\</w:t>
      </w:r>
    </w:p>
    <w:p w:rsidR="00000000" w:rsidDel="00000000" w:rsidP="00000000" w:rsidRDefault="00000000" w:rsidRPr="00000000" w14:paraId="00000095">
      <w:pPr>
        <w:rPr/>
      </w:pPr>
      <w:r w:rsidDel="00000000" w:rsidR="00000000" w:rsidRPr="00000000">
        <w:rPr>
          <w:rtl w:val="0"/>
        </w:rPr>
        <w:t xml:space="preserve">    \hline</w:t>
      </w:r>
    </w:p>
    <w:p w:rsidR="00000000" w:rsidDel="00000000" w:rsidP="00000000" w:rsidRDefault="00000000" w:rsidRPr="00000000" w14:paraId="00000096">
      <w:pPr>
        <w:rPr/>
      </w:pPr>
      <w:r w:rsidDel="00000000" w:rsidR="00000000" w:rsidRPr="00000000">
        <w:rPr>
          <w:rtl w:val="0"/>
        </w:rPr>
        <w:t xml:space="preserve">    Receiver Antenna Gain &amp; 6 dBi &amp; 6 dBi &amp; 6 dBi \\</w:t>
      </w:r>
    </w:p>
    <w:p w:rsidR="00000000" w:rsidDel="00000000" w:rsidP="00000000" w:rsidRDefault="00000000" w:rsidRPr="00000000" w14:paraId="00000097">
      <w:pPr>
        <w:rPr/>
      </w:pPr>
      <w:r w:rsidDel="00000000" w:rsidR="00000000" w:rsidRPr="00000000">
        <w:rPr>
          <w:rtl w:val="0"/>
        </w:rPr>
        <w:t xml:space="preserve">    \hline</w:t>
      </w:r>
    </w:p>
    <w:p w:rsidR="00000000" w:rsidDel="00000000" w:rsidP="00000000" w:rsidRDefault="00000000" w:rsidRPr="00000000" w14:paraId="00000098">
      <w:pPr>
        <w:rPr/>
      </w:pPr>
      <w:r w:rsidDel="00000000" w:rsidR="00000000" w:rsidRPr="00000000">
        <w:rPr>
          <w:rtl w:val="0"/>
        </w:rPr>
        <w:t xml:space="preserve">    \end{tabular}</w:t>
      </w:r>
    </w:p>
    <w:p w:rsidR="00000000" w:rsidDel="00000000" w:rsidP="00000000" w:rsidRDefault="00000000" w:rsidRPr="00000000" w14:paraId="00000099">
      <w:pPr>
        <w:rPr/>
      </w:pPr>
      <w:r w:rsidDel="00000000" w:rsidR="00000000" w:rsidRPr="00000000">
        <w:rPr>
          <w:rtl w:val="0"/>
        </w:rPr>
        <w:t xml:space="preserve">\end{table}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APRS used Arduino and HX1  transmitter while the antenna was connected using jumper cables. Software Defined Radio (SDR) powered by a laptop and an antenna was used as the receiver for APRS. The gain of the transmitter antenna for APRS was 2.14 dBi and the transmitting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\subsubsection{2nd Test}</w:t>
      </w:r>
    </w:p>
    <w:p w:rsidR="00000000" w:rsidDel="00000000" w:rsidP="00000000" w:rsidRDefault="00000000" w:rsidRPr="00000000" w14:paraId="0000009E">
      <w:pPr>
        <w:rPr/>
      </w:pPr>
      <w:r w:rsidDel="00000000" w:rsidR="00000000" w:rsidRPr="00000000">
        <w:rPr>
          <w:rtl w:val="0"/>
        </w:rPr>
        <w:t xml:space="preserve">LoRa changed both transmitter and receiver antenna. Previously, the antenna gain for both antennas was 2.14 dBi. With the new antennas, the transmitter antenna had 9 dBi gain and the receiver antenna had 6 dBi gain. The transmitter antenna was attached to the car roof at about 1.8 m above the ground. With the new antenna specifications, LoRa was able to cover 4.2 km, successfully receiving 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APRS, the setup for both sides was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 transistor; 2) with the transistor. APRS covered 670 m without using the transistor, while it covered 700 m using the transistor. The result was significantly different from the first test because of the problem with the wire connection inside the transmitter antenna.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\subsubsection{Final Test}</w:t>
      </w:r>
    </w:p>
    <w:p w:rsidR="00000000" w:rsidDel="00000000" w:rsidP="00000000" w:rsidRDefault="00000000" w:rsidRPr="00000000" w14:paraId="000000A3">
      <w:pPr>
        <w:rPr/>
      </w:pPr>
      <w:r w:rsidDel="00000000" w:rsidR="00000000" w:rsidRPr="00000000">
        <w:rPr>
          <w:rtl w:val="0"/>
        </w:rPr>
        <w:t xml:space="preserve">LoRa used the same specifications for the entire transmitter and receiver system as the previous test. The result was also identical to the second test, covering 4.2 km, as shown in Fig. 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To reduce the signal attenuation in the APRS circuit system, 50-ohm cable(RG213 50 Ohm Coax Cable) was used instead of the jumper cable to connect HX1 and the transmitter antenna.</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\begin{table}[htbp]</w:t>
      </w:r>
    </w:p>
    <w:p w:rsidR="00000000" w:rsidDel="00000000" w:rsidP="00000000" w:rsidRDefault="00000000" w:rsidRPr="00000000" w14:paraId="000000A8">
      <w:pPr>
        <w:rPr/>
      </w:pPr>
      <w:r w:rsidDel="00000000" w:rsidR="00000000" w:rsidRPr="00000000">
        <w:rPr>
          <w:rtl w:val="0"/>
        </w:rPr>
        <w:t xml:space="preserve">    \centering</w:t>
      </w:r>
    </w:p>
    <w:p w:rsidR="00000000" w:rsidDel="00000000" w:rsidP="00000000" w:rsidRDefault="00000000" w:rsidRPr="00000000" w14:paraId="000000A9">
      <w:pPr>
        <w:rPr/>
      </w:pPr>
      <w:r w:rsidDel="00000000" w:rsidR="00000000" w:rsidRPr="00000000">
        <w:rPr>
          <w:rtl w:val="0"/>
        </w:rPr>
        <w:t xml:space="preserve">    \caption{Final Hardware Setup for LoRa and APRS}</w:t>
      </w:r>
    </w:p>
    <w:p w:rsidR="00000000" w:rsidDel="00000000" w:rsidP="00000000" w:rsidRDefault="00000000" w:rsidRPr="00000000" w14:paraId="000000AA">
      <w:pPr>
        <w:rPr/>
      </w:pPr>
      <w:r w:rsidDel="00000000" w:rsidR="00000000" w:rsidRPr="00000000">
        <w:rPr>
          <w:rtl w:val="0"/>
        </w:rPr>
        <w:t xml:space="preserve">    \label{tab:hardware}</w:t>
      </w:r>
    </w:p>
    <w:p w:rsidR="00000000" w:rsidDel="00000000" w:rsidP="00000000" w:rsidRDefault="00000000" w:rsidRPr="00000000" w14:paraId="000000AB">
      <w:pPr>
        <w:rPr/>
      </w:pPr>
      <w:r w:rsidDel="00000000" w:rsidR="00000000" w:rsidRPr="00000000">
        <w:rPr>
          <w:rtl w:val="0"/>
        </w:rPr>
        <w:t xml:space="preserve">    \begin{tabular}{|c|c|}</w:t>
      </w:r>
    </w:p>
    <w:p w:rsidR="00000000" w:rsidDel="00000000" w:rsidP="00000000" w:rsidRDefault="00000000" w:rsidRPr="00000000" w14:paraId="000000AC">
      <w:pPr>
        <w:rPr/>
      </w:pPr>
      <w:r w:rsidDel="00000000" w:rsidR="00000000" w:rsidRPr="00000000">
        <w:rPr>
          <w:rtl w:val="0"/>
        </w:rPr>
        <w:t xml:space="preserve">    \hline</w:t>
      </w:r>
    </w:p>
    <w:p w:rsidR="00000000" w:rsidDel="00000000" w:rsidP="00000000" w:rsidRDefault="00000000" w:rsidRPr="00000000" w14:paraId="000000AD">
      <w:pPr>
        <w:rPr/>
      </w:pPr>
      <w:r w:rsidDel="00000000" w:rsidR="00000000" w:rsidRPr="00000000">
        <w:rPr>
          <w:rtl w:val="0"/>
        </w:rPr>
        <w:t xml:space="preserve">    \textbf{LoRa} &amp; </w:t>
      </w:r>
    </w:p>
    <w:p w:rsidR="00000000" w:rsidDel="00000000" w:rsidP="00000000" w:rsidRDefault="00000000" w:rsidRPr="00000000" w14:paraId="000000AE">
      <w:pPr>
        <w:rPr/>
      </w:pPr>
      <w:r w:rsidDel="00000000" w:rsidR="00000000" w:rsidRPr="00000000">
        <w:rPr>
          <w:rtl w:val="0"/>
        </w:rPr>
        <w:t xml:space="preserve">    \begin{tabular} {c} Arduino Uno \\ Arduino LoRa/GPS Shield v1.4 \\ wlaniot 900MHz Antenna \\ 824-960 MHz 6 dBi 900MHz Omni Antenna \\</w:t>
      </w:r>
    </w:p>
    <w:p w:rsidR="00000000" w:rsidDel="00000000" w:rsidP="00000000" w:rsidRDefault="00000000" w:rsidRPr="00000000" w14:paraId="000000AF">
      <w:pPr>
        <w:rPr/>
      </w:pPr>
      <w:r w:rsidDel="00000000" w:rsidR="00000000" w:rsidRPr="00000000">
        <w:rPr>
          <w:rtl w:val="0"/>
        </w:rPr>
        <w:t xml:space="preserve">    \end{tabular} \\</w:t>
      </w:r>
    </w:p>
    <w:p w:rsidR="00000000" w:rsidDel="00000000" w:rsidP="00000000" w:rsidRDefault="00000000" w:rsidRPr="00000000" w14:paraId="000000B0">
      <w:pPr>
        <w:rPr/>
      </w:pPr>
      <w:r w:rsidDel="00000000" w:rsidR="00000000" w:rsidRPr="00000000">
        <w:rPr>
          <w:rtl w:val="0"/>
        </w:rPr>
        <w:t xml:space="preserve">    \hline</w:t>
      </w:r>
    </w:p>
    <w:p w:rsidR="00000000" w:rsidDel="00000000" w:rsidP="00000000" w:rsidRDefault="00000000" w:rsidRPr="00000000" w14:paraId="000000B1">
      <w:pPr>
        <w:rPr/>
      </w:pPr>
      <w:r w:rsidDel="00000000" w:rsidR="00000000" w:rsidRPr="00000000">
        <w:rPr>
          <w:rtl w:val="0"/>
        </w:rPr>
        <w:t xml:space="preserve">    \textbf{APRS} &amp; </w:t>
      </w:r>
    </w:p>
    <w:p w:rsidR="00000000" w:rsidDel="00000000" w:rsidP="00000000" w:rsidRDefault="00000000" w:rsidRPr="00000000" w14:paraId="000000B2">
      <w:pPr>
        <w:rPr/>
      </w:pPr>
      <w:r w:rsidDel="00000000" w:rsidR="00000000" w:rsidRPr="00000000">
        <w:rPr>
          <w:rtl w:val="0"/>
        </w:rPr>
        <w:t xml:space="preserve">    \begin{tabular} {c} Arduino Uno \\ Radiometrix HX1-144.390-3 \\ USRP b200 USB Software Defined Radio \\ X2200A Dualband Base/Repeater \\ Genuine Nagoya UT-72</w:t>
      </w:r>
    </w:p>
    <w:p w:rsidR="00000000" w:rsidDel="00000000" w:rsidP="00000000" w:rsidRDefault="00000000" w:rsidRPr="00000000" w14:paraId="000000B3">
      <w:pPr>
        <w:rPr/>
      </w:pPr>
      <w:r w:rsidDel="00000000" w:rsidR="00000000" w:rsidRPr="00000000">
        <w:rPr>
          <w:rtl w:val="0"/>
        </w:rPr>
        <w:t xml:space="preserve">    \end{tabular} \\</w:t>
      </w:r>
    </w:p>
    <w:p w:rsidR="00000000" w:rsidDel="00000000" w:rsidP="00000000" w:rsidRDefault="00000000" w:rsidRPr="00000000" w14:paraId="000000B4">
      <w:pPr>
        <w:rPr/>
      </w:pPr>
      <w:r w:rsidDel="00000000" w:rsidR="00000000" w:rsidRPr="00000000">
        <w:rPr>
          <w:rtl w:val="0"/>
        </w:rPr>
        <w:t xml:space="preserve">    \hline</w:t>
      </w:r>
    </w:p>
    <w:p w:rsidR="00000000" w:rsidDel="00000000" w:rsidP="00000000" w:rsidRDefault="00000000" w:rsidRPr="00000000" w14:paraId="000000B5">
      <w:pPr>
        <w:rPr/>
      </w:pPr>
      <w:r w:rsidDel="00000000" w:rsidR="00000000" w:rsidRPr="00000000">
        <w:rPr>
          <w:rtl w:val="0"/>
        </w:rPr>
        <w:t xml:space="preserve">    \end{tabular}</w:t>
      </w:r>
    </w:p>
    <w:p w:rsidR="00000000" w:rsidDel="00000000" w:rsidP="00000000" w:rsidRDefault="00000000" w:rsidRPr="00000000" w14:paraId="000000B6">
      <w:pPr>
        <w:rPr/>
      </w:pPr>
      <w:r w:rsidDel="00000000" w:rsidR="00000000" w:rsidRPr="00000000">
        <w:rPr>
          <w:rtl w:val="0"/>
        </w:rPr>
        <w:t xml:space="preserve">\end{table}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\begin{figure}[htbp]</w:t>
      </w:r>
    </w:p>
    <w:p w:rsidR="00000000" w:rsidDel="00000000" w:rsidP="00000000" w:rsidRDefault="00000000" w:rsidRPr="00000000" w14:paraId="000000B9">
      <w:pPr>
        <w:rPr/>
      </w:pPr>
      <w:r w:rsidDel="00000000" w:rsidR="00000000" w:rsidRPr="00000000">
        <w:rPr>
          <w:rtl w:val="0"/>
        </w:rPr>
        <w:t xml:space="preserve">\centerline{\includegraphics[scale=0.5]{Distance2.png}}</w:t>
      </w:r>
    </w:p>
    <w:p w:rsidR="00000000" w:rsidDel="00000000" w:rsidP="00000000" w:rsidRDefault="00000000" w:rsidRPr="00000000" w14:paraId="000000BA">
      <w:pPr>
        <w:rPr/>
      </w:pPr>
      <w:r w:rsidDel="00000000" w:rsidR="00000000" w:rsidRPr="00000000">
        <w:rPr>
          <w:rtl w:val="0"/>
        </w:rPr>
        <w:t xml:space="preserve">\caption{LoRa and APRS final </w:t>
      </w:r>
      <w:commentRangeStart w:id="19"/>
      <w:r w:rsidDel="00000000" w:rsidR="00000000" w:rsidRPr="00000000">
        <w:rPr>
          <w:rtl w:val="0"/>
        </w:rPr>
        <w:t xml:space="preserve">distance coverage</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\label{fig}</w:t>
      </w:r>
    </w:p>
    <w:p w:rsidR="00000000" w:rsidDel="00000000" w:rsidP="00000000" w:rsidRDefault="00000000" w:rsidRPr="00000000" w14:paraId="000000BC">
      <w:pPr>
        <w:rPr/>
      </w:pPr>
      <w:r w:rsidDel="00000000" w:rsidR="00000000" w:rsidRPr="00000000">
        <w:rPr>
          <w:rtl w:val="0"/>
        </w:rPr>
        <w:t xml:space="preserve">\end{figure}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As the transmission power of APRS increased, we changed the transmitter's antenna to make it similar to LoRa's EIRP of 25 dBm. The APRS's EIRP was 25.17 dBm. With the newly alternated APRS circuit and antenna, APRS was able to cover 0.86 km.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\subsection{Final Setup}</w:t>
      </w:r>
    </w:p>
    <w:p w:rsidR="00000000" w:rsidDel="00000000" w:rsidP="00000000" w:rsidRDefault="00000000" w:rsidRPr="00000000" w14:paraId="000000C1">
      <w:pPr>
        <w:rPr/>
      </w:pPr>
      <w:r w:rsidDel="00000000" w:rsidR="00000000" w:rsidRPr="00000000">
        <w:rPr>
          <w:rtl w:val="0"/>
        </w:rPr>
        <w:t xml:space="preserve">Table 3 and 4 list all the hardware that were used to build the transmitter and receiver system for LoRa and APRS.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\subsubsection{LoRa}</w:t>
      </w:r>
    </w:p>
    <w:p w:rsidR="00000000" w:rsidDel="00000000" w:rsidP="00000000" w:rsidRDefault="00000000" w:rsidRPr="00000000" w14:paraId="000000C4">
      <w:pPr>
        <w:rPr/>
      </w:pPr>
      <w:r w:rsidDel="00000000" w:rsidR="00000000" w:rsidRPr="00000000">
        <w:rPr>
          <w:rtl w:val="0"/>
        </w:rPr>
        <w:t xml:space="preserve">To facilitate the use of LoRa network, LoRa/GPS shield attachable to the Arduino was used, as shown in Fig. 4. The antennas used for both transmitter and receiver supported 915 MHz, which is the LoRa frequency in North America. Transmitter antenna and receiver antenna had 9 dBi and 6 dBi gain. The output power of the transmit antenna measured by the spectrum analyzer was 16 dBm. Finally, the LoRa's EIRP was 25 dBm.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\begin{figure}[htbp]</w:t>
      </w:r>
    </w:p>
    <w:p w:rsidR="00000000" w:rsidDel="00000000" w:rsidP="00000000" w:rsidRDefault="00000000" w:rsidRPr="00000000" w14:paraId="000000C7">
      <w:pPr>
        <w:rPr/>
      </w:pPr>
      <w:r w:rsidDel="00000000" w:rsidR="00000000" w:rsidRPr="00000000">
        <w:rPr>
          <w:rtl w:val="0"/>
        </w:rPr>
        <w:t xml:space="preserve">\centerline{\includegraphics[scale=0.5]{LoRa_TR.png}}</w:t>
      </w:r>
    </w:p>
    <w:p w:rsidR="00000000" w:rsidDel="00000000" w:rsidP="00000000" w:rsidRDefault="00000000" w:rsidRPr="00000000" w14:paraId="000000C8">
      <w:pPr>
        <w:rPr/>
      </w:pPr>
      <w:r w:rsidDel="00000000" w:rsidR="00000000" w:rsidRPr="00000000">
        <w:rPr>
          <w:rtl w:val="0"/>
        </w:rPr>
        <w:t xml:space="preserve">\caption{LoRa's transmitter and receiver (antenna varies)}</w:t>
      </w:r>
    </w:p>
    <w:p w:rsidR="00000000" w:rsidDel="00000000" w:rsidP="00000000" w:rsidRDefault="00000000" w:rsidRPr="00000000" w14:paraId="000000C9">
      <w:pPr>
        <w:rPr/>
      </w:pPr>
      <w:r w:rsidDel="00000000" w:rsidR="00000000" w:rsidRPr="00000000">
        <w:rPr>
          <w:rtl w:val="0"/>
        </w:rPr>
        <w:t xml:space="preserve">\label{fig}</w:t>
      </w:r>
    </w:p>
    <w:p w:rsidR="00000000" w:rsidDel="00000000" w:rsidP="00000000" w:rsidRDefault="00000000" w:rsidRPr="00000000" w14:paraId="000000CA">
      <w:pPr>
        <w:rPr/>
      </w:pPr>
      <w:r w:rsidDel="00000000" w:rsidR="00000000" w:rsidRPr="00000000">
        <w:rPr>
          <w:rtl w:val="0"/>
        </w:rPr>
        <w:t xml:space="preserve">\end{figure}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\subsubsection{APRS}</w:t>
      </w:r>
    </w:p>
    <w:p w:rsidR="00000000" w:rsidDel="00000000" w:rsidP="00000000" w:rsidRDefault="00000000" w:rsidRPr="00000000" w14:paraId="000000CD">
      <w:pPr>
        <w:rPr/>
      </w:pPr>
      <w:r w:rsidDel="00000000" w:rsidR="00000000" w:rsidRPr="00000000">
        <w:rPr>
          <w:rtl w:val="0"/>
        </w:rPr>
        <w:t xml:space="preserve">Arduino Uno and HX1 chip was used to transmit APRS packets at 144.390 MHz, as shown in Fig. 5. Since the lack of a radio shield for APRS, HX1 was directly controlled to send signals. The transmitter antenna was suitable for 144-148 MHz frequency, with 1.17 dBi gain. The output power of the transmit antenna measured by the spectrum analyzer was 24 dBm. 50-ohm cable was used to connect the antenna and the HX1 transmitter to reduce signal loss. To receive APRS data packets, USRP b200 and antennas were used for hardware as shown in Fig. 6, and GNU radio on Ubuntu environment. The receiver antenna had 6 dBi gain. Finally, the APRS's EIRP was 25.17 dBm.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\begin{figure}[htbp]</w:t>
      </w:r>
    </w:p>
    <w:p w:rsidR="00000000" w:rsidDel="00000000" w:rsidP="00000000" w:rsidRDefault="00000000" w:rsidRPr="00000000" w14:paraId="000000D0">
      <w:pPr>
        <w:rPr/>
      </w:pPr>
      <w:r w:rsidDel="00000000" w:rsidR="00000000" w:rsidRPr="00000000">
        <w:rPr>
          <w:rtl w:val="0"/>
        </w:rPr>
        <w:t xml:space="preserve">\centerline{\includegraphics[scale=0.5]{APRS_Tran.png}}</w:t>
      </w:r>
    </w:p>
    <w:p w:rsidR="00000000" w:rsidDel="00000000" w:rsidP="00000000" w:rsidRDefault="00000000" w:rsidRPr="00000000" w14:paraId="000000D1">
      <w:pPr>
        <w:rPr/>
      </w:pPr>
      <w:r w:rsidDel="00000000" w:rsidR="00000000" w:rsidRPr="00000000">
        <w:rPr>
          <w:rtl w:val="0"/>
        </w:rPr>
        <w:t xml:space="preserve">\caption{APRS's transmitter}</w:t>
      </w:r>
    </w:p>
    <w:p w:rsidR="00000000" w:rsidDel="00000000" w:rsidP="00000000" w:rsidRDefault="00000000" w:rsidRPr="00000000" w14:paraId="000000D2">
      <w:pPr>
        <w:rPr/>
      </w:pPr>
      <w:r w:rsidDel="00000000" w:rsidR="00000000" w:rsidRPr="00000000">
        <w:rPr>
          <w:rtl w:val="0"/>
        </w:rPr>
        <w:t xml:space="preserve">\label{fig}</w:t>
      </w:r>
    </w:p>
    <w:p w:rsidR="00000000" w:rsidDel="00000000" w:rsidP="00000000" w:rsidRDefault="00000000" w:rsidRPr="00000000" w14:paraId="000000D3">
      <w:pPr>
        <w:rPr/>
      </w:pPr>
      <w:r w:rsidDel="00000000" w:rsidR="00000000" w:rsidRPr="00000000">
        <w:rPr>
          <w:rtl w:val="0"/>
        </w:rPr>
        <w:t xml:space="preserve">\end{figure}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\begin{figure}[htbp]</w:t>
      </w:r>
    </w:p>
    <w:p w:rsidR="00000000" w:rsidDel="00000000" w:rsidP="00000000" w:rsidRDefault="00000000" w:rsidRPr="00000000" w14:paraId="000000D6">
      <w:pPr>
        <w:rPr/>
      </w:pPr>
      <w:r w:rsidDel="00000000" w:rsidR="00000000" w:rsidRPr="00000000">
        <w:rPr>
          <w:rtl w:val="0"/>
        </w:rPr>
        <w:t xml:space="preserve">\centerline{\includegraphics[scale=0.5]{APRS_Rece.png}}</w:t>
      </w:r>
    </w:p>
    <w:p w:rsidR="00000000" w:rsidDel="00000000" w:rsidP="00000000" w:rsidRDefault="00000000" w:rsidRPr="00000000" w14:paraId="000000D7">
      <w:pPr>
        <w:rPr/>
      </w:pPr>
      <w:r w:rsidDel="00000000" w:rsidR="00000000" w:rsidRPr="00000000">
        <w:rPr>
          <w:rtl w:val="0"/>
        </w:rPr>
        <w:t xml:space="preserve">\caption{APRS's receiver}</w:t>
      </w:r>
    </w:p>
    <w:p w:rsidR="00000000" w:rsidDel="00000000" w:rsidP="00000000" w:rsidRDefault="00000000" w:rsidRPr="00000000" w14:paraId="000000D8">
      <w:pPr>
        <w:rPr/>
      </w:pPr>
      <w:r w:rsidDel="00000000" w:rsidR="00000000" w:rsidRPr="00000000">
        <w:rPr>
          <w:rtl w:val="0"/>
        </w:rPr>
        <w:t xml:space="preserve">\label{fig}</w:t>
      </w:r>
    </w:p>
    <w:p w:rsidR="00000000" w:rsidDel="00000000" w:rsidP="00000000" w:rsidRDefault="00000000" w:rsidRPr="00000000" w14:paraId="000000D9">
      <w:pPr>
        <w:rPr/>
      </w:pPr>
      <w:r w:rsidDel="00000000" w:rsidR="00000000" w:rsidRPr="00000000">
        <w:rPr>
          <w:rtl w:val="0"/>
        </w:rPr>
        <w:t xml:space="preserve">\end{figure}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\subsection{Test Evaluation}</w:t>
      </w:r>
    </w:p>
    <w:p w:rsidR="00000000" w:rsidDel="00000000" w:rsidP="00000000" w:rsidRDefault="00000000" w:rsidRPr="00000000" w14:paraId="000000DC">
      <w:pPr>
        <w:rPr/>
      </w:pPr>
      <w:r w:rsidDel="00000000" w:rsidR="00000000" w:rsidRPr="00000000">
        <w:rPr>
          <w:rtl w:val="0"/>
        </w:rPr>
        <w:t xml:space="preserve">With the antenna specifications that were used for the final test, the Friis transmission formula was used to review the final distance coverage results: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\begin{equation}</w:t>
      </w:r>
    </w:p>
    <w:p w:rsidR="00000000" w:rsidDel="00000000" w:rsidP="00000000" w:rsidRDefault="00000000" w:rsidRPr="00000000" w14:paraId="000000DF">
      <w:pPr>
        <w:rPr/>
      </w:pPr>
      <w:r w:rsidDel="00000000" w:rsidR="00000000" w:rsidRPr="00000000">
        <w:rPr>
          <w:rtl w:val="0"/>
        </w:rPr>
        <w:t xml:space="preserve">    {P_r_x} = {P_t_x}{G_t_x}{G_r_x}\left(\frac{c}{4\pi{D_r}{f_0}}\right)^2</w:t>
      </w:r>
    </w:p>
    <w:p w:rsidR="00000000" w:rsidDel="00000000" w:rsidP="00000000" w:rsidRDefault="00000000" w:rsidRPr="00000000" w14:paraId="000000E0">
      <w:pPr>
        <w:rPr/>
      </w:pPr>
      <w:r w:rsidDel="00000000" w:rsidR="00000000" w:rsidRPr="00000000">
        <w:rPr>
          <w:rtl w:val="0"/>
        </w:rPr>
        <w:t xml:space="preserve">\end{equation}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\begin{equation}</w:t>
      </w:r>
    </w:p>
    <w:p w:rsidR="00000000" w:rsidDel="00000000" w:rsidP="00000000" w:rsidRDefault="00000000" w:rsidRPr="00000000" w14:paraId="000000E3">
      <w:pPr>
        <w:rPr/>
      </w:pPr>
      <w:r w:rsidDel="00000000" w:rsidR="00000000" w:rsidRPr="00000000">
        <w:rPr>
          <w:rtl w:val="0"/>
        </w:rPr>
        <w:t xml:space="preserve">    {P_r_x}\left(dB\right) = {P_t_x} + {G_t_x} + {G_r_x} + 20\log_{10}\left(\frac{\lambda}{4\pi{D_r}}\right)</w:t>
      </w:r>
    </w:p>
    <w:p w:rsidR="00000000" w:rsidDel="00000000" w:rsidP="00000000" w:rsidRDefault="00000000" w:rsidRPr="00000000" w14:paraId="000000E4">
      <w:pPr>
        <w:rPr/>
      </w:pPr>
      <w:r w:rsidDel="00000000" w:rsidR="00000000" w:rsidRPr="00000000">
        <w:rPr>
          <w:rtl w:val="0"/>
        </w:rPr>
        <w:t xml:space="preserve">\end{equation}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Friis Transmission formula is a basic equation used to calculate the received power of a basic receiver at a fixed distance from a transmitting system.”\cite{b11}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According to the Friis Transmission formula, theoretically, APRS should have covered a longer distance than LoRa, as shown in Table 5. However, according to the final results, APRS distance was much shorter than LoRa. To understand the reason</w:t>
      </w:r>
      <w:commentRangeStart w:id="20"/>
      <w:r w:rsidDel="00000000" w:rsidR="00000000" w:rsidRPr="00000000">
        <w:rPr>
          <w:rtl w:val="0"/>
        </w:rPr>
        <w:t xml:space="preserve">ing</w:t>
      </w:r>
      <w:commentRangeEnd w:id="20"/>
      <w:r w:rsidDel="00000000" w:rsidR="00000000" w:rsidRPr="00000000">
        <w:commentReference w:id="20"/>
      </w:r>
      <w:r w:rsidDel="00000000" w:rsidR="00000000" w:rsidRPr="00000000">
        <w:rPr>
          <w:rtl w:val="0"/>
        </w:rPr>
        <w:t xml:space="preserve"> of the final test results, the Fresnel zone radius was calculated.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definition of  Fresnel zone is the size of the elliptically-shaped area of RF propagation between a transmit and receive antenna.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Therefore, to have no interference, it is important to have no obstacles in the Fresnel zone. This zone could be calculated by a Fresnel Zone Calculator: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\begin{equation}</w:t>
      </w:r>
    </w:p>
    <w:p w:rsidR="00000000" w:rsidDel="00000000" w:rsidP="00000000" w:rsidRDefault="00000000" w:rsidRPr="00000000" w14:paraId="000000F1">
      <w:pPr>
        <w:rPr/>
      </w:pPr>
      <w:r w:rsidDel="00000000" w:rsidR="00000000" w:rsidRPr="00000000">
        <w:rPr>
          <w:rtl w:val="0"/>
        </w:rPr>
        <w:t xml:space="preserve">    Radius\,(mts.) = 17.31\times\sqrt{\frac{D\,(in\,km)}{4\times f\,(in\,GHz)}}</w:t>
      </w:r>
    </w:p>
    <w:p w:rsidR="00000000" w:rsidDel="00000000" w:rsidP="00000000" w:rsidRDefault="00000000" w:rsidRPr="00000000" w14:paraId="000000F2">
      <w:pPr>
        <w:rPr/>
      </w:pPr>
      <w:r w:rsidDel="00000000" w:rsidR="00000000" w:rsidRPr="00000000">
        <w:rPr>
          <w:rtl w:val="0"/>
        </w:rPr>
        <w:t xml:space="preserve">\end{equation}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antennas must be located within the 60\% of the radius obtained through the Fresnel zone theory, shown in Table 5, for seamless communication. \cite{b13}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result of the Fresnel zone radius indicated that to communicate around the theoretical 59.7 km, the theoretical distance, away using APRS, the antennas for both transceiver and receiver antenna must be at least 105.61 m above the ground. However, the antennas for testing were installed within 6.4 m above the ground. </w:t>
      </w:r>
    </w:p>
    <w:p w:rsidR="00000000" w:rsidDel="00000000" w:rsidP="00000000" w:rsidRDefault="00000000" w:rsidRPr="00000000" w14:paraId="000000F7">
      <w:pPr>
        <w:rPr/>
      </w:pPr>
      <w:r w:rsidDel="00000000" w:rsidR="00000000" w:rsidRPr="00000000">
        <w:rPr>
          <w:rtl w:val="0"/>
        </w:rPr>
        <w:t xml:space="preserve">Additionally, to calculate the efficiency constrained by height, the tested distance was divided by the theoretical distance. LoRa was 45.16\%, while APRS was 1.44\%, as shown in Table 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\section{Conclusions}</w:t>
      </w:r>
    </w:p>
    <w:p w:rsidR="00000000" w:rsidDel="00000000" w:rsidP="00000000" w:rsidRDefault="00000000" w:rsidRPr="00000000" w14:paraId="000000FA">
      <w:pPr>
        <w:rPr/>
      </w:pPr>
      <w:r w:rsidDel="00000000" w:rsidR="00000000" w:rsidRPr="00000000">
        <w:rPr>
          <w:rtl w:val="0"/>
        </w:rPr>
        <w:t xml:space="preserve">This study was proposed to determine whether LoRa or APRS is more feasible (or feasible) for the networking technology in smart farms. The location of the experiment for the </w:t>
      </w:r>
      <w:commentRangeStart w:id="21"/>
      <w:r w:rsidDel="00000000" w:rsidR="00000000" w:rsidRPr="00000000">
        <w:rPr>
          <w:rtl w:val="0"/>
        </w:rPr>
        <w:t xml:space="preserve">distance coverage</w:t>
      </w:r>
      <w:commentRangeEnd w:id="21"/>
      <w:r w:rsidDel="00000000" w:rsidR="00000000" w:rsidRPr="00000000">
        <w:commentReference w:id="21"/>
      </w:r>
      <w:r w:rsidDel="00000000" w:rsidR="00000000" w:rsidRPr="00000000">
        <w:rPr>
          <w:rtl w:val="0"/>
        </w:rPr>
        <w:t xml:space="preserve"> of both networks was at an university’s agronomy center. According to the test results, LoRa’s final </w:t>
      </w:r>
      <w:commentRangeStart w:id="22"/>
      <w:r w:rsidDel="00000000" w:rsidR="00000000" w:rsidRPr="00000000">
        <w:rPr>
          <w:rtl w:val="0"/>
        </w:rPr>
        <w:t xml:space="preserve">distance coverage</w:t>
      </w:r>
      <w:commentRangeEnd w:id="22"/>
      <w:r w:rsidDel="00000000" w:rsidR="00000000" w:rsidRPr="00000000">
        <w:commentReference w:id="22"/>
      </w:r>
      <w:r w:rsidDel="00000000" w:rsidR="00000000" w:rsidRPr="00000000">
        <w:rPr>
          <w:rtl w:val="0"/>
        </w:rPr>
        <w:t xml:space="preserve"> was 4.2 km, when the transmitter gain was 9 dBi and the receiver gain was 6 dBi. While APRS </w:t>
      </w:r>
      <w:commentRangeStart w:id="23"/>
      <w:r w:rsidDel="00000000" w:rsidR="00000000" w:rsidRPr="00000000">
        <w:rPr>
          <w:rtl w:val="0"/>
        </w:rPr>
        <w:t xml:space="preserve">distance coverage</w:t>
      </w:r>
      <w:commentRangeEnd w:id="23"/>
      <w:r w:rsidDel="00000000" w:rsidR="00000000" w:rsidRPr="00000000">
        <w:commentReference w:id="23"/>
      </w:r>
      <w:r w:rsidDel="00000000" w:rsidR="00000000" w:rsidRPr="00000000">
        <w:rPr>
          <w:rtl w:val="0"/>
        </w:rPr>
        <w:t xml:space="preserve"> was 0.84 km, with 1.17 dBi of transmitter gain and 6 dBi of receiver gain.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\begin{table}[htbp]</w:t>
      </w:r>
    </w:p>
    <w:p w:rsidR="00000000" w:rsidDel="00000000" w:rsidP="00000000" w:rsidRDefault="00000000" w:rsidRPr="00000000" w14:paraId="000000FF">
      <w:pPr>
        <w:rPr/>
      </w:pPr>
      <w:r w:rsidDel="00000000" w:rsidR="00000000" w:rsidRPr="00000000">
        <w:rPr>
          <w:rtl w:val="0"/>
        </w:rPr>
        <w:t xml:space="preserve">    \centering</w:t>
      </w:r>
    </w:p>
    <w:p w:rsidR="00000000" w:rsidDel="00000000" w:rsidP="00000000" w:rsidRDefault="00000000" w:rsidRPr="00000000" w14:paraId="00000100">
      <w:pPr>
        <w:rPr/>
      </w:pPr>
      <w:r w:rsidDel="00000000" w:rsidR="00000000" w:rsidRPr="00000000">
        <w:rPr>
          <w:rtl w:val="0"/>
        </w:rPr>
        <w:t xml:space="preserve">    \caption{Final Test Result Specifications}</w:t>
      </w:r>
    </w:p>
    <w:p w:rsidR="00000000" w:rsidDel="00000000" w:rsidP="00000000" w:rsidRDefault="00000000" w:rsidRPr="00000000" w14:paraId="00000101">
      <w:pPr>
        <w:rPr/>
      </w:pPr>
      <w:r w:rsidDel="00000000" w:rsidR="00000000" w:rsidRPr="00000000">
        <w:rPr>
          <w:rtl w:val="0"/>
        </w:rPr>
        <w:t xml:space="preserve">    \label{tab:final_test}</w:t>
      </w:r>
    </w:p>
    <w:p w:rsidR="00000000" w:rsidDel="00000000" w:rsidP="00000000" w:rsidRDefault="00000000" w:rsidRPr="00000000" w14:paraId="00000102">
      <w:pPr>
        <w:rPr/>
      </w:pPr>
      <w:r w:rsidDel="00000000" w:rsidR="00000000" w:rsidRPr="00000000">
        <w:rPr>
          <w:rtl w:val="0"/>
        </w:rPr>
        <w:t xml:space="preserve">    \begin{tabular}{|c|c|c|}</w:t>
      </w:r>
    </w:p>
    <w:p w:rsidR="00000000" w:rsidDel="00000000" w:rsidP="00000000" w:rsidRDefault="00000000" w:rsidRPr="00000000" w14:paraId="00000103">
      <w:pPr>
        <w:rPr/>
      </w:pPr>
      <w:r w:rsidDel="00000000" w:rsidR="00000000" w:rsidRPr="00000000">
        <w:rPr>
          <w:rtl w:val="0"/>
        </w:rPr>
        <w:t xml:space="preserve">    \hline</w:t>
      </w:r>
    </w:p>
    <w:p w:rsidR="00000000" w:rsidDel="00000000" w:rsidP="00000000" w:rsidRDefault="00000000" w:rsidRPr="00000000" w14:paraId="00000104">
      <w:pPr>
        <w:rPr/>
      </w:pPr>
      <w:r w:rsidDel="00000000" w:rsidR="00000000" w:rsidRPr="00000000">
        <w:rPr>
          <w:rtl w:val="0"/>
        </w:rPr>
        <w:t xml:space="preserve">    \textbf{Specifications} &amp; \textbf{LoRa} &amp; \textbf{APRS} \\</w:t>
      </w:r>
    </w:p>
    <w:p w:rsidR="00000000" w:rsidDel="00000000" w:rsidP="00000000" w:rsidRDefault="00000000" w:rsidRPr="00000000" w14:paraId="00000105">
      <w:pPr>
        <w:rPr/>
      </w:pPr>
      <w:r w:rsidDel="00000000" w:rsidR="00000000" w:rsidRPr="00000000">
        <w:rPr>
          <w:rtl w:val="0"/>
        </w:rPr>
        <w:t xml:space="preserve">    \hline</w:t>
      </w:r>
    </w:p>
    <w:p w:rsidR="00000000" w:rsidDel="00000000" w:rsidP="00000000" w:rsidRDefault="00000000" w:rsidRPr="00000000" w14:paraId="00000106">
      <w:pPr>
        <w:rPr/>
      </w:pPr>
      <w:r w:rsidDel="00000000" w:rsidR="00000000" w:rsidRPr="00000000">
        <w:rPr>
          <w:rtl w:val="0"/>
        </w:rPr>
        <w:t xml:space="preserve">    Transmitter Power &amp; 16 dBm &amp; 24 dBm \\</w:t>
      </w:r>
    </w:p>
    <w:p w:rsidR="00000000" w:rsidDel="00000000" w:rsidP="00000000" w:rsidRDefault="00000000" w:rsidRPr="00000000" w14:paraId="00000107">
      <w:pPr>
        <w:rPr/>
      </w:pPr>
      <w:r w:rsidDel="00000000" w:rsidR="00000000" w:rsidRPr="00000000">
        <w:rPr>
          <w:rtl w:val="0"/>
        </w:rPr>
        <w:t xml:space="preserve">    \hline</w:t>
      </w:r>
    </w:p>
    <w:p w:rsidR="00000000" w:rsidDel="00000000" w:rsidP="00000000" w:rsidRDefault="00000000" w:rsidRPr="00000000" w14:paraId="00000108">
      <w:pPr>
        <w:rPr/>
      </w:pPr>
      <w:r w:rsidDel="00000000" w:rsidR="00000000" w:rsidRPr="00000000">
        <w:rPr>
          <w:rtl w:val="0"/>
        </w:rPr>
        <w:t xml:space="preserve">    Transmitter Gain &amp; 9 dBi &amp; 1.17 dBi \\</w:t>
      </w:r>
    </w:p>
    <w:p w:rsidR="00000000" w:rsidDel="00000000" w:rsidP="00000000" w:rsidRDefault="00000000" w:rsidRPr="00000000" w14:paraId="00000109">
      <w:pPr>
        <w:rPr/>
      </w:pPr>
      <w:r w:rsidDel="00000000" w:rsidR="00000000" w:rsidRPr="00000000">
        <w:rPr>
          <w:rtl w:val="0"/>
        </w:rPr>
        <w:t xml:space="preserve">    \hline</w:t>
      </w:r>
    </w:p>
    <w:p w:rsidR="00000000" w:rsidDel="00000000" w:rsidP="00000000" w:rsidRDefault="00000000" w:rsidRPr="00000000" w14:paraId="0000010A">
      <w:pPr>
        <w:rPr/>
      </w:pPr>
      <w:r w:rsidDel="00000000" w:rsidR="00000000" w:rsidRPr="00000000">
        <w:rPr>
          <w:rtl w:val="0"/>
        </w:rPr>
        <w:t xml:space="preserve">    Receiver Gain &amp; 6 dBi &amp; 6 dBi \\</w:t>
      </w:r>
    </w:p>
    <w:p w:rsidR="00000000" w:rsidDel="00000000" w:rsidP="00000000" w:rsidRDefault="00000000" w:rsidRPr="00000000" w14:paraId="0000010B">
      <w:pPr>
        <w:rPr/>
      </w:pPr>
      <w:r w:rsidDel="00000000" w:rsidR="00000000" w:rsidRPr="00000000">
        <w:rPr>
          <w:rtl w:val="0"/>
        </w:rPr>
        <w:t xml:space="preserve">    \hline</w:t>
      </w:r>
    </w:p>
    <w:p w:rsidR="00000000" w:rsidDel="00000000" w:rsidP="00000000" w:rsidRDefault="00000000" w:rsidRPr="00000000" w14:paraId="0000010C">
      <w:pPr>
        <w:rPr/>
      </w:pPr>
      <w:r w:rsidDel="00000000" w:rsidR="00000000" w:rsidRPr="00000000">
        <w:rPr>
          <w:rtl w:val="0"/>
        </w:rPr>
        <w:t xml:space="preserve">    Theoretical Distance &amp; 9.3 km &amp; 59.7 km \\</w:t>
      </w:r>
    </w:p>
    <w:p w:rsidR="00000000" w:rsidDel="00000000" w:rsidP="00000000" w:rsidRDefault="00000000" w:rsidRPr="00000000" w14:paraId="0000010D">
      <w:pPr>
        <w:rPr/>
      </w:pPr>
      <w:r w:rsidDel="00000000" w:rsidR="00000000" w:rsidRPr="00000000">
        <w:rPr>
          <w:rtl w:val="0"/>
        </w:rPr>
        <w:t xml:space="preserve">    \hline</w:t>
      </w:r>
    </w:p>
    <w:p w:rsidR="00000000" w:rsidDel="00000000" w:rsidP="00000000" w:rsidRDefault="00000000" w:rsidRPr="00000000" w14:paraId="0000010E">
      <w:pPr>
        <w:rPr/>
      </w:pPr>
      <w:r w:rsidDel="00000000" w:rsidR="00000000" w:rsidRPr="00000000">
        <w:rPr>
          <w:rtl w:val="0"/>
        </w:rPr>
        <w:t xml:space="preserve">    Fresnel Zone Radius &amp; 27.79 m &amp; 176.02 m \\ </w:t>
      </w:r>
    </w:p>
    <w:p w:rsidR="00000000" w:rsidDel="00000000" w:rsidP="00000000" w:rsidRDefault="00000000" w:rsidRPr="00000000" w14:paraId="0000010F">
      <w:pPr>
        <w:rPr/>
      </w:pPr>
      <w:r w:rsidDel="00000000" w:rsidR="00000000" w:rsidRPr="00000000">
        <w:rPr>
          <w:rtl w:val="0"/>
        </w:rPr>
        <w:t xml:space="preserve">    \hline</w:t>
      </w:r>
    </w:p>
    <w:p w:rsidR="00000000" w:rsidDel="00000000" w:rsidP="00000000" w:rsidRDefault="00000000" w:rsidRPr="00000000" w14:paraId="00000110">
      <w:pPr>
        <w:rPr/>
      </w:pPr>
      <w:r w:rsidDel="00000000" w:rsidR="00000000" w:rsidRPr="00000000">
        <w:rPr>
          <w:rtl w:val="0"/>
        </w:rPr>
        <w:t xml:space="preserve">    60\% of Fresnel Zone Radius &amp; 16.67 m &amp; 105.61 m \\</w:t>
      </w:r>
    </w:p>
    <w:p w:rsidR="00000000" w:rsidDel="00000000" w:rsidP="00000000" w:rsidRDefault="00000000" w:rsidRPr="00000000" w14:paraId="00000111">
      <w:pPr>
        <w:rPr/>
      </w:pPr>
      <w:r w:rsidDel="00000000" w:rsidR="00000000" w:rsidRPr="00000000">
        <w:rPr>
          <w:rtl w:val="0"/>
        </w:rPr>
        <w:t xml:space="preserve">    \hline</w:t>
      </w:r>
    </w:p>
    <w:p w:rsidR="00000000" w:rsidDel="00000000" w:rsidP="00000000" w:rsidRDefault="00000000" w:rsidRPr="00000000" w14:paraId="00000112">
      <w:pPr>
        <w:rPr/>
      </w:pPr>
      <w:r w:rsidDel="00000000" w:rsidR="00000000" w:rsidRPr="00000000">
        <w:rPr>
          <w:rtl w:val="0"/>
        </w:rPr>
        <w:t xml:space="preserve">    Tested Distance &amp; 4.2 km &amp; 0.86 km \\</w:t>
      </w:r>
    </w:p>
    <w:p w:rsidR="00000000" w:rsidDel="00000000" w:rsidP="00000000" w:rsidRDefault="00000000" w:rsidRPr="00000000" w14:paraId="00000113">
      <w:pPr>
        <w:rPr/>
      </w:pPr>
      <w:r w:rsidDel="00000000" w:rsidR="00000000" w:rsidRPr="00000000">
        <w:rPr>
          <w:rtl w:val="0"/>
        </w:rPr>
        <w:t xml:space="preserve">    \hline</w:t>
      </w:r>
    </w:p>
    <w:p w:rsidR="00000000" w:rsidDel="00000000" w:rsidP="00000000" w:rsidRDefault="00000000" w:rsidRPr="00000000" w14:paraId="00000114">
      <w:pPr>
        <w:rPr/>
      </w:pPr>
      <w:r w:rsidDel="00000000" w:rsidR="00000000" w:rsidRPr="00000000">
        <w:rPr>
          <w:rtl w:val="0"/>
        </w:rPr>
        <w:t xml:space="preserve">    Efficiency constrained by height &amp; 45.16\% &amp; 1.44\% \\</w:t>
      </w:r>
    </w:p>
    <w:p w:rsidR="00000000" w:rsidDel="00000000" w:rsidP="00000000" w:rsidRDefault="00000000" w:rsidRPr="00000000" w14:paraId="00000115">
      <w:pPr>
        <w:rPr/>
      </w:pPr>
      <w:r w:rsidDel="00000000" w:rsidR="00000000" w:rsidRPr="00000000">
        <w:rPr>
          <w:rtl w:val="0"/>
        </w:rPr>
        <w:t xml:space="preserve">    \hline</w:t>
      </w:r>
    </w:p>
    <w:p w:rsidR="00000000" w:rsidDel="00000000" w:rsidP="00000000" w:rsidRDefault="00000000" w:rsidRPr="00000000" w14:paraId="00000116">
      <w:pPr>
        <w:rPr/>
      </w:pPr>
      <w:r w:rsidDel="00000000" w:rsidR="00000000" w:rsidRPr="00000000">
        <w:rPr>
          <w:rtl w:val="0"/>
        </w:rPr>
        <w:t xml:space="preserve">    \end{tabular}</w:t>
      </w:r>
    </w:p>
    <w:p w:rsidR="00000000" w:rsidDel="00000000" w:rsidP="00000000" w:rsidRDefault="00000000" w:rsidRPr="00000000" w14:paraId="00000117">
      <w:pPr>
        <w:rPr/>
      </w:pPr>
      <w:r w:rsidDel="00000000" w:rsidR="00000000" w:rsidRPr="00000000">
        <w:rPr>
          <w:rtl w:val="0"/>
        </w:rPr>
        <w:t xml:space="preserve">\end{table}</w:t>
      </w:r>
    </w:p>
    <w:p w:rsidR="00000000" w:rsidDel="00000000" w:rsidP="00000000" w:rsidRDefault="00000000" w:rsidRPr="00000000" w14:paraId="00000118">
      <w:pPr>
        <w:rPr/>
      </w:pPr>
      <w:r w:rsidDel="00000000" w:rsidR="00000000" w:rsidRPr="00000000">
        <w:rPr>
          <w:rtl w:val="0"/>
        </w:rPr>
        <w:t xml:space="preserve">Both of the estimated antenna installation heights calculated from the Fresnel Zone Calculator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 the networking technology in smart farms.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However, there are limitations to our tests. First, the antenna specification and the transmission power were different for LoRa and APRS. We tried to make LoRa's EIRP and APRS' EIRP the same, but the antenna gain and transmission power of LoRa and APRS were different. Second, the tests were done after the corns were all harvested. Hence, there could be different results when there are obstacles between the transmitter and receiver antennas.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Future tests will be performed by ensuring that LoRa and APRS have the same antenna gain and transmission power before the corns are harvested. Furthermore, the transmitter and receiver antennas will be installed at much higher altitudes.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\section*{References}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\begin{thebibliography}{00}</w:t>
      </w:r>
    </w:p>
    <w:p w:rsidR="00000000" w:rsidDel="00000000" w:rsidP="00000000" w:rsidRDefault="00000000" w:rsidRPr="00000000" w14:paraId="00000121">
      <w:pPr>
        <w:rPr/>
      </w:pPr>
      <w:r w:rsidDel="00000000" w:rsidR="00000000" w:rsidRPr="00000000">
        <w:rPr>
          <w:rtl w:val="0"/>
        </w:rPr>
        <w:t xml:space="preserve">\bibitem{b1}M. S. Farooq, S. Riaz, A. Abid, K. Abid and M. A. Naeem, ``A Survey on the Role of IoT in Agriculture for the Implementation of Smart Farming,'' in \textit{IEEE Access}, vol. 7, pp. 156237-156271, 2019.</w:t>
      </w:r>
    </w:p>
    <w:p w:rsidR="00000000" w:rsidDel="00000000" w:rsidP="00000000" w:rsidRDefault="00000000" w:rsidRPr="00000000" w14:paraId="00000122">
      <w:pPr>
        <w:rPr/>
      </w:pPr>
      <w:r w:rsidDel="00000000" w:rsidR="00000000" w:rsidRPr="00000000">
        <w:rPr>
          <w:rtl w:val="0"/>
        </w:rPr>
        <w:t xml:space="preserve">\bibitem{b2} “Cellular networks for Massive IoT: White paper,” \textit{Ericsson.com}. [Online]. Available: https://www.ericsson.com/en/reports-and-papers/white-papers/cellular-networks-for-massive-iot--enabling-low-power-wide-area-applications. [Accessed: 17-Dec-2019].</w:t>
      </w:r>
    </w:p>
    <w:p w:rsidR="00000000" w:rsidDel="00000000" w:rsidP="00000000" w:rsidRDefault="00000000" w:rsidRPr="00000000" w14:paraId="00000123">
      <w:pPr>
        <w:rPr/>
      </w:pPr>
      <w:r w:rsidDel="00000000" w:rsidR="00000000" w:rsidRPr="00000000">
        <w:rPr>
          <w:rtl w:val="0"/>
        </w:rPr>
        <w:t xml:space="preserve">\bibitem{b3} M. Centenaro, L. Vangelista, A. Zanella and M. Zorzi, ``Long-range communications in unlicensed bands: the rising stars in the IoT and smart city scenarios,'' in \textit{IEEE Wireless Communications}, vol. 23, no. 5, pp. 60-67, October 2016.</w:t>
      </w:r>
    </w:p>
    <w:p w:rsidR="00000000" w:rsidDel="00000000" w:rsidP="00000000" w:rsidRDefault="00000000" w:rsidRPr="00000000" w14:paraId="00000124">
      <w:pPr>
        <w:rPr/>
      </w:pPr>
      <w:r w:rsidDel="00000000" w:rsidR="00000000" w:rsidRPr="00000000">
        <w:rPr>
          <w:rtl w:val="0"/>
        </w:rPr>
        <w:t xml:space="preserve">\bibitem{b4} D. Patel and M. Won, ``Experimental Study on Low Power Wide Area Networks (LPWAN) for Mobile Internet of Things,'' \textit{2017 IEEE 85th Vehicular Technology Conference (VTC Spring)}, Sydney, NSW, 2017, pp. 1-5.</w:t>
      </w:r>
    </w:p>
    <w:p w:rsidR="00000000" w:rsidDel="00000000" w:rsidP="00000000" w:rsidRDefault="00000000" w:rsidRPr="00000000" w14:paraId="00000125">
      <w:pPr>
        <w:rPr/>
      </w:pPr>
      <w:r w:rsidDel="00000000" w:rsidR="00000000" w:rsidRPr="00000000">
        <w:rPr>
          <w:rtl w:val="0"/>
        </w:rPr>
        <w:t xml:space="preserve">\bibitem{b5} K. Mekki, E. Bajic, F. Chaxel, and F. Meyer, “A comparative study of LPWAN technologies for large-scale IoT deployment,” \textit{ICT Express},vol. 5, no. 1, pp.1-7, 2019.</w:t>
      </w:r>
    </w:p>
    <w:p w:rsidR="00000000" w:rsidDel="00000000" w:rsidP="00000000" w:rsidRDefault="00000000" w:rsidRPr="00000000" w14:paraId="00000126">
      <w:pPr>
        <w:rPr/>
      </w:pPr>
      <w:r w:rsidDel="00000000" w:rsidR="00000000" w:rsidRPr="00000000">
        <w:rPr>
          <w:rtl w:val="0"/>
        </w:rPr>
        <w:t xml:space="preserve">\bibitem{b6} M. Ji, J. Yoon, J. Choo, M. Jang and A. Smith, ``LoRa-based Visual Monitoring Scheme for Agriculture IoT,'' \textit{2019 IEEE Sensors Applications Symposium (SAS)}, Sophia Antipolis, France, 2019, pp. 1-6.</w:t>
      </w:r>
    </w:p>
    <w:p w:rsidR="00000000" w:rsidDel="00000000" w:rsidP="00000000" w:rsidRDefault="00000000" w:rsidRPr="00000000" w14:paraId="00000127">
      <w:pPr>
        <w:rPr/>
      </w:pPr>
      <w:r w:rsidDel="00000000" w:rsidR="00000000" w:rsidRPr="00000000">
        <w:rPr>
          <w:rtl w:val="0"/>
        </w:rPr>
        <w:t xml:space="preserve">\bibitem{b7} R. K. Kodali, M. S. Kuthada and Y. K. Yogi Borra, ``LoRa Based Smart Irrigation System,'' \textit{2018 4th International Conference on Computing Communication and Automation (ICCCA)}, Greater Noida, India, 2018, pp. 1-5.</w:t>
      </w:r>
    </w:p>
    <w:p w:rsidR="00000000" w:rsidDel="00000000" w:rsidP="00000000" w:rsidRDefault="00000000" w:rsidRPr="00000000" w14:paraId="00000128">
      <w:pPr>
        <w:rPr/>
      </w:pPr>
      <w:r w:rsidDel="00000000" w:rsidR="00000000" w:rsidRPr="00000000">
        <w:rPr>
          <w:rtl w:val="0"/>
        </w:rPr>
        <w:t xml:space="preserve">\bibitem{b8} N. Hongyim and S. Mithata, ``Designing and Implementation Exploration Vehicle Remote Controller Using APRS Protocol,'' \textit{2017 21st International Computer Science and Engineering Conference (ICSEC)}, Bangkok, 017, pp. 1-5.</w:t>
      </w:r>
    </w:p>
    <w:p w:rsidR="00000000" w:rsidDel="00000000" w:rsidP="00000000" w:rsidRDefault="00000000" w:rsidRPr="00000000" w14:paraId="00000129">
      <w:pPr>
        <w:rPr/>
      </w:pPr>
      <w:r w:rsidDel="00000000" w:rsidR="00000000" w:rsidRPr="00000000">
        <w:rPr>
          <w:rtl w:val="0"/>
        </w:rPr>
        <w:t xml:space="preserve">\bibitem{b9} K. Hajdarevic, S. Konjicija and A. Subasi, ``A low energy APRS-IS client-server infrastructure implementation using Raspberry Pi,'' \textit{2014 22nd Telecommunications Forum Telfor (TELFOR)}, Belgrade, 2014, pp. 296-299.</w:t>
      </w:r>
    </w:p>
    <w:p w:rsidR="00000000" w:rsidDel="00000000" w:rsidP="00000000" w:rsidRDefault="00000000" w:rsidRPr="00000000" w14:paraId="0000012A">
      <w:pPr>
        <w:rPr/>
      </w:pPr>
      <w:r w:rsidDel="00000000" w:rsidR="00000000" w:rsidRPr="00000000">
        <w:rPr>
          <w:rtl w:val="0"/>
        </w:rPr>
        <w:t xml:space="preserve">\bibitem{b10} The APRS Working Group, “APRS PROTOCOL REFERENCE,” \textit{2000 APRS Working Group}, Aug. 29, 2000. [Online]. Available: ftp://ftp.tapr.org/aprssig/aprsspec/spec/aprs101/APRS101.pdf. [Accessed: 14-Dec-2019].</w:t>
      </w:r>
    </w:p>
    <w:p w:rsidR="00000000" w:rsidDel="00000000" w:rsidP="00000000" w:rsidRDefault="00000000" w:rsidRPr="00000000" w14:paraId="0000012B">
      <w:pPr>
        <w:rPr/>
      </w:pPr>
      <w:r w:rsidDel="00000000" w:rsidR="00000000" w:rsidRPr="00000000">
        <w:rPr>
          <w:rtl w:val="0"/>
        </w:rPr>
        <w:t xml:space="preserve">\bibitem{b11} “Friis Transmission Calculator,” \textit{Friis Transmission Calculator | Southwest Antennas - High Performance RF and Microwave Antennas &amp; Custom Antenna Manufacturing}. [Online]. Available: https://www.southwestantennas.com/calculator/friis-transmission. [Accessed: 15-Dec-2019].</w:t>
      </w:r>
    </w:p>
    <w:p w:rsidR="00000000" w:rsidDel="00000000" w:rsidP="00000000" w:rsidRDefault="00000000" w:rsidRPr="00000000" w14:paraId="0000012C">
      <w:pPr>
        <w:rPr/>
      </w:pPr>
      <w:r w:rsidDel="00000000" w:rsidR="00000000" w:rsidRPr="00000000">
        <w:rPr>
          <w:rtl w:val="0"/>
        </w:rPr>
        <w:t xml:space="preserve">\bibitem{b12} “Fresnel Zone Calculator,” \textit{Fresnel Zone Calculator | Southwest Antennas - High Performance RF and Microwave Antennas &amp; Custom Antenna Manufacturing}. [Online]. Available: https://www.southwestantennas.com/calculator/fresnel-zone. [Accessed: 15-Dec-2019].</w:t>
      </w:r>
    </w:p>
    <w:p w:rsidR="00000000" w:rsidDel="00000000" w:rsidP="00000000" w:rsidRDefault="00000000" w:rsidRPr="00000000" w14:paraId="0000012D">
      <w:pPr>
        <w:rPr/>
      </w:pPr>
      <w:r w:rsidDel="00000000" w:rsidR="00000000" w:rsidRPr="00000000">
        <w:rPr>
          <w:rtl w:val="0"/>
        </w:rPr>
        <w:t xml:space="preserve">\bibitem{b13} “Fresnel Zones – What are they and why are they so important?,” \textit{DigitalAir Wireless}. [Online]. Available: https://www.digitalairwireless.com/articles/blog/fresnel-zones-what-are-they-and-why-are-they-so-important. [Accessed: 15-Dec-2019].</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\end{thebibliography}</w:t>
      </w:r>
    </w:p>
    <w:p w:rsidR="00000000" w:rsidDel="00000000" w:rsidP="00000000" w:rsidRDefault="00000000" w:rsidRPr="00000000" w14:paraId="00000130">
      <w:pPr>
        <w:rPr/>
      </w:pPr>
      <w:r w:rsidDel="00000000" w:rsidR="00000000" w:rsidRPr="00000000">
        <w:rPr>
          <w:rtl w:val="0"/>
        </w:rPr>
        <w:t xml:space="preserve">% \vspace{12pt}</w:t>
      </w:r>
    </w:p>
    <w:p w:rsidR="00000000" w:rsidDel="00000000" w:rsidP="00000000" w:rsidRDefault="00000000" w:rsidRPr="00000000" w14:paraId="00000131">
      <w:pPr>
        <w:rPr/>
      </w:pPr>
      <w:r w:rsidDel="00000000" w:rsidR="00000000" w:rsidRPr="00000000">
        <w:rPr>
          <w:rtl w:val="0"/>
        </w:rPr>
        <w:t xml:space="preserve">% \color{red}</w:t>
      </w:r>
    </w:p>
    <w:p w:rsidR="00000000" w:rsidDel="00000000" w:rsidP="00000000" w:rsidRDefault="00000000" w:rsidRPr="00000000" w14:paraId="00000132">
      <w:pPr>
        <w:rPr/>
      </w:pPr>
      <w:r w:rsidDel="00000000" w:rsidR="00000000" w:rsidRPr="00000000">
        <w:rPr>
          <w:rtl w:val="0"/>
        </w:rPr>
        <w:t xml:space="preserve">% 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\end{document}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이혁학부생" w:id="18" w:date="2020-03-12T01:47:03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0" w:date="2020-03-12T01:43:33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coverage distance 가 더 맞지 않나? 어렵다리...</w:t>
      </w:r>
    </w:p>
  </w:comment>
  <w:comment w:author="이혁학부생" w:id="16" w:date="2020-03-12T01:46:52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 a?</w:t>
      </w:r>
    </w:p>
  </w:comment>
  <w:comment w:author="윤혜원" w:id="17" w:date="2020-03-12T04:37:05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없어도 될거 같아</w:t>
      </w:r>
    </w:p>
  </w:comment>
  <w:comment w:author="이혁학부생" w:id="13" w:date="2020-03-12T01:37:11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 생각해야 함!</w:t>
      </w:r>
    </w:p>
  </w:comment>
  <w:comment w:author="이혁학부생" w:id="14" w:date="2020-03-12T01:46:3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 a?</w:t>
      </w:r>
    </w:p>
  </w:comment>
  <w:comment w:author="윤혜원" w:id="15" w:date="2020-03-12T04:36:49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없어도 될거 같아</w:t>
      </w:r>
    </w:p>
  </w:comment>
  <w:comment w:author="이혁학부생" w:id="23" w:date="2020-03-12T01:48:58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12" w:date="2020-03-12T01:46:07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8" w:date="2020-03-12T01:34:30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LoRa의 통신거리는 1km 이상이 될 수 있었지만 우리는 통신 거리가 1km 이상이 되면 농장에서 실험하기에 충분하다고 여겨서 더 이상의 간이 거리 측정은 하지 않았다.</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LoRa's communication distance could have been more than 1 km, but we did not make any further simplified distance tests because we thought that a communication distance of 1 km would be enough to test on the farm.</w:t>
      </w:r>
    </w:p>
  </w:comment>
  <w:comment w:author="이혁학부생" w:id="22" w:date="2020-03-12T01:48:53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11" w:date="2020-03-12T01:45:5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21" w:date="2020-03-12T01:48:4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6" w:date="2020-03-12T01:44:58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 a?</w:t>
      </w:r>
    </w:p>
  </w:comment>
  <w:comment w:author="윤혜원" w:id="7" w:date="2020-03-12T04:36:15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없어도 될거 같아</w:t>
      </w:r>
    </w:p>
  </w:comment>
  <w:comment w:author="이혁학부생" w:id="20" w:date="2020-03-12T01:48:26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w:t>
      </w:r>
    </w:p>
  </w:comment>
  <w:comment w:author="이혁학부생" w:id="2" w:date="2020-03-12T01:44:23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 a?</w:t>
      </w:r>
    </w:p>
  </w:comment>
  <w:comment w:author="윤혜원" w:id="3" w:date="2020-03-12T04:35:5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없어도 될거 같아</w:t>
      </w:r>
    </w:p>
  </w:comment>
  <w:comment w:author="이혁학부생" w:id="9" w:date="2020-03-12T02:04:49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지형의 높이차 때문에 송신기와 수신기 안테나의 높이 차는 약 10m가 되었고, 높이 차이가 없던 이전 설정보다 통신 거리가 늘어났다.</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height difference of the terrain, the height difference of the transmitter and receiver antennas was about 10 m, and the communication distance was increased from the previous setting, which did not differ in height.</w:t>
      </w:r>
    </w:p>
  </w:comment>
  <w:comment w:author="윤혜원" w:id="10" w:date="2020-03-12T04:43:5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height difference of the terrain, the transmitter and receiver antennas had about 10m height difference. This resulted in an increase in coverage distance compared to when there was no height difference.</w:t>
      </w:r>
    </w:p>
  </w:comment>
  <w:comment w:author="이혁학부생" w:id="4" w:date="2020-03-12T01:44:44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 a?</w:t>
      </w:r>
    </w:p>
  </w:comment>
  <w:comment w:author="윤혜원" w:id="5" w:date="2020-03-12T04:36:06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없어도 될거 같아</w:t>
      </w:r>
    </w:p>
  </w:comment>
  <w:comment w:author="이혁학부생" w:id="19" w:date="2020-03-12T01:47:33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이혁학부생" w:id="1" w:date="2020-03-12T01:44:08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