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P</w:t>
      </w:r>
      <w:r>
        <w:t>roj1</w:t>
      </w:r>
      <w:r>
        <w:rPr>
          <w:rFonts w:hint="eastAsia"/>
        </w:rPr>
        <w:t>：向L</w:t>
      </w:r>
      <w:r>
        <w:t>iteOS</w:t>
      </w:r>
      <w:r>
        <w:rPr>
          <w:rFonts w:hint="eastAsia"/>
        </w:rPr>
        <w:t>中添加一个系统调用</w:t>
      </w:r>
    </w:p>
    <w:p/>
    <w:p>
      <w:r>
        <w:rPr>
          <w:rFonts w:hint="eastAsia"/>
        </w:rPr>
        <w:t>该实验需要完成两部分内容，分别在用户态和内核态。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在用户态下要为新添加的系统调用增加相应的库函数作为接口。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在内核态下要添加与接口函数对应的系统调用。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编写一个应用程序，该应用程序通过调用第一步中添加的库函数接口，进而触发新添加的系统调用，从而验证新添加系统调用的正确性。</w:t>
      </w:r>
    </w:p>
    <w:p>
      <w:r>
        <w:rPr>
          <w:rFonts w:hint="eastAsia"/>
        </w:rPr>
        <w:t>参考链接：</w:t>
      </w:r>
      <w:r>
        <w:fldChar w:fldCharType="begin"/>
      </w:r>
      <w:r>
        <w:instrText xml:space="preserve">HYPERLINK "https://ost.51cto.com/posts/8876"</w:instrText>
      </w:r>
      <w:r>
        <w:fldChar w:fldCharType="separate"/>
      </w:r>
      <w:r>
        <w:rPr>
          <w:rStyle w:val="5"/>
        </w:rPr>
        <w:t>OpenHarmony LiteOS-A内核文档之学习--系统调用-开源基础软件社区-51CTO.COM</w:t>
      </w:r>
      <w:r>
        <w:fldChar w:fldCharType="end"/>
      </w:r>
    </w:p>
    <w:p>
      <w:pPr>
        <w:widowControl/>
        <w:jc w:val="left"/>
      </w:pPr>
      <w:r>
        <w:br w:type="page"/>
      </w:r>
      <w:bookmarkStart w:id="1" w:name="_GoBack"/>
      <w:bookmarkEnd w:id="1"/>
    </w:p>
    <w:p>
      <w:pPr>
        <w:pStyle w:val="2"/>
      </w:pPr>
      <w:r>
        <w:rPr>
          <w:rFonts w:hint="eastAsia"/>
        </w:rPr>
        <w:t>P</w:t>
      </w:r>
      <w:r>
        <w:t>roj2</w:t>
      </w:r>
      <w:r>
        <w:rPr>
          <w:rFonts w:hint="eastAsia"/>
        </w:rPr>
        <w:t>：向L</w:t>
      </w:r>
      <w:r>
        <w:t>iteOS</w:t>
      </w:r>
      <w:r>
        <w:rPr>
          <w:rFonts w:hint="eastAsia"/>
        </w:rPr>
        <w:t>中添加一个简单的基于线程运行时间的短作业优先调度策略</w:t>
      </w:r>
    </w:p>
    <w:p/>
    <w:p>
      <w:r>
        <w:rPr>
          <w:rFonts w:hint="eastAsia"/>
        </w:rPr>
        <w:t>短作业优先调度策略为优化L</w:t>
      </w:r>
      <w:r>
        <w:t>iteOS</w:t>
      </w:r>
      <w:r>
        <w:rPr>
          <w:rFonts w:hint="eastAsia"/>
        </w:rPr>
        <w:t>的吞吐量。该策略在将线程TCB插入就绪队列时，按照线程执行的时间长短进行排序。运行时间短的线程先运行，运行时间长的线程后运行。该P</w:t>
      </w:r>
      <w:r>
        <w:t>roj</w:t>
      </w:r>
      <w:r>
        <w:rPr>
          <w:rFonts w:hint="eastAsia"/>
        </w:rPr>
        <w:t>要完成以下内容：</w:t>
      </w: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修改L</w:t>
      </w:r>
      <w:r>
        <w:t>iteOS</w:t>
      </w:r>
      <w:r>
        <w:rPr>
          <w:rFonts w:hint="eastAsia"/>
        </w:rPr>
        <w:t>内核的</w:t>
      </w:r>
      <w:r>
        <w:t>PriQueInsert</w:t>
      </w:r>
      <w:r>
        <w:rPr>
          <w:rFonts w:hint="eastAsia"/>
        </w:rPr>
        <w:t>函数，在其中添加相关代码，实现按照任务运行时间的长短将任务的T</w:t>
      </w:r>
      <w:r>
        <w:t>CB</w:t>
      </w:r>
      <w:r>
        <w:rPr>
          <w:rFonts w:hint="eastAsia"/>
        </w:rPr>
        <w:t>插入就绪队列。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在短作业优先调度策略中，采用L</w:t>
      </w:r>
      <w:r>
        <w:t>iteOS</w:t>
      </w:r>
      <w:r>
        <w:rPr>
          <w:rFonts w:hint="eastAsia"/>
        </w:rPr>
        <w:t>中定义的S</w:t>
      </w:r>
      <w:r>
        <w:t>chedParam</w:t>
      </w:r>
      <w:r>
        <w:rPr>
          <w:rFonts w:hint="eastAsia"/>
        </w:rPr>
        <w:t>结构体中的t</w:t>
      </w:r>
      <w:r>
        <w:t>imeSlice</w:t>
      </w:r>
      <w:r>
        <w:rPr>
          <w:rFonts w:hint="eastAsia"/>
        </w:rPr>
        <w:t>成员作为该作业的运行时间。</w:t>
      </w:r>
    </w:p>
    <w:p>
      <w:pPr>
        <w:pStyle w:val="6"/>
        <w:ind w:left="720"/>
      </w:pPr>
      <w:r>
        <w:t>typedef struct {</w:t>
      </w:r>
    </w:p>
    <w:p>
      <w:pPr>
        <w:pStyle w:val="6"/>
        <w:ind w:left="720"/>
      </w:pPr>
      <w:r>
        <w:t xml:space="preserve">    UINT16 policy;</w:t>
      </w:r>
    </w:p>
    <w:p>
      <w:pPr>
        <w:pStyle w:val="6"/>
        <w:ind w:left="720"/>
      </w:pPr>
      <w:r>
        <w:t xml:space="preserve">    UINT16 basePrio;</w:t>
      </w:r>
    </w:p>
    <w:p>
      <w:pPr>
        <w:pStyle w:val="6"/>
        <w:ind w:left="720"/>
      </w:pPr>
      <w:r>
        <w:t xml:space="preserve">    UINT16 priority;</w:t>
      </w:r>
    </w:p>
    <w:p>
      <w:pPr>
        <w:pStyle w:val="6"/>
        <w:ind w:left="720"/>
      </w:pPr>
      <w:r>
        <w:t xml:space="preserve">    UINT32 timeSlice;</w:t>
      </w:r>
    </w:p>
    <w:p>
      <w:pPr>
        <w:pStyle w:val="6"/>
        <w:ind w:left="720" w:firstLine="0" w:firstLineChars="0"/>
        <w:rPr>
          <w:rFonts w:hint="eastAsia"/>
        </w:rPr>
      </w:pPr>
      <w:r>
        <w:t>} SchedParam;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在用户层生成至少3个线程，通过</w:t>
      </w:r>
      <w:r>
        <w:t>pthread_attr_</w:t>
      </w:r>
      <w:r>
        <w:rPr>
          <w:rFonts w:hint="eastAsia"/>
        </w:rPr>
        <w:t>get</w:t>
      </w:r>
      <w:r>
        <w:t>schedparam</w:t>
      </w:r>
      <w:r>
        <w:rPr>
          <w:rFonts w:hint="eastAsia"/>
        </w:rPr>
        <w:t>和</w:t>
      </w:r>
      <w:r>
        <w:t>pthread_attr_setschedparam</w:t>
      </w:r>
      <w:r>
        <w:rPr>
          <w:rFonts w:hint="eastAsia"/>
        </w:rPr>
        <w:t>两个函数修改所生成线程的调度策略为“短作业优先“调度策略，并对t</w:t>
      </w:r>
      <w:r>
        <w:t>imeSlice</w:t>
      </w:r>
      <w:r>
        <w:rPr>
          <w:rFonts w:hint="eastAsia"/>
        </w:rPr>
        <w:t>进行赋值，表示该线程的运行时间。验证你所编写的调度策略是正确的。线程内部可以用</w:t>
      </w:r>
      <w:r>
        <w:t>while</w:t>
      </w:r>
      <w:r>
        <w:rPr>
          <w:rFonts w:hint="eastAsia"/>
        </w:rPr>
        <w:t>语句循环t</w:t>
      </w:r>
      <w:r>
        <w:t>imeSli</w:t>
      </w:r>
      <w:r>
        <w:rPr>
          <w:rFonts w:hint="eastAsia"/>
        </w:rPr>
        <w:t>ce规定的时间，然后打印自己的TID后退出。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例如，对这3个线程的t</w:t>
      </w:r>
      <w:r>
        <w:t>imeSlice</w:t>
      </w:r>
      <w:r>
        <w:rPr>
          <w:rFonts w:hint="eastAsia"/>
        </w:rPr>
        <w:t>分别赋予1、5、9。那么这3个线程也按照这个顺序完成，即第一个线程1秒后退出，第二个线程5秒后退出，第三个线程9秒后退出。</w:t>
      </w:r>
    </w:p>
    <w:p>
      <w:r>
        <w:rPr>
          <w:rFonts w:hint="eastAsia"/>
        </w:rPr>
        <w:t>用户层采用p</w:t>
      </w:r>
      <w:r>
        <w:t>thread</w:t>
      </w:r>
      <w:r>
        <w:rPr>
          <w:rFonts w:hint="eastAsia"/>
        </w:rPr>
        <w:t>库实现，相关代码参考</w:t>
      </w:r>
      <w:r>
        <w:fldChar w:fldCharType="begin"/>
      </w:r>
      <w:r>
        <w:instrText xml:space="preserve"> HYPERLINK "https://blog.csdn.net/qq_33182418/article/details/121135914" </w:instrText>
      </w:r>
      <w:r>
        <w:fldChar w:fldCharType="separate"/>
      </w:r>
      <w:r>
        <w:rPr>
          <w:rStyle w:val="5"/>
        </w:rPr>
        <w:t>Linux线程调度策略以及优先级实验（图文）-CSDN博客</w:t>
      </w:r>
      <w:r>
        <w:rPr>
          <w:rStyle w:val="5"/>
        </w:rP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Pro</w:t>
      </w:r>
      <w:r>
        <w:t>j3</w:t>
      </w:r>
      <w:r>
        <w:rPr>
          <w:rFonts w:hint="eastAsia"/>
        </w:rPr>
        <w:t>：L</w:t>
      </w:r>
      <w:r>
        <w:t>iteOS</w:t>
      </w:r>
      <w:r>
        <w:rPr>
          <w:rFonts w:hint="eastAsia"/>
        </w:rPr>
        <w:t>同步实验</w:t>
      </w:r>
    </w:p>
    <w:p/>
    <w:p>
      <w:r>
        <w:rPr>
          <w:rFonts w:hint="eastAsia"/>
        </w:rPr>
        <w:t>利用P</w:t>
      </w:r>
      <w:r>
        <w:t>thread</w:t>
      </w:r>
      <w:r>
        <w:rPr>
          <w:rFonts w:hint="eastAsia"/>
        </w:rPr>
        <w:t>库，实现生产者</w:t>
      </w:r>
      <w:r>
        <w:t>-</w:t>
      </w:r>
      <w:r>
        <w:rPr>
          <w:rFonts w:hint="eastAsia"/>
        </w:rPr>
        <w:t>消费者问题。</w:t>
      </w:r>
    </w:p>
    <w:p>
      <w:pPr>
        <w:rPr>
          <w:rFonts w:hint="eastAsia"/>
        </w:rPr>
      </w:pPr>
      <w:r>
        <w:rPr>
          <w:rFonts w:hint="eastAsia"/>
        </w:rPr>
        <w:t>使用的函数包括：</w:t>
      </w:r>
      <w:r>
        <w:t>pthread_create</w:t>
      </w:r>
      <w:r>
        <w:rPr>
          <w:rFonts w:hint="eastAsia"/>
        </w:rPr>
        <w:t>、</w:t>
      </w:r>
      <w:r>
        <w:t>pthread_join</w:t>
      </w:r>
      <w:r>
        <w:rPr>
          <w:rFonts w:hint="eastAsia"/>
        </w:rPr>
        <w:t>、</w:t>
      </w:r>
      <w:r>
        <w:t>pthread_exit、sem_init</w:t>
      </w:r>
      <w:r>
        <w:rPr>
          <w:rFonts w:hint="eastAsia"/>
        </w:rPr>
        <w:t>、</w:t>
      </w:r>
      <w:r>
        <w:t>sem_post</w:t>
      </w:r>
      <w:r>
        <w:rPr>
          <w:rFonts w:hint="eastAsia"/>
        </w:rPr>
        <w:t>等。</w:t>
      </w:r>
    </w:p>
    <w:p>
      <w:r>
        <w:rPr>
          <w:rFonts w:hint="eastAsia"/>
        </w:rPr>
        <w:t>参考程序：</w:t>
      </w:r>
      <w:r>
        <w:fldChar w:fldCharType="begin"/>
      </w:r>
      <w:r>
        <w:instrText xml:space="preserve"> HYPERLINK "https://blog.csdn.net/pingxiaozhao/article/details/122224969" </w:instrText>
      </w:r>
      <w:r>
        <w:fldChar w:fldCharType="separate"/>
      </w:r>
      <w:r>
        <w:rPr>
          <w:rStyle w:val="5"/>
        </w:rPr>
        <w:t>Linux下用pthread实现“生产者---消费者”的同步与互斥-CSDN博客</w:t>
      </w:r>
      <w:r>
        <w:rPr>
          <w:rStyle w:val="5"/>
        </w:rP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P</w:t>
      </w:r>
      <w:r>
        <w:t>roj4</w:t>
      </w:r>
      <w:r>
        <w:rPr>
          <w:rFonts w:hint="eastAsia"/>
        </w:rPr>
        <w:t>：改进L</w:t>
      </w:r>
      <w:r>
        <w:t>iteOS</w:t>
      </w:r>
      <w:r>
        <w:rPr>
          <w:rFonts w:hint="eastAsia"/>
        </w:rPr>
        <w:t>中物理内存分配算法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L</w:t>
      </w:r>
      <w:r>
        <w:t>iteOS</w:t>
      </w:r>
      <w:r>
        <w:rPr>
          <w:rFonts w:hint="eastAsia"/>
        </w:rPr>
        <w:t>中的物理内存分配采用了</w:t>
      </w:r>
      <w:bookmarkStart w:id="0" w:name="OLE_LINK1"/>
      <w:r>
        <w:t>TLSF算法</w:t>
      </w:r>
      <w:bookmarkEnd w:id="0"/>
      <w:r>
        <w:rPr>
          <w:rFonts w:hint="eastAsia"/>
        </w:rPr>
        <w:t>，该算法</w:t>
      </w:r>
      <w:r>
        <w:rPr>
          <w:rFonts w:ascii="Segoe UI Emoji" w:hAnsi="Segoe UI Emoji"/>
          <w:color w:val="404040"/>
          <w:shd w:val="clear" w:color="auto" w:fill="FFFFFF"/>
        </w:rPr>
        <w:t>较好地解决了</w:t>
      </w:r>
      <w:r>
        <w:rPr>
          <w:rFonts w:hint="eastAsia" w:ascii="Segoe UI Emoji" w:hAnsi="Segoe UI Emoji"/>
          <w:color w:val="404040"/>
          <w:shd w:val="clear" w:color="auto" w:fill="FFFFFF"/>
        </w:rPr>
        <w:t>最坏情况执行时间不确定</w:t>
      </w:r>
      <w:r>
        <w:rPr>
          <w:rFonts w:ascii="Segoe UI Emoji" w:hAnsi="Segoe UI Emoji"/>
          <w:color w:val="404040"/>
          <w:shd w:val="clear" w:color="auto" w:fill="FFFFFF"/>
        </w:rPr>
        <w:t>(not bounded)或者复杂度过高(bounded with a too important bound")</w:t>
      </w:r>
      <w:r>
        <w:rPr>
          <w:rFonts w:hint="eastAsia" w:ascii="Segoe UI Emoji" w:hAnsi="Segoe UI Emoji"/>
          <w:color w:val="404040"/>
          <w:shd w:val="clear" w:color="auto" w:fill="FFFFFF"/>
        </w:rPr>
        <w:t>，以及碎片化问题</w:t>
      </w:r>
      <w:r>
        <w:rPr>
          <w:rFonts w:ascii="Segoe UI Emoji" w:hAnsi="Segoe UI Emoji"/>
          <w:color w:val="404040"/>
          <w:shd w:val="clear" w:color="auto" w:fill="FFFFFF"/>
        </w:rPr>
        <w:t>(fragmentation)两个问题</w:t>
      </w:r>
      <w:r>
        <w:rPr>
          <w:rFonts w:hint="eastAsia" w:ascii="Segoe UI Emoji" w:hAnsi="Segoe UI Emoji"/>
          <w:color w:val="404040"/>
          <w:shd w:val="clear" w:color="auto" w:fill="FFFFFF"/>
        </w:rPr>
        <w:t>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t>TLSF算法</w:t>
      </w:r>
      <w:r>
        <w:rPr>
          <w:rFonts w:hint="eastAsia"/>
        </w:rPr>
        <w:t>仍存在优化空间，</w:t>
      </w:r>
      <w:r>
        <w:rPr>
          <w:rFonts w:ascii="Segoe UI Emoji" w:hAnsi="Segoe UI Emoji"/>
          <w:color w:val="404040"/>
          <w:shd w:val="clear" w:color="auto" w:fill="FFFFFF"/>
        </w:rPr>
        <w:t>Best-fit策略最主要的问题还在于第三步，仍然需要检索对应范围的那一条空闲块链表，存在潜在的时间复杂度。Good-fit思路与Best-fit不同之处在于，Good-fit并不保证找到满足需求的最小空闲块，而是尽可能接近要分配的大小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 w:ascii="Segoe UI Emoji" w:hAnsi="Segoe UI Emoji"/>
          <w:color w:val="404040"/>
          <w:shd w:val="clear" w:color="auto" w:fill="FFFFFF"/>
        </w:rPr>
        <w:t>以搜索大小为</w:t>
      </w:r>
      <w:r>
        <w:rPr>
          <w:rFonts w:ascii="Segoe UI Emoji" w:hAnsi="Segoe UI Emoji"/>
          <w:color w:val="404040"/>
          <w:shd w:val="clear" w:color="auto" w:fill="FFFFFF"/>
        </w:rPr>
        <w:t>69字节的空闲块为例，Good-fit并不是找到[68 ~ 70]这一范围，而是比这个范围稍微大一点儿的范围(例如[71 ~ 73])。这样设计的好处就是[71 ~ 73]对应的空闲块链中每一块都能满足需求，不需要检索空闲块链表找到最小的，而是直接取空闲块链中第一块即可。整体上还不会造成太多碎片。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Good-fit分配策略将动态内存的分配与回收时间复杂度都降到了O(1)时间复杂度，并且保证系统运行时不会产生过多碎片。</w:t>
      </w:r>
    </w:p>
    <w:p>
      <w:r>
        <w:rPr>
          <w:rFonts w:hint="eastAsia" w:ascii="Segoe UI Emoji" w:hAnsi="Segoe UI Emoji"/>
          <w:color w:val="404040"/>
          <w:shd w:val="clear" w:color="auto" w:fill="FFFFFF"/>
        </w:rPr>
        <w:t>相关理论参考</w:t>
      </w:r>
      <w:r>
        <w:fldChar w:fldCharType="begin"/>
      </w:r>
      <w:r>
        <w:instrText xml:space="preserve"> HYPERLINK "https://www.jianshu.com/p/01743e834432" </w:instrText>
      </w:r>
      <w:r>
        <w:fldChar w:fldCharType="separate"/>
      </w:r>
      <w:r>
        <w:rPr>
          <w:rStyle w:val="5"/>
        </w:rPr>
        <w:t>LiteOS内存管理：TLSF算法 - 简书 (jianshu.com)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也可以向L</w:t>
      </w:r>
      <w:r>
        <w:t>iteOS</w:t>
      </w:r>
      <w:r>
        <w:rPr>
          <w:rFonts w:hint="eastAsia"/>
        </w:rPr>
        <w:t>中添加一个内存分配算法，参考</w:t>
      </w:r>
      <w:r>
        <w:fldChar w:fldCharType="begin"/>
      </w:r>
      <w:r>
        <w:instrText xml:space="preserve"> HYPERLINK "https://blog.csdn.net/xp731574722/article/details/80341659" </w:instrText>
      </w:r>
      <w:r>
        <w:fldChar w:fldCharType="separate"/>
      </w:r>
      <w:r>
        <w:rPr>
          <w:rStyle w:val="5"/>
        </w:rPr>
        <w:t>三种内存分配算法总结及代码实现_内存分配算法的实现-CSDN博客</w:t>
      </w:r>
      <w:r>
        <w:rPr>
          <w:rStyle w:val="5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F61EA"/>
    <w:multiLevelType w:val="multilevel"/>
    <w:tmpl w:val="353F61EA"/>
    <w:lvl w:ilvl="0" w:tentative="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BC81F98"/>
    <w:multiLevelType w:val="multilevel"/>
    <w:tmpl w:val="6BC81F98"/>
    <w:lvl w:ilvl="0" w:tentative="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mZWUwOGJhYjFjZDljNDI4ZGJjZWRlZjUzZWEwYTQifQ=="/>
  </w:docVars>
  <w:rsids>
    <w:rsidRoot w:val="00F500CE"/>
    <w:rsid w:val="00191407"/>
    <w:rsid w:val="003130FD"/>
    <w:rsid w:val="00313A3F"/>
    <w:rsid w:val="003756FA"/>
    <w:rsid w:val="003857F0"/>
    <w:rsid w:val="003A5BE4"/>
    <w:rsid w:val="00460B6A"/>
    <w:rsid w:val="00643110"/>
    <w:rsid w:val="00643EAC"/>
    <w:rsid w:val="00661FB4"/>
    <w:rsid w:val="00785B59"/>
    <w:rsid w:val="008B12F0"/>
    <w:rsid w:val="008D079C"/>
    <w:rsid w:val="00916015"/>
    <w:rsid w:val="00934931"/>
    <w:rsid w:val="00A27903"/>
    <w:rsid w:val="00CE5F82"/>
    <w:rsid w:val="00D076FD"/>
    <w:rsid w:val="00EE44C9"/>
    <w:rsid w:val="00F500CE"/>
    <w:rsid w:val="432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ljs-keyword"/>
    <w:basedOn w:val="4"/>
    <w:qFormat/>
    <w:uiPriority w:val="0"/>
  </w:style>
  <w:style w:type="character" w:customStyle="1" w:styleId="8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1712</Characters>
  <Lines>14</Lines>
  <Paragraphs>4</Paragraphs>
  <TotalTime>74</TotalTime>
  <ScaleCrop>false</ScaleCrop>
  <LinksUpToDate>false</LinksUpToDate>
  <CharactersWithSpaces>2008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2023-10-25T06:56:00Z</dcterms:created>
  <dc:creator>guilin li</dc:creator>
  <cp:lastModifiedBy>李钱钱</cp:lastModifiedBy>
  <dcterms:modified xsi:type="dcterms:W3CDTF">2023-11-02T15:31:46Z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4A3B47BC28B94550B004E1F6EF5E2C0A_12</vt:lpwstr>
  </property>
</Properties>
</file>