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四个意识</w:t>
      </w:r>
      <w:r>
        <w:rPr>
          <w:rFonts w:hint="eastAsia"/>
          <w:lang w:val="en-US" w:eastAsia="zh-CN"/>
        </w:rPr>
        <w:t>：政治意识、大局意识、核心意识、看齐意识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四个自信</w:t>
      </w:r>
      <w:r>
        <w:rPr>
          <w:rFonts w:hint="eastAsia"/>
          <w:lang w:val="en-US" w:eastAsia="zh-CN"/>
        </w:rPr>
        <w:t>：道路、制度、理论、文化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2个维护</w:t>
      </w:r>
      <w:r>
        <w:rPr>
          <w:rFonts w:hint="eastAsia"/>
          <w:lang w:val="en-US" w:eastAsia="zh-CN"/>
        </w:rPr>
        <w:t>：是指坚决维护习近平总书记党中央的核心、全党的核心地位，坚决维护以习近平同志为核心的党中央权威和集中统一领导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4个全面：</w:t>
      </w:r>
      <w:r>
        <w:rPr>
          <w:rFonts w:hint="eastAsia"/>
          <w:lang w:val="en-US" w:eastAsia="zh-CN"/>
        </w:rPr>
        <w:t>“四个全面”战略布局的内涵，正式由“全面建成小康社会、全面深化改革、全面依法治国、全面从严治党”发展为“全面建设社会主义现代化国家、全面深化改革、全面依法治国、全面从严治党”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五位一体：</w:t>
      </w:r>
      <w:r>
        <w:rPr>
          <w:rFonts w:hint="eastAsia"/>
          <w:lang w:val="en-US" w:eastAsia="zh-CN"/>
        </w:rPr>
        <w:t>“五位一体”总体布局是指 经济建设 、 政治建设 、 文化建设 、 社会建设 和 生态文明建设 五位一体，全面推进。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两个一百年</w:t>
      </w:r>
      <w:r>
        <w:rPr>
          <w:rFonts w:hint="eastAsia"/>
          <w:lang w:val="en-US" w:eastAsia="zh-CN"/>
        </w:rPr>
        <w:t>：“两个一百年”是中共十五大报告中提出的奋斗目标，即：到建党一百年（2021年）时，使国民经济更加发展，各项制度更加完善；到世纪中叶建国一百年（2049年）时，基本实现现代化，建成富强民主文明和谐美丽的社会主义国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我们的新发展理念：</w:t>
      </w:r>
      <w:r>
        <w:rPr>
          <w:rFonts w:hint="eastAsia"/>
          <w:b w:val="0"/>
          <w:bCs w:val="0"/>
          <w:lang w:val="en-US" w:eastAsia="zh-CN"/>
        </w:rPr>
        <w:t>新发展理念是创新、协调、绿色、开放、共享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新发展格局：</w:t>
      </w:r>
      <w:r>
        <w:rPr>
          <w:rFonts w:hint="eastAsia"/>
          <w:b w:val="0"/>
          <w:bCs w:val="0"/>
          <w:lang w:val="en-US" w:eastAsia="zh-CN"/>
        </w:rPr>
        <w:t>新发展格局是应对大变革时代各种危机和风险挑战的必然选择，是适应经济全球化在民族主义、孤立主义、保护主义、霸权主义以及新冠肺炎疫情冲击下结构性、趋势性调整的必然选择，更是底线思维在新阶段、新环境、新挑战和新机遇中的新应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双循环：</w:t>
      </w:r>
      <w:r>
        <w:rPr>
          <w:rFonts w:hint="eastAsia"/>
          <w:b w:val="0"/>
          <w:bCs w:val="0"/>
          <w:lang w:val="en-US" w:eastAsia="zh-CN"/>
        </w:rPr>
        <w:t>所谓双循环是指“以国内大循环为主体、国内国际双循环相互促进的新发展格局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三大攻坚战：</w:t>
      </w:r>
      <w:r>
        <w:rPr>
          <w:rFonts w:hint="eastAsia"/>
          <w:b w:val="0"/>
          <w:bCs w:val="0"/>
          <w:lang w:val="en-US" w:eastAsia="zh-CN"/>
        </w:rPr>
        <w:t>三大攻坚战是指防范化解重大风险、 精准脱贫 、 污染防治 ，是在十九大报告中首次提出的新表述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4大危险：</w:t>
      </w:r>
      <w:r>
        <w:rPr>
          <w:rFonts w:hint="eastAsia"/>
          <w:b w:val="0"/>
          <w:bCs w:val="0"/>
          <w:lang w:val="en-US" w:eastAsia="zh-CN"/>
        </w:rPr>
        <w:t>精神懈怠危险，能力不足危险，脱离群众危险，消极腐败危险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4大考验：</w:t>
      </w:r>
      <w:r>
        <w:rPr>
          <w:rFonts w:hint="eastAsia"/>
          <w:b w:val="0"/>
          <w:bCs w:val="0"/>
          <w:lang w:val="en-US" w:eastAsia="zh-CN"/>
        </w:rPr>
        <w:t>执政考验，改革开放考验，市场经济考验，外部环境考验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四史</w:t>
      </w:r>
      <w:r>
        <w:rPr>
          <w:rFonts w:hint="eastAsia"/>
          <w:lang w:val="en-US" w:eastAsia="zh-CN"/>
        </w:rPr>
        <w:t>：党史、新中国史、社会主义发展史、改革开放史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4种精神：</w:t>
      </w:r>
      <w:r>
        <w:rPr>
          <w:rFonts w:hint="eastAsia"/>
          <w:b w:val="0"/>
          <w:bCs w:val="0"/>
          <w:lang w:val="en-US" w:eastAsia="zh-CN"/>
        </w:rPr>
        <w:t>伟大创造精神、伟大奋斗精神、伟大团结精神、伟大梦想精神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战略两步走：</w:t>
      </w:r>
      <w:r>
        <w:rPr>
          <w:rFonts w:hint="eastAsia"/>
          <w:lang w:val="en-US" w:eastAsia="zh-CN"/>
        </w:rPr>
        <w:t>第一个阶段，从2020年到2035年，在全面建成小康社会的基础上，再奋斗15年，基本实现社会主义现代化。第二个阶段，从2035年到本世纪中叶，在基本实现现代化的基础上，再奋斗15年，把我国建成富强民主文明和谐美丽的社会主义现代化强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2351B"/>
    <w:rsid w:val="4AD3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2021-06-08T08:43:20Z</dcterms:created>
  <dc:creator>Administrator</dc:creator>
  <cp:lastModifiedBy>飘</cp:lastModifiedBy>
  <dcterms:modified xsi:type="dcterms:W3CDTF">2021-06-08T10:00:28Z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CF01EC6F738C44838375C2F40936A116</vt:lpwstr>
  </property>
</Properties>
</file>