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B523A" w14:textId="77777777" w:rsidR="00EB6059" w:rsidRDefault="00EB6059" w:rsidP="00EB6059">
      <w:pPr>
        <w:jc w:val="left"/>
      </w:pPr>
      <w:r>
        <w:rPr>
          <w:rFonts w:hint="eastAsia"/>
          <w:noProof/>
        </w:rPr>
        <w:drawing>
          <wp:inline distT="0" distB="0" distL="0" distR="0" wp14:anchorId="156A3836" wp14:editId="26FB25DE">
            <wp:extent cx="5274310" cy="361315"/>
            <wp:effectExtent l="0" t="0" r="2540" b="635"/>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4B4AE.tmp"/>
                    <pic:cNvPicPr/>
                  </pic:nvPicPr>
                  <pic:blipFill>
                    <a:blip r:embed="rId6">
                      <a:extLst>
                        <a:ext uri="{28A0092B-C50C-407E-A947-70E740481C1C}">
                          <a14:useLocalDpi xmlns:a14="http://schemas.microsoft.com/office/drawing/2010/main" val="0"/>
                        </a:ext>
                      </a:extLst>
                    </a:blip>
                    <a:stretch>
                      <a:fillRect/>
                    </a:stretch>
                  </pic:blipFill>
                  <pic:spPr>
                    <a:xfrm>
                      <a:off x="0" y="0"/>
                      <a:ext cx="5274310" cy="361315"/>
                    </a:xfrm>
                    <a:prstGeom prst="rect">
                      <a:avLst/>
                    </a:prstGeom>
                  </pic:spPr>
                </pic:pic>
              </a:graphicData>
            </a:graphic>
          </wp:inline>
        </w:drawing>
      </w:r>
    </w:p>
    <w:p w14:paraId="1F8676CF" w14:textId="174D2694" w:rsidR="00BC668C" w:rsidRDefault="00BC668C" w:rsidP="00BC668C">
      <w:pPr>
        <w:jc w:val="left"/>
      </w:pPr>
      <w:r>
        <w:rPr>
          <w:rFonts w:hint="eastAsia"/>
        </w:rPr>
        <w:t>答</w:t>
      </w:r>
      <w:r>
        <w:t>:</w:t>
      </w:r>
      <w:r>
        <w:t>实际货币需求减少与名义货币供应增加具有同样的效</w:t>
      </w:r>
      <w:r>
        <w:rPr>
          <w:rFonts w:hint="eastAsia"/>
        </w:rPr>
        <w:t>应。实际货币总需求下降，即实际货币需求曲线向左移，如图</w:t>
      </w:r>
      <w:r>
        <w:t>14-11</w:t>
      </w:r>
      <w:r>
        <w:t>所示，从</w:t>
      </w:r>
      <w:r>
        <w:t>L,</w:t>
      </w:r>
      <w:r>
        <w:t>移到</w:t>
      </w:r>
      <w:r>
        <w:t>L2</w:t>
      </w:r>
      <w:r>
        <w:t>。</w:t>
      </w:r>
    </w:p>
    <w:p w14:paraId="4D630814" w14:textId="41AE4DD4" w:rsidR="00BC668C" w:rsidRDefault="00BC668C" w:rsidP="00BC668C">
      <w:pPr>
        <w:jc w:val="left"/>
      </w:pPr>
      <w:r>
        <w:t>(1)</w:t>
      </w:r>
      <w:r>
        <w:t>短期影响</w:t>
      </w:r>
      <w:r>
        <w:t>:</w:t>
      </w:r>
      <w:r>
        <w:t>如果是暂时性的实际货币需求减少，则不会</w:t>
      </w:r>
      <w:r>
        <w:rPr>
          <w:rFonts w:hint="eastAsia"/>
        </w:rPr>
        <w:t>影响到本币预期收益率。但会使利率降低，导致本币贬值。因此最后的均衡汇率会是</w:t>
      </w:r>
      <w:r>
        <w:t>E2</w:t>
      </w:r>
      <w:r>
        <w:t>。</w:t>
      </w:r>
    </w:p>
    <w:p w14:paraId="345E3823" w14:textId="7FAFF5A6" w:rsidR="00EB6059" w:rsidRDefault="00BC668C" w:rsidP="00BC668C">
      <w:pPr>
        <w:jc w:val="left"/>
      </w:pPr>
      <w:r>
        <w:t>(2)</w:t>
      </w:r>
      <w:r>
        <w:t>长期影响</w:t>
      </w:r>
      <w:r>
        <w:t>:</w:t>
      </w:r>
      <w:r>
        <w:t>长期来看，价格是具有充分弹性，随着实际</w:t>
      </w:r>
      <w:r>
        <w:rPr>
          <w:rFonts w:hint="eastAsia"/>
        </w:rPr>
        <w:t>货币需求量的减少，价格水平同比例上升，导致实际货币供给量减少，由</w:t>
      </w:r>
      <w:r>
        <w:t>(M/P )</w:t>
      </w:r>
      <w:r>
        <w:t>到</w:t>
      </w:r>
      <w:r>
        <w:t>( M/P2),</w:t>
      </w:r>
      <w:r>
        <w:t>利率恢复到实际货币需求量减</w:t>
      </w:r>
      <w:r>
        <w:rPr>
          <w:rFonts w:hint="eastAsia"/>
        </w:rPr>
        <w:t>少前的水平</w:t>
      </w:r>
      <w:r>
        <w:t>;</w:t>
      </w:r>
      <w:r>
        <w:t>同时，由于持续性的实际货币需求减少在外汇市</w:t>
      </w:r>
      <w:r>
        <w:rPr>
          <w:rFonts w:hint="eastAsia"/>
        </w:rPr>
        <w:t>场上产生本币贬值的预期，导致外国资产的本币预期收益率提高</w:t>
      </w:r>
      <w:r>
        <w:t>(</w:t>
      </w:r>
      <w:r>
        <w:t>曲线从</w:t>
      </w:r>
      <w:r>
        <w:t>I</w:t>
      </w:r>
      <w:r>
        <w:t>移到</w:t>
      </w:r>
      <w:r>
        <w:t>l2)</w:t>
      </w:r>
      <w:r>
        <w:t>。</w:t>
      </w:r>
    </w:p>
    <w:p w14:paraId="0B47C8AF" w14:textId="41AD83B4" w:rsidR="00BC668C" w:rsidRDefault="00BC668C" w:rsidP="00BC668C">
      <w:pPr>
        <w:jc w:val="left"/>
        <w:rPr>
          <w:rFonts w:hint="eastAsia"/>
        </w:rPr>
      </w:pPr>
      <w:r>
        <w:rPr>
          <w:noProof/>
        </w:rPr>
        <w:drawing>
          <wp:inline distT="0" distB="0" distL="0" distR="0" wp14:anchorId="38A275B2" wp14:editId="4B89F751">
            <wp:extent cx="2174600" cy="2850800"/>
            <wp:effectExtent l="0" t="0" r="0" b="6985"/>
            <wp:docPr id="1523538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38055" name=""/>
                    <pic:cNvPicPr/>
                  </pic:nvPicPr>
                  <pic:blipFill>
                    <a:blip r:embed="rId7"/>
                    <a:stretch>
                      <a:fillRect/>
                    </a:stretch>
                  </pic:blipFill>
                  <pic:spPr>
                    <a:xfrm>
                      <a:off x="0" y="0"/>
                      <a:ext cx="2174600" cy="2850800"/>
                    </a:xfrm>
                    <a:prstGeom prst="rect">
                      <a:avLst/>
                    </a:prstGeom>
                  </pic:spPr>
                </pic:pic>
              </a:graphicData>
            </a:graphic>
          </wp:inline>
        </w:drawing>
      </w:r>
    </w:p>
    <w:p w14:paraId="1D9C71FB" w14:textId="77777777" w:rsidR="00EB6059" w:rsidRDefault="00EB6059" w:rsidP="00EB6059">
      <w:pPr>
        <w:jc w:val="left"/>
      </w:pPr>
      <w:r>
        <w:rPr>
          <w:rFonts w:hint="eastAsia"/>
          <w:noProof/>
        </w:rPr>
        <w:drawing>
          <wp:inline distT="0" distB="0" distL="0" distR="0" wp14:anchorId="534F4292" wp14:editId="22B9BE05">
            <wp:extent cx="5274310" cy="393700"/>
            <wp:effectExtent l="0" t="0" r="2540" b="635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C43FF8.tmp"/>
                    <pic:cNvPicPr/>
                  </pic:nvPicPr>
                  <pic:blipFill>
                    <a:blip r:embed="rId8">
                      <a:extLst>
                        <a:ext uri="{28A0092B-C50C-407E-A947-70E740481C1C}">
                          <a14:useLocalDpi xmlns:a14="http://schemas.microsoft.com/office/drawing/2010/main" val="0"/>
                        </a:ext>
                      </a:extLst>
                    </a:blip>
                    <a:stretch>
                      <a:fillRect/>
                    </a:stretch>
                  </pic:blipFill>
                  <pic:spPr>
                    <a:xfrm>
                      <a:off x="0" y="0"/>
                      <a:ext cx="5274310" cy="393700"/>
                    </a:xfrm>
                    <a:prstGeom prst="rect">
                      <a:avLst/>
                    </a:prstGeom>
                  </pic:spPr>
                </pic:pic>
              </a:graphicData>
            </a:graphic>
          </wp:inline>
        </w:drawing>
      </w:r>
    </w:p>
    <w:p w14:paraId="32C56A75" w14:textId="77777777" w:rsidR="00BC668C" w:rsidRDefault="00BC668C" w:rsidP="00BC668C">
      <w:pPr>
        <w:jc w:val="left"/>
      </w:pPr>
      <w:r>
        <w:rPr>
          <w:rFonts w:hint="eastAsia"/>
        </w:rPr>
        <w:t>答</w:t>
      </w:r>
      <w:r>
        <w:t>:</w:t>
      </w:r>
      <w:r>
        <w:t>在其他条件相同的情况下，人口下降会导致交易货币需求下降，从而导致货币总需</w:t>
      </w:r>
    </w:p>
    <w:p w14:paraId="5A91E949" w14:textId="77777777" w:rsidR="00BC668C" w:rsidRDefault="00BC668C" w:rsidP="00BC668C">
      <w:pPr>
        <w:jc w:val="left"/>
      </w:pPr>
      <w:r>
        <w:rPr>
          <w:rFonts w:hint="eastAsia"/>
        </w:rPr>
        <w:t>求减少。</w:t>
      </w:r>
    </w:p>
    <w:p w14:paraId="2AAF8D1B" w14:textId="77777777" w:rsidR="00BC668C" w:rsidRDefault="00BC668C" w:rsidP="00BC668C">
      <w:pPr>
        <w:jc w:val="left"/>
      </w:pPr>
      <w:r>
        <w:rPr>
          <w:rFonts w:hint="eastAsia"/>
        </w:rPr>
        <w:t>家庭数目减少引起人口下降对货币总需求的影响比家庭平均规模下降的影响更为显著，</w:t>
      </w:r>
    </w:p>
    <w:p w14:paraId="15CD66CE" w14:textId="6B69A58C" w:rsidR="00EB6059" w:rsidRDefault="00BC668C" w:rsidP="00BC668C">
      <w:pPr>
        <w:jc w:val="left"/>
      </w:pPr>
      <w:r>
        <w:rPr>
          <w:rFonts w:hint="eastAsia"/>
        </w:rPr>
        <w:t>因为家庭平均规模下降暗含着小孩人口的减少，而小孩相对于成人而言交易性货币需求较少，因此此种类型的人口减少并没有对收入造成显著的影响，实际货币总需求变化不大，而家庭数目减少会导致实际货币总需求比较明显的下降。</w:t>
      </w:r>
    </w:p>
    <w:p w14:paraId="03ED9E4B" w14:textId="28872800" w:rsidR="00EB6059" w:rsidRDefault="00EB6059" w:rsidP="00EB6059">
      <w:pPr>
        <w:jc w:val="left"/>
      </w:pPr>
    </w:p>
    <w:p w14:paraId="4DDE523A" w14:textId="77777777" w:rsidR="00EB6059" w:rsidRDefault="00EB6059" w:rsidP="00EB6059">
      <w:pPr>
        <w:jc w:val="left"/>
      </w:pPr>
      <w:r>
        <w:rPr>
          <w:rFonts w:hint="eastAsia"/>
          <w:noProof/>
        </w:rPr>
        <w:drawing>
          <wp:inline distT="0" distB="0" distL="0" distR="0" wp14:anchorId="76C787E3" wp14:editId="5FB5150F">
            <wp:extent cx="5274310" cy="739140"/>
            <wp:effectExtent l="0" t="0" r="2540" b="3810"/>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C4CA1.tmp"/>
                    <pic:cNvPicPr/>
                  </pic:nvPicPr>
                  <pic:blipFill>
                    <a:blip r:embed="rId9">
                      <a:extLst>
                        <a:ext uri="{28A0092B-C50C-407E-A947-70E740481C1C}">
                          <a14:useLocalDpi xmlns:a14="http://schemas.microsoft.com/office/drawing/2010/main" val="0"/>
                        </a:ext>
                      </a:extLst>
                    </a:blip>
                    <a:stretch>
                      <a:fillRect/>
                    </a:stretch>
                  </pic:blipFill>
                  <pic:spPr>
                    <a:xfrm>
                      <a:off x="0" y="0"/>
                      <a:ext cx="5274310" cy="739140"/>
                    </a:xfrm>
                    <a:prstGeom prst="rect">
                      <a:avLst/>
                    </a:prstGeom>
                  </pic:spPr>
                </pic:pic>
              </a:graphicData>
            </a:graphic>
          </wp:inline>
        </w:drawing>
      </w:r>
    </w:p>
    <w:p w14:paraId="1DB321FA" w14:textId="77777777" w:rsidR="00BC668C" w:rsidRDefault="00BC668C" w:rsidP="00BC668C">
      <w:pPr>
        <w:jc w:val="left"/>
      </w:pPr>
      <w:r>
        <w:rPr>
          <w:rFonts w:hint="eastAsia"/>
        </w:rPr>
        <w:t>答</w:t>
      </w:r>
      <w:r>
        <w:t>:</w:t>
      </w:r>
      <w:r>
        <w:t>教材中的等式</w:t>
      </w:r>
      <w:r>
        <w:t>14-4</w:t>
      </w:r>
      <w:r>
        <w:t>为</w:t>
      </w:r>
      <w:r>
        <w:t>:</w:t>
      </w:r>
    </w:p>
    <w:p w14:paraId="20B46795" w14:textId="2ECFC910" w:rsidR="00BC668C" w:rsidRDefault="00BC668C" w:rsidP="00BC668C">
      <w:pPr>
        <w:jc w:val="left"/>
      </w:pPr>
      <w:r>
        <w:t>M*/P=L(R, Y)</w:t>
      </w:r>
      <w:r>
        <w:rPr>
          <w:rFonts w:hint="eastAsia"/>
        </w:rPr>
        <w:t>①</w:t>
      </w:r>
    </w:p>
    <w:p w14:paraId="43F684BD" w14:textId="77777777" w:rsidR="00BC668C" w:rsidRDefault="00BC668C" w:rsidP="00BC668C">
      <w:pPr>
        <w:jc w:val="left"/>
      </w:pPr>
      <w:r>
        <w:rPr>
          <w:rFonts w:hint="eastAsia"/>
        </w:rPr>
        <w:t>而货币流通速度为</w:t>
      </w:r>
      <w:r>
        <w:t>:</w:t>
      </w:r>
    </w:p>
    <w:p w14:paraId="6C26111C" w14:textId="746135E3" w:rsidR="00BC668C" w:rsidRDefault="00BC668C" w:rsidP="00BC668C">
      <w:pPr>
        <w:jc w:val="left"/>
      </w:pPr>
      <w:r>
        <w:t>V= Y/(M/P)</w:t>
      </w:r>
      <w:r>
        <w:rPr>
          <w:rFonts w:hint="eastAsia"/>
        </w:rPr>
        <w:t>②</w:t>
      </w:r>
    </w:p>
    <w:p w14:paraId="318FD3B0" w14:textId="505D45D1" w:rsidR="00BC668C" w:rsidRDefault="00BC668C" w:rsidP="00BC668C">
      <w:pPr>
        <w:jc w:val="left"/>
      </w:pPr>
      <w:r>
        <w:rPr>
          <w:rFonts w:hint="eastAsia"/>
        </w:rPr>
        <w:t>当货币市场均衡时，实际货币总需求等于实际货币总供给，由①、②两式可得货币的流通</w:t>
      </w:r>
      <w:r>
        <w:rPr>
          <w:rFonts w:hint="eastAsia"/>
        </w:rPr>
        <w:lastRenderedPageBreak/>
        <w:t>速度又可以表示为</w:t>
      </w:r>
      <w:r>
        <w:t>:</w:t>
      </w:r>
    </w:p>
    <w:p w14:paraId="75B8E199" w14:textId="77777777" w:rsidR="00BC668C" w:rsidRDefault="00BC668C" w:rsidP="00BC668C">
      <w:pPr>
        <w:jc w:val="left"/>
      </w:pPr>
      <w:r>
        <w:t>V=Y/L(R</w:t>
      </w:r>
      <w:r>
        <w:t>，</w:t>
      </w:r>
      <w:r>
        <w:t xml:space="preserve"> Y)</w:t>
      </w:r>
    </w:p>
    <w:p w14:paraId="17F367B1" w14:textId="045D143A" w:rsidR="00EB6059" w:rsidRDefault="00BC668C" w:rsidP="00EB6059">
      <w:pPr>
        <w:jc w:val="left"/>
      </w:pPr>
      <w:r>
        <w:rPr>
          <w:noProof/>
        </w:rPr>
        <w:drawing>
          <wp:inline distT="0" distB="0" distL="0" distR="0" wp14:anchorId="01DDB18B" wp14:editId="3A647EC7">
            <wp:extent cx="5274310" cy="909320"/>
            <wp:effectExtent l="0" t="0" r="2540" b="5080"/>
            <wp:docPr id="805575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75481" name=""/>
                    <pic:cNvPicPr/>
                  </pic:nvPicPr>
                  <pic:blipFill>
                    <a:blip r:embed="rId10"/>
                    <a:stretch>
                      <a:fillRect/>
                    </a:stretch>
                  </pic:blipFill>
                  <pic:spPr>
                    <a:xfrm>
                      <a:off x="0" y="0"/>
                      <a:ext cx="5274310" cy="909320"/>
                    </a:xfrm>
                    <a:prstGeom prst="rect">
                      <a:avLst/>
                    </a:prstGeom>
                  </pic:spPr>
                </pic:pic>
              </a:graphicData>
            </a:graphic>
          </wp:inline>
        </w:drawing>
      </w:r>
    </w:p>
    <w:p w14:paraId="6FDDA90B" w14:textId="77777777" w:rsidR="00EB6059" w:rsidRDefault="00EB6059" w:rsidP="00EB6059">
      <w:pPr>
        <w:jc w:val="left"/>
      </w:pPr>
      <w:r>
        <w:rPr>
          <w:rFonts w:hint="eastAsia"/>
          <w:noProof/>
        </w:rPr>
        <w:drawing>
          <wp:inline distT="0" distB="0" distL="0" distR="0" wp14:anchorId="72A21A6D" wp14:editId="4FDCC913">
            <wp:extent cx="5274310" cy="426720"/>
            <wp:effectExtent l="0" t="0" r="2540" b="0"/>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C4E5CD.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426720"/>
                    </a:xfrm>
                    <a:prstGeom prst="rect">
                      <a:avLst/>
                    </a:prstGeom>
                  </pic:spPr>
                </pic:pic>
              </a:graphicData>
            </a:graphic>
          </wp:inline>
        </w:drawing>
      </w:r>
    </w:p>
    <w:p w14:paraId="25AB1098" w14:textId="77777777" w:rsidR="00EB6059" w:rsidRDefault="00EB6059" w:rsidP="00EB6059">
      <w:pPr>
        <w:jc w:val="left"/>
      </w:pPr>
      <w:r>
        <w:rPr>
          <w:rFonts w:hint="eastAsia"/>
          <w:noProof/>
        </w:rPr>
        <w:drawing>
          <wp:inline distT="0" distB="0" distL="0" distR="0" wp14:anchorId="641AB2F2" wp14:editId="6F4FCDF8">
            <wp:extent cx="5274310" cy="604520"/>
            <wp:effectExtent l="0" t="0" r="2540" b="5080"/>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C4296F.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604520"/>
                    </a:xfrm>
                    <a:prstGeom prst="rect">
                      <a:avLst/>
                    </a:prstGeom>
                  </pic:spPr>
                </pic:pic>
              </a:graphicData>
            </a:graphic>
          </wp:inline>
        </w:drawing>
      </w:r>
    </w:p>
    <w:p w14:paraId="04B8B5C0" w14:textId="77777777" w:rsidR="00BC668C" w:rsidRDefault="00BC668C" w:rsidP="00BC668C">
      <w:pPr>
        <w:jc w:val="left"/>
      </w:pPr>
      <w:r>
        <w:rPr>
          <w:rFonts w:hint="eastAsia"/>
        </w:rPr>
        <w:t>答</w:t>
      </w:r>
      <w:r>
        <w:t xml:space="preserve">: 1984~1985 </w:t>
      </w:r>
      <w:r>
        <w:t>年，美国货币供给增长率</w:t>
      </w:r>
      <w:r>
        <w:t>= (6410 - 5703)/5703 x 100% =12. 4%</w:t>
      </w:r>
    </w:p>
    <w:p w14:paraId="3D212D57" w14:textId="77777777" w:rsidR="00BC668C" w:rsidRDefault="00BC668C" w:rsidP="00BC668C">
      <w:pPr>
        <w:jc w:val="left"/>
      </w:pPr>
      <w:r>
        <w:t>1984 ~ 1985</w:t>
      </w:r>
      <w:r>
        <w:t>年，巴西货币供给量增长率</w:t>
      </w:r>
      <w:r>
        <w:t>=(1061 - 244)/244 x 100% =334. 8%</w:t>
      </w:r>
    </w:p>
    <w:p w14:paraId="3CD52AFD" w14:textId="77777777" w:rsidR="00BC668C" w:rsidRDefault="00BC668C" w:rsidP="00BC668C">
      <w:pPr>
        <w:jc w:val="left"/>
      </w:pPr>
      <w:r>
        <w:t>1984 ~ 1985</w:t>
      </w:r>
      <w:r>
        <w:t>年，美国通货膨胀率</w:t>
      </w:r>
      <w:r>
        <w:t xml:space="preserve">= (100 -96.6)/96.6x 100% =3. 5% </w:t>
      </w:r>
    </w:p>
    <w:p w14:paraId="58DEF138" w14:textId="77777777" w:rsidR="00BC668C" w:rsidRDefault="00BC668C" w:rsidP="00BC668C">
      <w:pPr>
        <w:jc w:val="left"/>
      </w:pPr>
      <w:r>
        <w:t>1984 ~ 1985</w:t>
      </w:r>
      <w:r>
        <w:t>年，巴西通货膨胀率</w:t>
      </w:r>
      <w:r>
        <w:t>=(100-31)/31 x100% = 222.6% .</w:t>
      </w:r>
    </w:p>
    <w:p w14:paraId="7BD8CBDB" w14:textId="77777777" w:rsidR="00BC668C" w:rsidRDefault="00BC668C" w:rsidP="00BC668C">
      <w:pPr>
        <w:jc w:val="left"/>
      </w:pPr>
      <w:r>
        <w:t>1984 ~ 1985</w:t>
      </w:r>
      <w:r>
        <w:t>年，美国实际货币供给增长率</w:t>
      </w:r>
      <w:r>
        <w:t>=12.4% -3. 5% =8. 9%</w:t>
      </w:r>
    </w:p>
    <w:p w14:paraId="47117A95" w14:textId="77777777" w:rsidR="00BC668C" w:rsidRDefault="00BC668C" w:rsidP="00BC668C">
      <w:pPr>
        <w:jc w:val="left"/>
      </w:pPr>
      <w:r>
        <w:t>1984 ~ 1985</w:t>
      </w:r>
      <w:r>
        <w:t>年，巴西实际货币供给量增长率</w:t>
      </w:r>
      <w:r>
        <w:t>=334. 8% - 222. 6% =112. 2%</w:t>
      </w:r>
    </w:p>
    <w:p w14:paraId="049880DF" w14:textId="77777777" w:rsidR="00BC668C" w:rsidRDefault="00BC668C" w:rsidP="00BC668C">
      <w:pPr>
        <w:jc w:val="left"/>
      </w:pPr>
      <w:r>
        <w:rPr>
          <w:rFonts w:hint="eastAsia"/>
        </w:rPr>
        <w:t>以上数字与本章模型的预测不</w:t>
      </w:r>
      <w:r>
        <w:t>--</w:t>
      </w:r>
      <w:r>
        <w:t>致，因为两个国家价格变动比例与货币供给量变动比例</w:t>
      </w:r>
    </w:p>
    <w:p w14:paraId="05601549" w14:textId="21EB59AB" w:rsidR="00BC668C" w:rsidRDefault="00BC668C" w:rsidP="00BC668C">
      <w:pPr>
        <w:jc w:val="left"/>
      </w:pPr>
      <w:r>
        <w:rPr>
          <w:rFonts w:hint="eastAsia"/>
        </w:rPr>
        <w:t>差别较大。与巴西相比，美国价格水平上涨幅度小于货币供给量增加幅度，可能是由于短期美国价格刚性所致，美国价格变动是货币供给量变动的</w:t>
      </w:r>
      <w:r>
        <w:t>28%( =3. 5%/12. 4%)</w:t>
      </w:r>
      <w:r>
        <w:t>，而巴西是</w:t>
      </w:r>
    </w:p>
    <w:p w14:paraId="521D3DE0" w14:textId="77777777" w:rsidR="00BC668C" w:rsidRDefault="00BC668C" w:rsidP="00BC668C">
      <w:pPr>
        <w:jc w:val="left"/>
      </w:pPr>
      <w:r>
        <w:t>66%( = 222.6%/334.8% )</w:t>
      </w:r>
      <w:r>
        <w:t>。两个国家价格水平变动幅度与货币供给量变动幅度存在很大差</w:t>
      </w:r>
    </w:p>
    <w:p w14:paraId="2EA86BF7" w14:textId="41F8D796" w:rsidR="00EB6059" w:rsidRDefault="00BC668C" w:rsidP="00BC668C">
      <w:pPr>
        <w:jc w:val="left"/>
      </w:pPr>
      <w:r>
        <w:rPr>
          <w:rFonts w:hint="eastAsia"/>
        </w:rPr>
        <w:t>异，导致对短期货币中性假说产生怀疑。注</w:t>
      </w:r>
      <w:r>
        <w:t>:</w:t>
      </w:r>
      <w:r>
        <w:t>货币中性是货币数量学派提出的核心概念之</w:t>
      </w:r>
      <w:r>
        <w:t>-</w:t>
      </w:r>
      <w:r>
        <w:t>，指在宏观经济体系中，货币数量的</w:t>
      </w:r>
      <w:r>
        <w:rPr>
          <w:rFonts w:hint="eastAsia"/>
        </w:rPr>
        <w:t>变化只能影响到名义变量而不影响到真实变量的一种假说。这</w:t>
      </w:r>
      <w:r>
        <w:t>- -</w:t>
      </w:r>
      <w:r>
        <w:t>概念的提出曾在西方经济理</w:t>
      </w:r>
      <w:r>
        <w:rPr>
          <w:rFonts w:hint="eastAsia"/>
        </w:rPr>
        <w:t>论界引起过广泛的争论，如弗里德曼、卢卡斯等知名经济学家都曾对此发表过重要论著。还有许多经济学家对此进行了检验，得出的结论也不尽</w:t>
      </w:r>
      <w:r>
        <w:t>-</w:t>
      </w:r>
      <w:r>
        <w:t>致。但有一点已基本达成共识，即在</w:t>
      </w:r>
      <w:r>
        <w:rPr>
          <w:rFonts w:hint="eastAsia"/>
        </w:rPr>
        <w:t>短期内由于刚性价格等非中性因素较为有效，不太可能存在短期中性。因此，现代宏观经济学家的理论中</w:t>
      </w:r>
      <w:r>
        <w:rPr>
          <w:rFonts w:hint="eastAsia"/>
        </w:rPr>
        <w:t>一</w:t>
      </w:r>
      <w:r>
        <w:t>般都较多地体现了长期货币中性的假说而不是短期货币中性的假说。</w:t>
      </w:r>
    </w:p>
    <w:p w14:paraId="0E42A6EB" w14:textId="77777777" w:rsidR="00EB6059" w:rsidRDefault="00EB6059" w:rsidP="00EB6059">
      <w:pPr>
        <w:jc w:val="left"/>
      </w:pPr>
      <w:r>
        <w:rPr>
          <w:rFonts w:hint="eastAsia"/>
          <w:noProof/>
        </w:rPr>
        <w:drawing>
          <wp:inline distT="0" distB="0" distL="0" distR="0" wp14:anchorId="189ECB13" wp14:editId="1EE147C9">
            <wp:extent cx="5274310" cy="748665"/>
            <wp:effectExtent l="0" t="0" r="2540" b="0"/>
            <wp:docPr id="11" name="图片 1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4E3B8.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748665"/>
                    </a:xfrm>
                    <a:prstGeom prst="rect">
                      <a:avLst/>
                    </a:prstGeom>
                  </pic:spPr>
                </pic:pic>
              </a:graphicData>
            </a:graphic>
          </wp:inline>
        </w:drawing>
      </w:r>
    </w:p>
    <w:p w14:paraId="2E0A4416" w14:textId="25A3A429" w:rsidR="00EB6059" w:rsidRDefault="00BC668C" w:rsidP="00BC668C">
      <w:pPr>
        <w:jc w:val="left"/>
      </w:pPr>
      <w:r>
        <w:rPr>
          <w:rFonts w:hint="eastAsia"/>
        </w:rPr>
        <w:t>答</w:t>
      </w:r>
      <w:r>
        <w:t>:</w:t>
      </w:r>
      <w:r>
        <w:t>假定货币供给的增加在短期内提高了实际产出，如</w:t>
      </w:r>
      <w:r>
        <w:rPr>
          <w:rFonts w:hint="eastAsia"/>
        </w:rPr>
        <w:t>图</w:t>
      </w:r>
      <w:r>
        <w:t>14-13</w:t>
      </w:r>
      <w:r>
        <w:t>所示，实际货币供给量的增加使得货币供给曲线</w:t>
      </w:r>
      <w:r>
        <w:rPr>
          <w:rFonts w:hint="eastAsia"/>
        </w:rPr>
        <w:t>从</w:t>
      </w:r>
      <w:r>
        <w:t>(M,/P)</w:t>
      </w:r>
      <w:r>
        <w:t>下移到</w:t>
      </w:r>
      <w:r>
        <w:t>(M2/P);</w:t>
      </w:r>
      <w:r>
        <w:t>同时实际货币需求曲线向下移</w:t>
      </w:r>
      <w:r>
        <w:rPr>
          <w:rFonts w:hint="eastAsia"/>
        </w:rPr>
        <w:t>动，从</w:t>
      </w:r>
      <w:r>
        <w:t>L</w:t>
      </w:r>
      <w:r>
        <w:t>到</w:t>
      </w:r>
      <w:r>
        <w:t>L2</w:t>
      </w:r>
      <w:r>
        <w:t>，利率从</w:t>
      </w:r>
      <w:r>
        <w:t>R</w:t>
      </w:r>
      <w:r>
        <w:t>下降到</w:t>
      </w:r>
      <w:r>
        <w:t>R2</w:t>
      </w:r>
      <w:r>
        <w:t>，而不是</w:t>
      </w:r>
      <w:r>
        <w:t>R3</w:t>
      </w:r>
      <w:r>
        <w:t>。由于产出</w:t>
      </w:r>
      <w:r>
        <w:rPr>
          <w:rFonts w:hint="eastAsia"/>
        </w:rPr>
        <w:t>增加将导致实际货币需求量增加，汇率从</w:t>
      </w:r>
      <w:r>
        <w:t>E</w:t>
      </w:r>
      <w:r>
        <w:t>升至</w:t>
      </w:r>
      <w:r>
        <w:t>E</w:t>
      </w:r>
      <w:r>
        <w:t>2</w:t>
      </w:r>
      <w:r>
        <w:t>，而不</w:t>
      </w:r>
      <w:r>
        <w:rPr>
          <w:rFonts w:hint="eastAsia"/>
        </w:rPr>
        <w:t>是</w:t>
      </w:r>
      <w:r>
        <w:t>E3</w:t>
      </w:r>
      <w:r>
        <w:t>。与实际产出不变的假定相比，利率下降的程度要小，</w:t>
      </w:r>
      <w:r>
        <w:rPr>
          <w:rFonts w:hint="eastAsia"/>
        </w:rPr>
        <w:t>汇率超调的幅度也较小。只有当短期汇率</w:t>
      </w:r>
      <w:r>
        <w:rPr>
          <w:rFonts w:hint="eastAsia"/>
        </w:rPr>
        <w:t>一</w:t>
      </w:r>
      <w:r>
        <w:t>开始低于长期均衡水平时，才可能出</w:t>
      </w:r>
      <w:r>
        <w:rPr>
          <w:rFonts w:hint="eastAsia"/>
        </w:rPr>
        <w:t>现“汇率缺调”现象。即随着货币供给量的增长，产出增加的幅度很大，导致利率不下降，反而升高，这时才会出现短期汇率缺调。</w:t>
      </w:r>
    </w:p>
    <w:p w14:paraId="5AE2DB1B" w14:textId="3CDF4A89" w:rsidR="00EB6059" w:rsidRDefault="00BC668C" w:rsidP="00EB6059">
      <w:pPr>
        <w:jc w:val="left"/>
      </w:pPr>
      <w:r>
        <w:rPr>
          <w:noProof/>
        </w:rPr>
        <w:lastRenderedPageBreak/>
        <w:drawing>
          <wp:inline distT="0" distB="0" distL="0" distR="0" wp14:anchorId="5D3B32D3" wp14:editId="4319B4B3">
            <wp:extent cx="2351334" cy="2105443"/>
            <wp:effectExtent l="0" t="0" r="0" b="0"/>
            <wp:docPr id="536578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78665" name=""/>
                    <pic:cNvPicPr/>
                  </pic:nvPicPr>
                  <pic:blipFill>
                    <a:blip r:embed="rId14"/>
                    <a:stretch>
                      <a:fillRect/>
                    </a:stretch>
                  </pic:blipFill>
                  <pic:spPr>
                    <a:xfrm>
                      <a:off x="0" y="0"/>
                      <a:ext cx="2351334" cy="2105443"/>
                    </a:xfrm>
                    <a:prstGeom prst="rect">
                      <a:avLst/>
                    </a:prstGeom>
                  </pic:spPr>
                </pic:pic>
              </a:graphicData>
            </a:graphic>
          </wp:inline>
        </w:drawing>
      </w:r>
    </w:p>
    <w:p w14:paraId="4BFC6FDA" w14:textId="77777777" w:rsidR="00EB6059" w:rsidRDefault="00EB6059" w:rsidP="00EB6059">
      <w:pPr>
        <w:jc w:val="left"/>
      </w:pPr>
      <w:r>
        <w:rPr>
          <w:rFonts w:hint="eastAsia"/>
          <w:noProof/>
        </w:rPr>
        <w:drawing>
          <wp:inline distT="0" distB="0" distL="0" distR="0" wp14:anchorId="021B72C4" wp14:editId="720E7E2D">
            <wp:extent cx="5274310" cy="2659380"/>
            <wp:effectExtent l="0" t="0" r="2540" b="7620"/>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C48307.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2659380"/>
                    </a:xfrm>
                    <a:prstGeom prst="rect">
                      <a:avLst/>
                    </a:prstGeom>
                  </pic:spPr>
                </pic:pic>
              </a:graphicData>
            </a:graphic>
          </wp:inline>
        </w:drawing>
      </w:r>
    </w:p>
    <w:p w14:paraId="46F28AB6" w14:textId="10E094D6" w:rsidR="00BC668C" w:rsidRDefault="00BC668C" w:rsidP="00BC668C">
      <w:pPr>
        <w:jc w:val="left"/>
      </w:pPr>
      <w:r>
        <w:rPr>
          <w:rFonts w:hint="eastAsia"/>
        </w:rPr>
        <w:t>答</w:t>
      </w:r>
      <w:r>
        <w:t>:a.</w:t>
      </w:r>
      <w:r>
        <w:t>如果货币能够根据价格水平自动调整，那么货币与价格的任何组合都能够满足</w:t>
      </w:r>
      <w:r>
        <w:rPr>
          <w:rFonts w:hint="eastAsia"/>
        </w:rPr>
        <w:t>货币供给和货币需求恒等式。这里没有惟</w:t>
      </w:r>
      <w:r>
        <w:rPr>
          <w:rFonts w:hint="eastAsia"/>
        </w:rPr>
        <w:t>一</w:t>
      </w:r>
      <w:r>
        <w:t>的答案。</w:t>
      </w:r>
    </w:p>
    <w:p w14:paraId="2630D6E1" w14:textId="12BA9150" w:rsidR="00BC668C" w:rsidRDefault="00BC668C" w:rsidP="00BC668C">
      <w:pPr>
        <w:jc w:val="left"/>
      </w:pPr>
      <w:r>
        <w:t>b.</w:t>
      </w:r>
      <w:r>
        <w:t>是的，像这样的规则能够帮助固定价格水平，且再也没有无限的货币与价格组合使</w:t>
      </w:r>
      <w:r>
        <w:rPr>
          <w:rFonts w:hint="eastAsia"/>
        </w:rPr>
        <w:t>得货币供给与货币需求等式成立了。</w:t>
      </w:r>
    </w:p>
    <w:p w14:paraId="14BF426C" w14:textId="6660FF65" w:rsidR="00BC668C" w:rsidRDefault="00BC668C" w:rsidP="00BC668C">
      <w:pPr>
        <w:jc w:val="left"/>
      </w:pPr>
      <w:r>
        <w:t>c.</w:t>
      </w:r>
      <w:r>
        <w:t>一次未预期到的</w:t>
      </w:r>
      <w:r>
        <w:t>“u”</w:t>
      </w:r>
      <w:r>
        <w:t>的永久性下降，意味着</w:t>
      </w:r>
      <w:r>
        <w:t>R</w:t>
      </w:r>
      <w:r>
        <w:t>不得不下降直到价格有机会上涨从而使</w:t>
      </w:r>
      <w:r>
        <w:rPr>
          <w:rFonts w:hint="eastAsia"/>
        </w:rPr>
        <w:t>得等式成立。随着价格上涨，</w:t>
      </w:r>
      <w:r>
        <w:t>R</w:t>
      </w:r>
      <w:r>
        <w:t>会回到初始水平。这里描述的过程实际上与教材中图</w:t>
      </w:r>
      <w:r>
        <w:t>14-13</w:t>
      </w:r>
      <w:r>
        <w:rPr>
          <w:rFonts w:hint="eastAsia"/>
        </w:rPr>
        <w:t>一</w:t>
      </w:r>
    </w:p>
    <w:p w14:paraId="2E5BDE41" w14:textId="3232AAB2" w:rsidR="00EB6059" w:rsidRDefault="00BC668C" w:rsidP="00BC668C">
      <w:pPr>
        <w:jc w:val="left"/>
      </w:pPr>
      <w:r>
        <w:rPr>
          <w:rFonts w:hint="eastAsia"/>
        </w:rPr>
        <w:t>致。利率会下降，接着随着时间推移而缓慢上升，价格水平会</w:t>
      </w:r>
      <w:r>
        <w:t>- .</w:t>
      </w:r>
      <w:r>
        <w:t>开始保持静</w:t>
      </w:r>
      <w:r>
        <w:t xml:space="preserve"> </w:t>
      </w:r>
      <w:r>
        <w:t>止不变，后来随时</w:t>
      </w:r>
      <w:r>
        <w:rPr>
          <w:rFonts w:hint="eastAsia"/>
        </w:rPr>
        <w:t>间慢慢上升。会发生汇率超调现象</w:t>
      </w:r>
      <w:r>
        <w:t>(</w:t>
      </w:r>
      <w:r>
        <w:t>假设预期与未来价格相关，正如文中所述。</w:t>
      </w:r>
      <w:r>
        <w:t>)</w:t>
      </w:r>
    </w:p>
    <w:sectPr w:rsidR="00EB6059">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B3F86" w14:textId="77777777" w:rsidR="000F2240" w:rsidRDefault="000F2240" w:rsidP="00A35B57">
      <w:r>
        <w:separator/>
      </w:r>
    </w:p>
  </w:endnote>
  <w:endnote w:type="continuationSeparator" w:id="0">
    <w:p w14:paraId="5CBA4970" w14:textId="77777777" w:rsidR="000F2240" w:rsidRDefault="000F2240" w:rsidP="00A3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360117"/>
      <w:docPartObj>
        <w:docPartGallery w:val="Page Numbers (Bottom of Page)"/>
        <w:docPartUnique/>
      </w:docPartObj>
    </w:sdtPr>
    <w:sdtContent>
      <w:p w14:paraId="0A67C61F" w14:textId="77777777" w:rsidR="00A35B57" w:rsidRDefault="00A35B57">
        <w:pPr>
          <w:pStyle w:val="a5"/>
          <w:jc w:val="center"/>
        </w:pPr>
        <w:r>
          <w:fldChar w:fldCharType="begin"/>
        </w:r>
        <w:r>
          <w:instrText>PAGE   \* MERGEFORMAT</w:instrText>
        </w:r>
        <w:r>
          <w:fldChar w:fldCharType="separate"/>
        </w:r>
        <w:r w:rsidRPr="00A35B57">
          <w:rPr>
            <w:noProof/>
            <w:lang w:val="zh-CN"/>
          </w:rPr>
          <w:t>2</w:t>
        </w:r>
        <w:r>
          <w:fldChar w:fldCharType="end"/>
        </w:r>
      </w:p>
    </w:sdtContent>
  </w:sdt>
  <w:p w14:paraId="4A284F6E" w14:textId="77777777" w:rsidR="00A35B57" w:rsidRDefault="00A35B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A93E0" w14:textId="77777777" w:rsidR="000F2240" w:rsidRDefault="000F2240" w:rsidP="00A35B57">
      <w:r>
        <w:separator/>
      </w:r>
    </w:p>
  </w:footnote>
  <w:footnote w:type="continuationSeparator" w:id="0">
    <w:p w14:paraId="31908D71" w14:textId="77777777" w:rsidR="000F2240" w:rsidRDefault="000F2240" w:rsidP="00A35B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30B"/>
    <w:rsid w:val="000C5C89"/>
    <w:rsid w:val="000F2240"/>
    <w:rsid w:val="001429E6"/>
    <w:rsid w:val="001B3BB6"/>
    <w:rsid w:val="004334E2"/>
    <w:rsid w:val="00442D15"/>
    <w:rsid w:val="007F3353"/>
    <w:rsid w:val="007F43F2"/>
    <w:rsid w:val="00A35B57"/>
    <w:rsid w:val="00BC668C"/>
    <w:rsid w:val="00D93722"/>
    <w:rsid w:val="00EB6059"/>
    <w:rsid w:val="00ED030B"/>
    <w:rsid w:val="00F25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DB0CD"/>
  <w15:chartTrackingRefBased/>
  <w15:docId w15:val="{161DEBF1-5788-494F-9C4C-7731E341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2D15"/>
    <w:pPr>
      <w:widowControl w:val="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B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5B57"/>
    <w:rPr>
      <w:rFonts w:eastAsia="宋体"/>
      <w:sz w:val="18"/>
      <w:szCs w:val="18"/>
    </w:rPr>
  </w:style>
  <w:style w:type="paragraph" w:styleId="a5">
    <w:name w:val="footer"/>
    <w:basedOn w:val="a"/>
    <w:link w:val="a6"/>
    <w:uiPriority w:val="99"/>
    <w:unhideWhenUsed/>
    <w:rsid w:val="00A35B57"/>
    <w:pPr>
      <w:tabs>
        <w:tab w:val="center" w:pos="4153"/>
        <w:tab w:val="right" w:pos="8306"/>
      </w:tabs>
      <w:snapToGrid w:val="0"/>
      <w:jc w:val="left"/>
    </w:pPr>
    <w:rPr>
      <w:sz w:val="18"/>
      <w:szCs w:val="18"/>
    </w:rPr>
  </w:style>
  <w:style w:type="character" w:customStyle="1" w:styleId="a6">
    <w:name w:val="页脚 字符"/>
    <w:basedOn w:val="a0"/>
    <w:link w:val="a5"/>
    <w:uiPriority w:val="99"/>
    <w:rsid w:val="00A35B57"/>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Wang</dc:creator>
  <cp:keywords/>
  <dc:description/>
  <cp:lastModifiedBy>冒 力</cp:lastModifiedBy>
  <cp:revision>4</cp:revision>
  <dcterms:created xsi:type="dcterms:W3CDTF">2018-05-21T07:24:00Z</dcterms:created>
  <dcterms:modified xsi:type="dcterms:W3CDTF">2023-05-29T15:31:00Z</dcterms:modified>
</cp:coreProperties>
</file>