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4176"/>
        <w:gridCol w:w="2886"/>
      </w:tblGrid>
      <w:tr>
        <w:trPr>
          <w:cantSplit/>
          <w:trHeight w:val="625" w:hRule="auto"/>
        </w:trPr>
        <w:tc>
          <w:tcPr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center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Model 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53.89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[31.40, (-7.65, 115.44)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site2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-8.24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[30.26, (-67.55, 51.07)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site3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20.50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[20.73, (-20.13, 61.13)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site4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-66.65 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[32.25, (-129.87, -3.44)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site5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37.95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[38.36, (-37.23, 113.13)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-9.51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[6.24, (-21.74, 2.72)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-0.69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[0.62, (-1.90, 0.52)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viewcat2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-34.51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[25.66, (-84.80, 15.77)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viewcat3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-6.21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[24.88, (-54.99, 42.56)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viewcat4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38.38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[27.17, (-14.87, 91.63)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setting2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-2.14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[4.84, (-11.62, 7.34)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peabody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-1.45 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[0.66, (-2.74, -0.16)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encour1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-3.47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[7.56, (-18.28, 11.34)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site2:age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0.41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[0.59, (-0.74, 1.57)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site3:age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-0.55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[0.40, (-1.33, 0.24)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site4:age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1.31 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[0.62, (0.09, 2.52)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site5:age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-0.74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[0.74, (-2.18, 0.71)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sex2:peabody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0.27 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[0.13, (0.02, 0.52)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age:viewcat2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0.77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[0.51, (-0.22, 1.77)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age:viewcat3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[0.49, (-0.56, 1.35)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age:viewcat4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-0.42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[0.53, (-1.46, 0.62)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age:peabody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0.02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[0.01, (-0.00, 0.04)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viewcat2:setting2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8.48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[6.57, (-4.41, 21.37)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viewcat3:setting2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17.69 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[6.54, (4.88, 30.51)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viewcat4:setting2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5.94  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[6.96, (-7.70, 19.57)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setting2:encour1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-12.35 **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[4.70, (-21.56, -3.14)  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peabody:encour1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 * 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[0.14, (0.00, 0.57)  </w:t>
            </w:r>
          </w:p>
        </w:tc>
      </w:tr>
      <w:tr>
        <w:trPr>
          <w:cantSplit/>
          <w:trHeight w:val="62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240   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2003.94   </w:t>
            </w:r>
          </w:p>
        </w:tc>
      </w:tr>
      <w:tr>
        <w:trPr>
          <w:cantSplit/>
          <w:trHeight w:val="62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2101.40   </w:t>
            </w:r>
          </w:p>
        </w:tc>
      </w:tr>
      <w:tr>
        <w:trPr>
          <w:cantSplit/>
          <w:trHeight w:val="625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Pseudo R2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   </w:t>
            </w:r>
          </w:p>
        </w:tc>
      </w:tr>
      <w:tr>
        <w:trPr>
          <w:cantSplit/>
          <w:trHeight w:val="668" w:hRule="auto"/>
        </w:trPr>
        <w:tc>
          <w:tcPr>
            <w:gridSpan w:val="2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 *** p &lt; 0.001;  ** p &lt; 0.01;  * p &lt; 0.05.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2021-03-01T20:51:07Z</dcterms:modified>
  <cp:category/>
</cp:coreProperties>
</file>