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regression_tables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br/>
      </w:r>
      <w:r>
        <w:rPr>
          <w:rStyle w:val="CommentTok"/>
        </w:rPr>
        <w:t xml:space="preserve"># load models</w:t>
      </w:r>
      <w:r>
        <w:br/>
      </w:r>
      <w:r>
        <w:rPr>
          <w:rStyle w:val="NormalTok"/>
        </w:rPr>
        <w:t xml:space="preserve">let_mod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'lettermod.rds'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'numbmod.rds'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body_mod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'bodymod.rds'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letter table</w:t>
      </w:r>
      <w:r>
        <w:br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(let_mod, </w:t>
      </w:r>
      <w:r>
        <w:rPr>
          <w:rStyle w:val="DataTypeTok"/>
        </w:rPr>
        <w:t xml:space="preserve">confint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vifs =</w:t>
      </w:r>
      <w:r>
        <w:rPr>
          <w:rStyle w:val="NormalTok"/>
        </w:rPr>
        <w:t xml:space="preserve"> T)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240</w:t>
      </w:r>
    </w:p>
    <w:p>
      <w:pPr>
        <w:pStyle w:val="Compact"/>
      </w:pPr>
      <w:r>
        <w:t xml:space="preserve">Dependent variable</w:t>
      </w:r>
    </w:p>
    <w:p>
      <w:pPr>
        <w:pStyle w:val="Compact"/>
      </w:pPr>
      <w:r>
        <w:t xml:space="preserve">perclet_max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Linear regression</w:t>
      </w:r>
    </w:p>
    <w:p>
      <w:pPr>
        <w:pStyle w:val="Compact"/>
      </w:pPr>
      <w:r>
        <w:t xml:space="preserve">χ²(26)</w:t>
      </w:r>
    </w:p>
    <w:p>
      <w:pPr>
        <w:pStyle w:val="Compact"/>
      </w:pPr>
      <w:r>
        <w:t xml:space="preserve">41553.80</w:t>
      </w:r>
    </w:p>
    <w:p>
      <w:pPr>
        <w:pStyle w:val="Compact"/>
      </w:pPr>
      <w:r>
        <w:t xml:space="preserve">Pseudo-R² (Cragg-Uhler)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Pseudo-R² (McFadden)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2003.94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2101.40</w:t>
      </w:r>
    </w:p>
    <w:p>
      <w:pPr>
        <w:pStyle w:val="Compact"/>
      </w:pPr>
      <w:r>
        <w:t xml:space="preserve">Est.</w:t>
      </w:r>
    </w:p>
    <w:p>
      <w:pPr>
        <w:pStyle w:val="Compact"/>
      </w:pPr>
      <w:r>
        <w:t xml:space="preserve">2.5%</w:t>
      </w:r>
    </w:p>
    <w:p>
      <w:pPr>
        <w:pStyle w:val="Compact"/>
      </w:pPr>
      <w:r>
        <w:t xml:space="preserve">97.5%</w:t>
      </w:r>
    </w:p>
    <w:p>
      <w:pPr>
        <w:pStyle w:val="Compact"/>
      </w:pPr>
      <w:r>
        <w:t xml:space="preserve">t val.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VIF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53.89</w:t>
      </w:r>
    </w:p>
    <w:p>
      <w:pPr>
        <w:pStyle w:val="Compact"/>
      </w:pPr>
      <w:r>
        <w:t xml:space="preserve">-7.65</w:t>
      </w:r>
    </w:p>
    <w:p>
      <w:pPr>
        <w:pStyle w:val="Compact"/>
      </w:pPr>
      <w:r>
        <w:t xml:space="preserve">115.44</w:t>
      </w:r>
    </w:p>
    <w:p>
      <w:pPr>
        <w:pStyle w:val="Compact"/>
      </w:pPr>
      <w:r>
        <w:t xml:space="preserve">1.72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site2</w:t>
      </w:r>
    </w:p>
    <w:p>
      <w:pPr>
        <w:pStyle w:val="Compact"/>
      </w:pPr>
      <w:r>
        <w:t xml:space="preserve">-8.24</w:t>
      </w:r>
    </w:p>
    <w:p>
      <w:pPr>
        <w:pStyle w:val="Compact"/>
      </w:pPr>
      <w:r>
        <w:t xml:space="preserve">-67.55</w:t>
      </w:r>
    </w:p>
    <w:p>
      <w:pPr>
        <w:pStyle w:val="Compact"/>
      </w:pPr>
      <w:r>
        <w:t xml:space="preserve">51.07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148206851.13</w:t>
      </w:r>
    </w:p>
    <w:p>
      <w:pPr>
        <w:pStyle w:val="Compact"/>
      </w:pPr>
      <w:r>
        <w:t xml:space="preserve">site3</w:t>
      </w:r>
    </w:p>
    <w:p>
      <w:pPr>
        <w:pStyle w:val="Compact"/>
      </w:pPr>
      <w:r>
        <w:t xml:space="preserve">20.50</w:t>
      </w:r>
    </w:p>
    <w:p>
      <w:pPr>
        <w:pStyle w:val="Compact"/>
      </w:pPr>
      <w:r>
        <w:t xml:space="preserve">-20.13</w:t>
      </w:r>
    </w:p>
    <w:p>
      <w:pPr>
        <w:pStyle w:val="Compact"/>
      </w:pPr>
      <w:r>
        <w:t xml:space="preserve">61.13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148206851.13</w:t>
      </w:r>
    </w:p>
    <w:p>
      <w:pPr>
        <w:pStyle w:val="Compact"/>
      </w:pPr>
      <w:r>
        <w:t xml:space="preserve">site4</w:t>
      </w:r>
    </w:p>
    <w:p>
      <w:pPr>
        <w:pStyle w:val="Compact"/>
      </w:pPr>
      <w:r>
        <w:t xml:space="preserve">-66.65</w:t>
      </w:r>
    </w:p>
    <w:p>
      <w:pPr>
        <w:pStyle w:val="Compact"/>
      </w:pPr>
      <w:r>
        <w:t xml:space="preserve">-129.87</w:t>
      </w:r>
    </w:p>
    <w:p>
      <w:pPr>
        <w:pStyle w:val="Compact"/>
      </w:pPr>
      <w:r>
        <w:t xml:space="preserve">-3.44</w:t>
      </w:r>
    </w:p>
    <w:p>
      <w:pPr>
        <w:pStyle w:val="Compact"/>
      </w:pPr>
      <w:r>
        <w:t xml:space="preserve">-2.07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148206851.13</w:t>
      </w:r>
    </w:p>
    <w:p>
      <w:pPr>
        <w:pStyle w:val="Compact"/>
      </w:pPr>
      <w:r>
        <w:t xml:space="preserve">site5</w:t>
      </w:r>
    </w:p>
    <w:p>
      <w:pPr>
        <w:pStyle w:val="Compact"/>
      </w:pPr>
      <w:r>
        <w:t xml:space="preserve">37.95</w:t>
      </w:r>
    </w:p>
    <w:p>
      <w:pPr>
        <w:pStyle w:val="Compact"/>
      </w:pPr>
      <w:r>
        <w:t xml:space="preserve">-37.23</w:t>
      </w:r>
    </w:p>
    <w:p>
      <w:pPr>
        <w:pStyle w:val="Compact"/>
      </w:pPr>
      <w:r>
        <w:t xml:space="preserve">113.13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148206851.13</w:t>
      </w:r>
    </w:p>
    <w:p>
      <w:pPr>
        <w:pStyle w:val="Compact"/>
      </w:pPr>
      <w:r>
        <w:t xml:space="preserve">sex2</w:t>
      </w:r>
    </w:p>
    <w:p>
      <w:pPr>
        <w:pStyle w:val="Compact"/>
      </w:pPr>
      <w:r>
        <w:t xml:space="preserve">-9.51</w:t>
      </w:r>
    </w:p>
    <w:p>
      <w:pPr>
        <w:pStyle w:val="Compact"/>
      </w:pPr>
      <w:r>
        <w:t xml:space="preserve">-21.74</w:t>
      </w:r>
    </w:p>
    <w:p>
      <w:pPr>
        <w:pStyle w:val="Compact"/>
      </w:pPr>
      <w:r>
        <w:t xml:space="preserve">2.72</w:t>
      </w:r>
    </w:p>
    <w:p>
      <w:pPr>
        <w:pStyle w:val="Compact"/>
      </w:pPr>
      <w:r>
        <w:t xml:space="preserve">-1.52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10.55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-0.69</w:t>
      </w:r>
    </w:p>
    <w:p>
      <w:pPr>
        <w:pStyle w:val="Compact"/>
      </w:pPr>
      <w:r>
        <w:t xml:space="preserve">-1.90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-1.12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16.27</w:t>
      </w:r>
    </w:p>
    <w:p>
      <w:pPr>
        <w:pStyle w:val="Compact"/>
      </w:pPr>
      <w:r>
        <w:t xml:space="preserve">viewcat2</w:t>
      </w:r>
    </w:p>
    <w:p>
      <w:pPr>
        <w:pStyle w:val="Compact"/>
      </w:pPr>
      <w:r>
        <w:t xml:space="preserve">-34.51</w:t>
      </w:r>
    </w:p>
    <w:p>
      <w:pPr>
        <w:pStyle w:val="Compact"/>
      </w:pPr>
      <w:r>
        <w:t xml:space="preserve">-84.80</w:t>
      </w:r>
    </w:p>
    <w:p>
      <w:pPr>
        <w:pStyle w:val="Compact"/>
      </w:pPr>
      <w:r>
        <w:t xml:space="preserve">15.77</w:t>
      </w:r>
    </w:p>
    <w:p>
      <w:pPr>
        <w:pStyle w:val="Compact"/>
      </w:pPr>
      <w:r>
        <w:t xml:space="preserve">-1.35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599099.01</w:t>
      </w:r>
    </w:p>
    <w:p>
      <w:pPr>
        <w:pStyle w:val="Compact"/>
      </w:pPr>
      <w:r>
        <w:t xml:space="preserve">viewcat3</w:t>
      </w:r>
    </w:p>
    <w:p>
      <w:pPr>
        <w:pStyle w:val="Compact"/>
      </w:pPr>
      <w:r>
        <w:t xml:space="preserve">-6.21</w:t>
      </w:r>
    </w:p>
    <w:p>
      <w:pPr>
        <w:pStyle w:val="Compact"/>
      </w:pPr>
      <w:r>
        <w:t xml:space="preserve">-54.99</w:t>
      </w:r>
    </w:p>
    <w:p>
      <w:pPr>
        <w:pStyle w:val="Compact"/>
      </w:pPr>
      <w:r>
        <w:t xml:space="preserve">42.56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599099.01</w:t>
      </w:r>
    </w:p>
    <w:p>
      <w:pPr>
        <w:pStyle w:val="Compact"/>
      </w:pPr>
      <w:r>
        <w:t xml:space="preserve">viewcat4</w:t>
      </w:r>
    </w:p>
    <w:p>
      <w:pPr>
        <w:pStyle w:val="Compact"/>
      </w:pPr>
      <w:r>
        <w:t xml:space="preserve">38.38</w:t>
      </w:r>
    </w:p>
    <w:p>
      <w:pPr>
        <w:pStyle w:val="Compact"/>
      </w:pPr>
      <w:r>
        <w:t xml:space="preserve">-14.87</w:t>
      </w:r>
    </w:p>
    <w:p>
      <w:pPr>
        <w:pStyle w:val="Compact"/>
      </w:pPr>
      <w:r>
        <w:t xml:space="preserve">91.63</w:t>
      </w:r>
    </w:p>
    <w:p>
      <w:pPr>
        <w:pStyle w:val="Compact"/>
      </w:pPr>
      <w:r>
        <w:t xml:space="preserve">1.41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599099.01</w:t>
      </w:r>
    </w:p>
    <w:p>
      <w:pPr>
        <w:pStyle w:val="Compact"/>
      </w:pPr>
      <w:r>
        <w:t xml:space="preserve">setting2</w:t>
      </w:r>
    </w:p>
    <w:p>
      <w:pPr>
        <w:pStyle w:val="Compact"/>
      </w:pPr>
      <w:r>
        <w:t xml:space="preserve">-2.14</w:t>
      </w:r>
    </w:p>
    <w:p>
      <w:pPr>
        <w:pStyle w:val="Compact"/>
      </w:pPr>
      <w:r>
        <w:t xml:space="preserve">-11.62</w:t>
      </w:r>
    </w:p>
    <w:p>
      <w:pPr>
        <w:pStyle w:val="Compact"/>
      </w:pPr>
      <w:r>
        <w:t xml:space="preserve">7.34</w:t>
      </w:r>
    </w:p>
    <w:p>
      <w:pPr>
        <w:pStyle w:val="Compact"/>
      </w:pPr>
      <w:r>
        <w:t xml:space="preserve">-0.44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6.12</w:t>
      </w:r>
    </w:p>
    <w:p>
      <w:pPr>
        <w:pStyle w:val="Compact"/>
      </w:pPr>
      <w:r>
        <w:t xml:space="preserve">peabody</w:t>
      </w:r>
    </w:p>
    <w:p>
      <w:pPr>
        <w:pStyle w:val="Compact"/>
      </w:pPr>
      <w:r>
        <w:t xml:space="preserve">-1.45</w:t>
      </w:r>
    </w:p>
    <w:p>
      <w:pPr>
        <w:pStyle w:val="Compact"/>
      </w:pPr>
      <w:r>
        <w:t xml:space="preserve">-2.74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-2.20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120.69</w:t>
      </w:r>
    </w:p>
    <w:p>
      <w:pPr>
        <w:pStyle w:val="Compact"/>
      </w:pPr>
      <w:r>
        <w:t xml:space="preserve">encour1</w:t>
      </w:r>
    </w:p>
    <w:p>
      <w:pPr>
        <w:pStyle w:val="Compact"/>
      </w:pPr>
      <w:r>
        <w:t xml:space="preserve">-3.47</w:t>
      </w:r>
    </w:p>
    <w:p>
      <w:pPr>
        <w:pStyle w:val="Compact"/>
      </w:pPr>
      <w:r>
        <w:t xml:space="preserve">-18.28</w:t>
      </w:r>
    </w:p>
    <w:p>
      <w:pPr>
        <w:pStyle w:val="Compact"/>
      </w:pPr>
      <w:r>
        <w:t xml:space="preserve">11.34</w:t>
      </w:r>
    </w:p>
    <w:p>
      <w:pPr>
        <w:pStyle w:val="Compact"/>
      </w:pPr>
      <w:r>
        <w:t xml:space="preserve">-0.46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14.41</w:t>
      </w:r>
    </w:p>
    <w:p>
      <w:pPr>
        <w:pStyle w:val="Compact"/>
      </w:pPr>
      <w:r>
        <w:t xml:space="preserve">site2:age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-0.74</w:t>
      </w:r>
    </w:p>
    <w:p>
      <w:pPr>
        <w:pStyle w:val="Compact"/>
      </w:pPr>
      <w:r>
        <w:t xml:space="preserve">1.57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159108021.50</w:t>
      </w:r>
    </w:p>
    <w:p>
      <w:pPr>
        <w:pStyle w:val="Compact"/>
      </w:pPr>
      <w:r>
        <w:t xml:space="preserve">site3:age</w:t>
      </w:r>
    </w:p>
    <w:p>
      <w:pPr>
        <w:pStyle w:val="Compact"/>
      </w:pPr>
      <w:r>
        <w:t xml:space="preserve">-0.55</w:t>
      </w:r>
    </w:p>
    <w:p>
      <w:pPr>
        <w:pStyle w:val="Compact"/>
      </w:pPr>
      <w:r>
        <w:t xml:space="preserve">-1.33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-1.37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159108021.50</w:t>
      </w:r>
    </w:p>
    <w:p>
      <w:pPr>
        <w:pStyle w:val="Compact"/>
      </w:pPr>
      <w:r>
        <w:t xml:space="preserve">site4:age</w:t>
      </w:r>
    </w:p>
    <w:p>
      <w:pPr>
        <w:pStyle w:val="Compact"/>
      </w:pPr>
      <w:r>
        <w:t xml:space="preserve">1.31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2.52</w:t>
      </w:r>
    </w:p>
    <w:p>
      <w:pPr>
        <w:pStyle w:val="Compact"/>
      </w:pPr>
      <w:r>
        <w:t xml:space="preserve">2.11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159108021.50</w:t>
      </w:r>
    </w:p>
    <w:p>
      <w:pPr>
        <w:pStyle w:val="Compact"/>
      </w:pPr>
      <w:r>
        <w:t xml:space="preserve">site5:age</w:t>
      </w:r>
    </w:p>
    <w:p>
      <w:pPr>
        <w:pStyle w:val="Compact"/>
      </w:pPr>
      <w:r>
        <w:t xml:space="preserve">-0.74</w:t>
      </w:r>
    </w:p>
    <w:p>
      <w:pPr>
        <w:pStyle w:val="Compact"/>
      </w:pPr>
      <w:r>
        <w:t xml:space="preserve">-2.18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-1.00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159108021.50</w:t>
      </w:r>
    </w:p>
    <w:p>
      <w:pPr>
        <w:pStyle w:val="Compact"/>
      </w:pPr>
      <w:r>
        <w:t xml:space="preserve">sex2:peabody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2.14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11.70</w:t>
      </w:r>
    </w:p>
    <w:p>
      <w:pPr>
        <w:pStyle w:val="Compact"/>
      </w:pPr>
      <w:r>
        <w:t xml:space="preserve">age:viewcat2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1.77</w:t>
      </w:r>
    </w:p>
    <w:p>
      <w:pPr>
        <w:pStyle w:val="Compact"/>
      </w:pPr>
      <w:r>
        <w:t xml:space="preserve">1.53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712504.23</w:t>
      </w:r>
    </w:p>
    <w:p>
      <w:pPr>
        <w:pStyle w:val="Compact"/>
      </w:pPr>
      <w:r>
        <w:t xml:space="preserve">age:viewcat3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-0.56</w:t>
      </w:r>
    </w:p>
    <w:p>
      <w:pPr>
        <w:pStyle w:val="Compact"/>
      </w:pPr>
      <w:r>
        <w:t xml:space="preserve">1.35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712504.23</w:t>
      </w:r>
    </w:p>
    <w:p>
      <w:pPr>
        <w:pStyle w:val="Compact"/>
      </w:pPr>
      <w:r>
        <w:t xml:space="preserve">age:viewcat4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-1.46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-0.79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712504.23</w:t>
      </w:r>
    </w:p>
    <w:p>
      <w:pPr>
        <w:pStyle w:val="Compact"/>
      </w:pPr>
      <w:r>
        <w:t xml:space="preserve">age:peabody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1.71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142.34</w:t>
      </w:r>
    </w:p>
    <w:p>
      <w:pPr>
        <w:pStyle w:val="Compact"/>
      </w:pPr>
      <w:r>
        <w:t xml:space="preserve">viewcat2:setting2</w:t>
      </w:r>
    </w:p>
    <w:p>
      <w:pPr>
        <w:pStyle w:val="Compact"/>
      </w:pPr>
      <w:r>
        <w:t xml:space="preserve">8.48</w:t>
      </w:r>
    </w:p>
    <w:p>
      <w:pPr>
        <w:pStyle w:val="Compact"/>
      </w:pPr>
      <w:r>
        <w:t xml:space="preserve">-4.41</w:t>
      </w:r>
    </w:p>
    <w:p>
      <w:pPr>
        <w:pStyle w:val="Compact"/>
      </w:pPr>
      <w:r>
        <w:t xml:space="preserve">21.37</w:t>
      </w:r>
    </w:p>
    <w:p>
      <w:pPr>
        <w:pStyle w:val="Compact"/>
      </w:pPr>
      <w:r>
        <w:t xml:space="preserve">1.29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26.08</w:t>
      </w:r>
    </w:p>
    <w:p>
      <w:pPr>
        <w:pStyle w:val="Compact"/>
      </w:pPr>
      <w:r>
        <w:t xml:space="preserve">viewcat3:setting2</w:t>
      </w:r>
    </w:p>
    <w:p>
      <w:pPr>
        <w:pStyle w:val="Compact"/>
      </w:pPr>
      <w:r>
        <w:t xml:space="preserve">17.69</w:t>
      </w:r>
    </w:p>
    <w:p>
      <w:pPr>
        <w:pStyle w:val="Compact"/>
      </w:pPr>
      <w:r>
        <w:t xml:space="preserve">4.88</w:t>
      </w:r>
    </w:p>
    <w:p>
      <w:pPr>
        <w:pStyle w:val="Compact"/>
      </w:pPr>
      <w:r>
        <w:t xml:space="preserve">30.51</w:t>
      </w:r>
    </w:p>
    <w:p>
      <w:pPr>
        <w:pStyle w:val="Compact"/>
      </w:pPr>
      <w:r>
        <w:t xml:space="preserve">2.71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26.08</w:t>
      </w:r>
    </w:p>
    <w:p>
      <w:pPr>
        <w:pStyle w:val="Compact"/>
      </w:pPr>
      <w:r>
        <w:t xml:space="preserve">viewcat4:setting2</w:t>
      </w:r>
    </w:p>
    <w:p>
      <w:pPr>
        <w:pStyle w:val="Compact"/>
      </w:pPr>
      <w:r>
        <w:t xml:space="preserve">5.94</w:t>
      </w:r>
    </w:p>
    <w:p>
      <w:pPr>
        <w:pStyle w:val="Compact"/>
      </w:pPr>
      <w:r>
        <w:t xml:space="preserve">-7.70</w:t>
      </w:r>
    </w:p>
    <w:p>
      <w:pPr>
        <w:pStyle w:val="Compact"/>
      </w:pPr>
      <w:r>
        <w:t xml:space="preserve">19.57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26.08</w:t>
      </w:r>
    </w:p>
    <w:p>
      <w:pPr>
        <w:pStyle w:val="Compact"/>
      </w:pPr>
      <w:r>
        <w:t xml:space="preserve">setting2:encour1</w:t>
      </w:r>
    </w:p>
    <w:p>
      <w:pPr>
        <w:pStyle w:val="Compact"/>
      </w:pPr>
      <w:r>
        <w:t xml:space="preserve">-12.35</w:t>
      </w:r>
    </w:p>
    <w:p>
      <w:pPr>
        <w:pStyle w:val="Compact"/>
      </w:pPr>
      <w:r>
        <w:t xml:space="preserve">-21.56</w:t>
      </w:r>
    </w:p>
    <w:p>
      <w:pPr>
        <w:pStyle w:val="Compact"/>
      </w:pPr>
      <w:r>
        <w:t xml:space="preserve">-3.14</w:t>
      </w:r>
    </w:p>
    <w:p>
      <w:pPr>
        <w:pStyle w:val="Compact"/>
      </w:pPr>
      <w:r>
        <w:t xml:space="preserve">-2.63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3.59</w:t>
      </w:r>
    </w:p>
    <w:p>
      <w:pPr>
        <w:pStyle w:val="Compact"/>
      </w:pPr>
      <w:r>
        <w:t xml:space="preserve">peabody:encour1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1.99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14.64</w:t>
      </w:r>
    </w:p>
    <w:p>
      <w:pPr>
        <w:pStyle w:val="Compact"/>
      </w:pPr>
      <w:r>
        <w:t xml:space="preserve"> </w:t>
      </w:r>
      <w:r>
        <w:t xml:space="preserve">Standard errors: MLE</w:t>
      </w:r>
    </w:p>
    <w:p>
      <w:pPr>
        <w:pStyle w:val="SourceCode"/>
      </w:pPr>
      <w:r>
        <w:rPr>
          <w:rStyle w:val="CommentTok"/>
        </w:rPr>
        <w:t xml:space="preserve"># number table</w:t>
      </w:r>
    </w:p>
    <w:p>
      <w:pPr>
        <w:pStyle w:val="SourceCode"/>
      </w:pPr>
      <w:r>
        <w:rPr>
          <w:rStyle w:val="CommentTok"/>
        </w:rPr>
        <w:t xml:space="preserve"># body 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regression_tables</dc:title>
  <dc:creator/>
  <cp:keywords/>
  <dcterms:created xsi:type="dcterms:W3CDTF">2021-03-02T02:02:21Z</dcterms:created>
  <dcterms:modified xsi:type="dcterms:W3CDTF">2021-03-02T02:02:21Z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