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643BA27E"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3F1860">
              <w:rPr>
                <w:lang w:val="es-DO"/>
              </w:rPr>
              <w:t xml:space="preserve">. </w:t>
            </w:r>
            <w:r w:rsidR="00BC66F4">
              <w:rPr>
                <w:lang w:val="es-DO"/>
              </w:rPr>
              <w:t>Tugrul Giray</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bookmarkStart w:id="0" w:name="_GoBack"/>
          </w:p>
          <w:p w14:paraId="75D3D348" w14:textId="5D8782C7" w:rsidR="00142C6D" w:rsidRDefault="00920A22">
            <w:pPr>
              <w:rPr>
                <w:sz w:val="16"/>
                <w:lang w:val="es-DO"/>
              </w:rPr>
            </w:pPr>
            <w:r>
              <w:rPr>
                <w:sz w:val="16"/>
                <w:lang w:val="es-DO"/>
              </w:rPr>
              <w:t>1000</w:t>
            </w:r>
            <w:r w:rsidR="00511317">
              <w:rPr>
                <w:sz w:val="16"/>
                <w:lang w:val="es-DO"/>
              </w:rPr>
              <w:t>16</w:t>
            </w:r>
            <w:r w:rsidR="001C2AE6">
              <w:rPr>
                <w:sz w:val="16"/>
                <w:lang w:val="es-DO"/>
              </w:rPr>
              <w:t>7</w:t>
            </w:r>
            <w:r w:rsidR="00BC66F4">
              <w:rPr>
                <w:sz w:val="16"/>
                <w:lang w:val="es-DO"/>
              </w:rPr>
              <w:t>539</w:t>
            </w:r>
            <w:bookmarkEnd w:id="0"/>
          </w:p>
        </w:tc>
        <w:tc>
          <w:tcPr>
            <w:tcW w:w="5130" w:type="dxa"/>
            <w:gridSpan w:val="3"/>
          </w:tcPr>
          <w:p w14:paraId="2FA4D2EA" w14:textId="77777777" w:rsidR="00BC66F4" w:rsidRDefault="00BC66F4">
            <w:pPr>
              <w:rPr>
                <w:sz w:val="16"/>
                <w:lang w:val="es-DO"/>
              </w:rPr>
            </w:pPr>
          </w:p>
          <w:p w14:paraId="4D656D15" w14:textId="5C5CEAAB" w:rsidR="00920A22" w:rsidRDefault="00BC66F4">
            <w:pPr>
              <w:rPr>
                <w:sz w:val="16"/>
                <w:lang w:val="es-DO"/>
              </w:rPr>
            </w:pPr>
            <w:r>
              <w:rPr>
                <w:sz w:val="16"/>
                <w:lang w:val="es-DO"/>
              </w:rPr>
              <w:t>REFRIGERETED BATH 115V (103273020)</w:t>
            </w:r>
          </w:p>
        </w:tc>
        <w:tc>
          <w:tcPr>
            <w:tcW w:w="1350" w:type="dxa"/>
          </w:tcPr>
          <w:p w14:paraId="6B1B6A7B" w14:textId="77777777" w:rsidR="00BC66F4" w:rsidRDefault="00BC66F4" w:rsidP="00550904">
            <w:pPr>
              <w:jc w:val="center"/>
              <w:rPr>
                <w:sz w:val="16"/>
                <w:lang w:val="es-DO"/>
              </w:rPr>
            </w:pPr>
            <w:r>
              <w:rPr>
                <w:sz w:val="16"/>
                <w:lang w:val="es-DO"/>
              </w:rPr>
              <w:t xml:space="preserve">Julio García </w:t>
            </w:r>
          </w:p>
          <w:p w14:paraId="4A56D495" w14:textId="15D0D3F7" w:rsidR="00550904" w:rsidRDefault="00BC66F4" w:rsidP="00550904">
            <w:pPr>
              <w:jc w:val="center"/>
              <w:rPr>
                <w:sz w:val="16"/>
                <w:lang w:val="es-DO"/>
              </w:rPr>
            </w:pPr>
            <w:r>
              <w:rPr>
                <w:sz w:val="16"/>
                <w:lang w:val="es-DO"/>
              </w:rPr>
              <w:t>Díaz</w:t>
            </w:r>
          </w:p>
        </w:tc>
        <w:tc>
          <w:tcPr>
            <w:tcW w:w="1260" w:type="dxa"/>
          </w:tcPr>
          <w:p w14:paraId="51303335" w14:textId="77777777" w:rsidR="00550904" w:rsidRDefault="00550904" w:rsidP="00511317">
            <w:pPr>
              <w:jc w:val="center"/>
              <w:rPr>
                <w:sz w:val="16"/>
                <w:lang w:val="es-DO"/>
              </w:rPr>
            </w:pPr>
          </w:p>
          <w:p w14:paraId="002636FE" w14:textId="5B7BE0CB" w:rsidR="00E65619" w:rsidRDefault="00BC66F4" w:rsidP="00511317">
            <w:pPr>
              <w:jc w:val="center"/>
              <w:rPr>
                <w:sz w:val="16"/>
                <w:lang w:val="es-DO"/>
              </w:rPr>
            </w:pPr>
            <w:r>
              <w:rPr>
                <w:sz w:val="16"/>
                <w:lang w:val="es-DO"/>
              </w:rPr>
              <w:t>JGD</w:t>
            </w:r>
            <w:r w:rsidR="00550904">
              <w:rPr>
                <w:sz w:val="16"/>
                <w:lang w:val="es-DO"/>
              </w:rPr>
              <w:t>-</w:t>
            </w:r>
            <w:r>
              <w:rPr>
                <w:sz w:val="16"/>
                <w:lang w:val="es-DO"/>
              </w:rPr>
              <w:t>202</w:t>
            </w:r>
          </w:p>
        </w:tc>
        <w:tc>
          <w:tcPr>
            <w:tcW w:w="990" w:type="dxa"/>
          </w:tcPr>
          <w:p w14:paraId="12B8A3E1" w14:textId="77777777" w:rsidR="00550904" w:rsidRDefault="00550904">
            <w:pPr>
              <w:jc w:val="center"/>
              <w:rPr>
                <w:sz w:val="16"/>
                <w:lang w:val="es-DO"/>
              </w:rPr>
            </w:pPr>
          </w:p>
          <w:p w14:paraId="5518601A" w14:textId="4DFE85B3" w:rsidR="00E65619" w:rsidRDefault="00BC66F4">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760EE"/>
    <w:rsid w:val="00085A04"/>
    <w:rsid w:val="00094348"/>
    <w:rsid w:val="000D64FD"/>
    <w:rsid w:val="0011416B"/>
    <w:rsid w:val="00142C6D"/>
    <w:rsid w:val="001C2AE6"/>
    <w:rsid w:val="002C5332"/>
    <w:rsid w:val="003F1860"/>
    <w:rsid w:val="0042711C"/>
    <w:rsid w:val="004409AB"/>
    <w:rsid w:val="0046386C"/>
    <w:rsid w:val="004717F8"/>
    <w:rsid w:val="00511317"/>
    <w:rsid w:val="00550904"/>
    <w:rsid w:val="005E302E"/>
    <w:rsid w:val="00610F2E"/>
    <w:rsid w:val="00742D0D"/>
    <w:rsid w:val="007A37DA"/>
    <w:rsid w:val="0081407F"/>
    <w:rsid w:val="008F5FD1"/>
    <w:rsid w:val="00915F9F"/>
    <w:rsid w:val="00920A22"/>
    <w:rsid w:val="009D4E7C"/>
    <w:rsid w:val="00B02388"/>
    <w:rsid w:val="00B23652"/>
    <w:rsid w:val="00B575C1"/>
    <w:rsid w:val="00BC66F4"/>
    <w:rsid w:val="00C30791"/>
    <w:rsid w:val="00C509FF"/>
    <w:rsid w:val="00D06727"/>
    <w:rsid w:val="00D15F86"/>
    <w:rsid w:val="00D54BCB"/>
    <w:rsid w:val="00DB6C8C"/>
    <w:rsid w:val="00E65619"/>
    <w:rsid w:val="00EA4F8F"/>
    <w:rsid w:val="00F43CB0"/>
    <w:rsid w:val="00F81E2B"/>
    <w:rsid w:val="00FB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2018-05-16T13:36:00Z</dcterms:created>
  <dcterms:modified xsi:type="dcterms:W3CDTF">2018-05-16T13:39:00Z</dcterms:modified>
</cp:coreProperties>
</file>