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ADA73" w14:textId="1F7DCA8A" w:rsidR="00C76F92" w:rsidRPr="000D0CAE" w:rsidRDefault="000D0CAE" w:rsidP="00C76F92">
      <w:pPr>
        <w:rPr>
          <w:rStyle w:val="A3"/>
        </w:rPr>
      </w:pPr>
      <w:r w:rsidRPr="000D0CAE">
        <w:rPr>
          <w:rStyle w:val="A3"/>
        </w:rPr>
        <w:t>Total Solar Irradiance (TSI</w:t>
      </w:r>
      <w:r w:rsidR="001F5E82" w:rsidRPr="000D0CAE">
        <w:rPr>
          <w:rStyle w:val="A3"/>
        </w:rPr>
        <w:t>)</w:t>
      </w:r>
    </w:p>
    <w:p w14:paraId="06E23CB3" w14:textId="77777777" w:rsidR="001F5E82" w:rsidRDefault="001F5E82" w:rsidP="00C76F92">
      <w:pPr>
        <w:rPr>
          <w:rFonts w:ascii="Calibri" w:hAnsi="Calibri" w:cs="Calibri"/>
          <w:color w:val="0D4395"/>
          <w:sz w:val="20"/>
          <w:szCs w:val="20"/>
        </w:rPr>
      </w:pPr>
    </w:p>
    <w:p w14:paraId="303F526E" w14:textId="7468258A" w:rsidR="00C76F92" w:rsidRDefault="000D0CAE" w:rsidP="00C76F92">
      <w:pPr>
        <w:pStyle w:val="Pa1"/>
        <w:rPr>
          <w:color w:val="0D4395"/>
          <w:sz w:val="28"/>
          <w:szCs w:val="28"/>
        </w:rPr>
      </w:pPr>
      <w:r>
        <w:rPr>
          <w:rStyle w:val="A3"/>
        </w:rPr>
        <w:t>TSI</w:t>
      </w:r>
      <w:r w:rsidR="00C76F92">
        <w:rPr>
          <w:rStyle w:val="A3"/>
        </w:rPr>
        <w:t xml:space="preserve"> </w:t>
      </w:r>
      <w:r w:rsidR="00C76F92" w:rsidRPr="00D82649">
        <w:rPr>
          <w:rStyle w:val="A3"/>
        </w:rPr>
        <w:t>Climate Data Record Specifications</w:t>
      </w:r>
      <w:r w:rsidR="00C76F92">
        <w:rPr>
          <w:rStyle w:val="A3"/>
        </w:rPr>
        <w:t xml:space="preserve"> </w:t>
      </w:r>
    </w:p>
    <w:p w14:paraId="084A10AB" w14:textId="77777777" w:rsidR="00C76F92" w:rsidRPr="000D0CAE" w:rsidRDefault="00C76F92" w:rsidP="00C76F92">
      <w:pPr>
        <w:pStyle w:val="Pa2"/>
        <w:ind w:left="360" w:hanging="180"/>
        <w:rPr>
          <w:rStyle w:val="A1"/>
          <w:color w:val="FF0000"/>
        </w:rPr>
      </w:pPr>
      <w:r w:rsidRPr="000D0CAE">
        <w:rPr>
          <w:rStyle w:val="A1"/>
          <w:color w:val="FF0000"/>
        </w:rPr>
        <w:t xml:space="preserve">• Global coverage </w:t>
      </w:r>
    </w:p>
    <w:p w14:paraId="1C6E2745" w14:textId="77777777" w:rsidR="00C76F92" w:rsidRPr="000D0CAE" w:rsidRDefault="00C76F92" w:rsidP="00C76F92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 w:rsidRPr="000D0CAE">
        <w:rPr>
          <w:rStyle w:val="A1"/>
          <w:color w:val="FF0000"/>
        </w:rPr>
        <w:t xml:space="preserve">• 0.05 x 0.05 Degree </w:t>
      </w:r>
    </w:p>
    <w:p w14:paraId="48E54FEB" w14:textId="77777777" w:rsidR="00C76F92" w:rsidRPr="000D0CAE" w:rsidRDefault="00C76F92" w:rsidP="00C76F92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 w:rsidRPr="000D0CAE">
        <w:rPr>
          <w:rStyle w:val="A1"/>
          <w:color w:val="FF0000"/>
        </w:rPr>
        <w:t xml:space="preserve">• Daily Product </w:t>
      </w:r>
    </w:p>
    <w:p w14:paraId="2037B9A6" w14:textId="77777777" w:rsidR="00C76F92" w:rsidRPr="000D0CAE" w:rsidRDefault="00C76F92" w:rsidP="00C76F92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 w:rsidRPr="000D0CAE">
        <w:rPr>
          <w:rStyle w:val="A1"/>
          <w:color w:val="FF0000"/>
        </w:rPr>
        <w:t>• 1981</w:t>
      </w:r>
      <w:r w:rsidRPr="000D0CAE">
        <w:rPr>
          <w:rStyle w:val="A1"/>
          <w:rFonts w:ascii="Gill Sans MT" w:hAnsi="Gill Sans MT" w:cs="Gill Sans MT"/>
          <w:color w:val="FF0000"/>
        </w:rPr>
        <w:t>–</w:t>
      </w:r>
      <w:r w:rsidRPr="000D0CAE">
        <w:rPr>
          <w:rStyle w:val="A1"/>
          <w:color w:val="FF0000"/>
        </w:rPr>
        <w:t xml:space="preserve">present </w:t>
      </w:r>
    </w:p>
    <w:p w14:paraId="14D9CF87" w14:textId="12344416" w:rsidR="00C76F92" w:rsidRPr="000D0CAE" w:rsidRDefault="00C76F92" w:rsidP="00C76F92">
      <w:pPr>
        <w:rPr>
          <w:rStyle w:val="A1"/>
          <w:color w:val="FF0000"/>
        </w:rPr>
      </w:pPr>
      <w:r w:rsidRPr="000D0CAE">
        <w:rPr>
          <w:rStyle w:val="A1"/>
          <w:color w:val="FF0000"/>
        </w:rPr>
        <w:t xml:space="preserve">    • Routinely </w:t>
      </w:r>
      <w:proofErr w:type="gramStart"/>
      <w:r w:rsidRPr="000D0CAE">
        <w:rPr>
          <w:rStyle w:val="A1"/>
          <w:color w:val="FF0000"/>
        </w:rPr>
        <w:t>Updated  (</w:t>
      </w:r>
      <w:proofErr w:type="gramEnd"/>
      <w:r w:rsidR="000D0CAE" w:rsidRPr="000D0CAE">
        <w:rPr>
          <w:rStyle w:val="A1"/>
          <w:color w:val="FF0000"/>
        </w:rPr>
        <w:t>Quarterly</w:t>
      </w:r>
      <w:r w:rsidRPr="000D0CAE">
        <w:rPr>
          <w:rStyle w:val="A1"/>
          <w:color w:val="FF0000"/>
        </w:rPr>
        <w:t>)</w:t>
      </w:r>
    </w:p>
    <w:p w14:paraId="02FB26B1" w14:textId="77777777" w:rsidR="00C76F92" w:rsidRPr="0016684C" w:rsidRDefault="00C76F92" w:rsidP="00C76F9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14:paraId="78081410" w14:textId="5626113C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0D4395"/>
          <w:sz w:val="28"/>
          <w:szCs w:val="28"/>
        </w:rPr>
      </w:pPr>
      <w:r w:rsidRPr="0016684C">
        <w:rPr>
          <w:rFonts w:ascii="Calibri" w:hAnsi="Calibri"/>
          <w:sz w:val="24"/>
          <w:szCs w:val="24"/>
        </w:rPr>
        <w:t xml:space="preserve"> </w:t>
      </w:r>
      <w:r w:rsidRPr="0016684C">
        <w:rPr>
          <w:rFonts w:ascii="Calibri" w:hAnsi="Calibri"/>
          <w:b/>
          <w:bCs/>
          <w:color w:val="0D4395"/>
          <w:sz w:val="28"/>
          <w:szCs w:val="28"/>
        </w:rPr>
        <w:t xml:space="preserve">Inputs to the </w:t>
      </w:r>
      <w:r w:rsidR="000D0CA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TSI</w:t>
      </w:r>
      <w:r w:rsidRPr="0016684C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 xml:space="preserve"> </w:t>
      </w:r>
      <w:r w:rsidRPr="0016684C">
        <w:rPr>
          <w:rFonts w:ascii="Calibri" w:hAnsi="Calibri" w:cs="Calibri"/>
          <w:b/>
          <w:bCs/>
          <w:color w:val="0D4395"/>
          <w:sz w:val="28"/>
          <w:szCs w:val="28"/>
        </w:rPr>
        <w:t xml:space="preserve">Climate Data Record </w:t>
      </w:r>
    </w:p>
    <w:p w14:paraId="68F699C1" w14:textId="0F967BEA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ind w:left="360" w:hanging="180"/>
        <w:rPr>
          <w:rFonts w:ascii="Calibri" w:hAnsi="Calibri" w:cs="Calibri"/>
          <w:color w:val="0D4395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• </w:t>
      </w:r>
      <w:r w:rsidR="00173364" w:rsidRPr="000D0CAE">
        <w:rPr>
          <w:rFonts w:ascii="Calibri" w:hAnsi="Calibri" w:cs="Calibri"/>
          <w:color w:val="FF0000"/>
          <w:sz w:val="20"/>
          <w:szCs w:val="20"/>
        </w:rPr>
        <w:t xml:space="preserve">AVHRR </w:t>
      </w:r>
      <w:r w:rsidRPr="000D0CAE">
        <w:rPr>
          <w:rFonts w:ascii="Calibri" w:hAnsi="Calibri" w:cs="Calibri"/>
          <w:color w:val="FF0000"/>
          <w:sz w:val="20"/>
          <w:szCs w:val="20"/>
        </w:rPr>
        <w:t xml:space="preserve">Surface Reflectance Climate Data Record </w:t>
      </w:r>
    </w:p>
    <w:p w14:paraId="57758044" w14:textId="77777777" w:rsidR="00C76F92" w:rsidRPr="00D408B4" w:rsidRDefault="00C76F92" w:rsidP="00C76F92">
      <w:pPr>
        <w:rPr>
          <w:rFonts w:ascii="Calibri" w:hAnsi="Calibri" w:cs="Calibri"/>
          <w:color w:val="0D4395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 </w:t>
      </w:r>
    </w:p>
    <w:p w14:paraId="51C693E8" w14:textId="3CD78907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0D4395"/>
          <w:sz w:val="28"/>
          <w:szCs w:val="28"/>
        </w:rPr>
      </w:pPr>
      <w:r w:rsidRPr="0016684C">
        <w:rPr>
          <w:rFonts w:ascii="Calibri" w:hAnsi="Calibri"/>
          <w:sz w:val="24"/>
          <w:szCs w:val="24"/>
        </w:rPr>
        <w:t xml:space="preserve"> </w:t>
      </w:r>
      <w:r w:rsidRPr="0016684C">
        <w:rPr>
          <w:rFonts w:ascii="Calibri" w:hAnsi="Calibri"/>
          <w:b/>
          <w:bCs/>
          <w:color w:val="0D4395"/>
          <w:sz w:val="28"/>
          <w:szCs w:val="28"/>
        </w:rPr>
        <w:t xml:space="preserve">Some Uses of the </w:t>
      </w:r>
      <w:r w:rsidR="000D0CA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TSI</w:t>
      </w:r>
      <w:r w:rsidRPr="0016684C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 xml:space="preserve"> </w:t>
      </w:r>
      <w:r w:rsidRPr="0016684C">
        <w:rPr>
          <w:rFonts w:ascii="Calibri" w:hAnsi="Calibri" w:cs="Calibri"/>
          <w:b/>
          <w:bCs/>
          <w:color w:val="0D4395"/>
          <w:sz w:val="28"/>
          <w:szCs w:val="28"/>
        </w:rPr>
        <w:t xml:space="preserve">Climate Data Record </w:t>
      </w:r>
    </w:p>
    <w:p w14:paraId="7E341034" w14:textId="7163CDBD" w:rsidR="003556CC" w:rsidRPr="000D0CAE" w:rsidRDefault="00C76F92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 w:rsidRPr="000D0CAE"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2E3714" w:rsidRPr="000D0CAE">
        <w:rPr>
          <w:rFonts w:ascii="Calibri" w:hAnsi="Calibri" w:cs="Calibri"/>
          <w:color w:val="FF0000"/>
          <w:sz w:val="20"/>
          <w:szCs w:val="20"/>
        </w:rPr>
        <w:t>Evalua</w:t>
      </w:r>
      <w:r w:rsidRPr="000D0CAE">
        <w:rPr>
          <w:rFonts w:ascii="Calibri" w:hAnsi="Calibri" w:cs="Calibri"/>
          <w:color w:val="FF0000"/>
          <w:sz w:val="20"/>
          <w:szCs w:val="20"/>
        </w:rPr>
        <w:t>ting</w:t>
      </w:r>
      <w:r w:rsidR="002E3714" w:rsidRPr="000D0CAE">
        <w:rPr>
          <w:rFonts w:ascii="Calibri" w:hAnsi="Calibri" w:cs="Calibri"/>
          <w:color w:val="FF0000"/>
          <w:sz w:val="20"/>
          <w:szCs w:val="20"/>
        </w:rPr>
        <w:t xml:space="preserve"> vegetation stress </w:t>
      </w:r>
    </w:p>
    <w:p w14:paraId="0C16A759" w14:textId="77777777" w:rsidR="00C76F92" w:rsidRPr="000D0CAE" w:rsidRDefault="00C76F92" w:rsidP="00C76F92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 w:rsidRPr="000D0CAE">
        <w:rPr>
          <w:rFonts w:ascii="Calibri" w:hAnsi="Calibri" w:cs="Calibri"/>
          <w:color w:val="FF0000"/>
          <w:sz w:val="20"/>
          <w:szCs w:val="20"/>
        </w:rPr>
        <w:t xml:space="preserve">• Forecasting agricultural yields </w:t>
      </w:r>
    </w:p>
    <w:p w14:paraId="6D4134AD" w14:textId="7BB0707C" w:rsidR="003556CC" w:rsidRPr="000D0CAE" w:rsidRDefault="00C76F92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 w:rsidRPr="000D0CAE">
        <w:rPr>
          <w:rFonts w:ascii="Calibri" w:hAnsi="Calibri" w:cs="Calibri"/>
          <w:color w:val="FF0000"/>
          <w:sz w:val="20"/>
          <w:szCs w:val="20"/>
        </w:rPr>
        <w:t>• Forestry and crop management</w:t>
      </w:r>
    </w:p>
    <w:p w14:paraId="6AD2627C" w14:textId="64FF6D7A" w:rsidR="003556CC" w:rsidRDefault="000865AD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 w:rsidRPr="000D0CAE"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3556CC" w:rsidRPr="000D0CAE">
        <w:rPr>
          <w:rFonts w:ascii="Calibri" w:hAnsi="Calibri" w:cs="Calibri"/>
          <w:color w:val="FF0000"/>
          <w:sz w:val="20"/>
          <w:szCs w:val="20"/>
        </w:rPr>
        <w:t>Carbon cycle modeling</w:t>
      </w:r>
    </w:p>
    <w:p w14:paraId="33B094E8" w14:textId="5ADD27AF" w:rsidR="000D0CAE" w:rsidRPr="000D0CAE" w:rsidRDefault="000D0CAE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bookmarkStart w:id="0" w:name="_GoBack"/>
      <w:r>
        <w:rPr>
          <w:rFonts w:ascii="Calibri" w:hAnsi="Calibri" w:cs="Calibri"/>
          <w:color w:val="FF0000"/>
          <w:sz w:val="20"/>
          <w:szCs w:val="20"/>
        </w:rPr>
        <w:t>(List 4-6 uses)</w:t>
      </w:r>
    </w:p>
    <w:bookmarkEnd w:id="0"/>
    <w:p w14:paraId="24191CAB" w14:textId="77777777" w:rsidR="003556CC" w:rsidRPr="003556CC" w:rsidRDefault="003556CC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0D4395"/>
          <w:sz w:val="20"/>
          <w:szCs w:val="20"/>
        </w:rPr>
      </w:pPr>
    </w:p>
    <w:p w14:paraId="2F50F6FF" w14:textId="77777777" w:rsidR="009F7F52" w:rsidRDefault="009F7F52" w:rsidP="003556CC"/>
    <w:sectPr w:rsidR="009F7F52" w:rsidSect="009F7F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E0045"/>
    <w:multiLevelType w:val="hybridMultilevel"/>
    <w:tmpl w:val="F8BE2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D71704"/>
    <w:multiLevelType w:val="hybridMultilevel"/>
    <w:tmpl w:val="660E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D751E"/>
    <w:multiLevelType w:val="hybridMultilevel"/>
    <w:tmpl w:val="97CC0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92"/>
    <w:rsid w:val="000865AD"/>
    <w:rsid w:val="000D0CAE"/>
    <w:rsid w:val="00160E9C"/>
    <w:rsid w:val="00173364"/>
    <w:rsid w:val="001F5E82"/>
    <w:rsid w:val="00240029"/>
    <w:rsid w:val="002E3714"/>
    <w:rsid w:val="003556CC"/>
    <w:rsid w:val="00635A0A"/>
    <w:rsid w:val="006E6223"/>
    <w:rsid w:val="007D1436"/>
    <w:rsid w:val="009F7F52"/>
    <w:rsid w:val="00AB27A5"/>
    <w:rsid w:val="00BD1A46"/>
    <w:rsid w:val="00C06C44"/>
    <w:rsid w:val="00C76F92"/>
    <w:rsid w:val="00EB08F2"/>
    <w:rsid w:val="00F80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1D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C76F92"/>
    <w:rPr>
      <w:rFonts w:cs="Calibri"/>
      <w:b/>
      <w:bCs/>
      <w:i/>
      <w:iCs/>
      <w:color w:val="0D4395"/>
      <w:sz w:val="28"/>
      <w:szCs w:val="28"/>
    </w:rPr>
  </w:style>
  <w:style w:type="paragraph" w:customStyle="1" w:styleId="Pa2">
    <w:name w:val="Pa2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">
    <w:name w:val="A1"/>
    <w:uiPriority w:val="99"/>
    <w:rsid w:val="00C76F92"/>
    <w:rPr>
      <w:rFonts w:cs="Calibri"/>
      <w:color w:val="0D4395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C76F92"/>
    <w:rPr>
      <w:rFonts w:cs="Calibri"/>
      <w:b/>
      <w:bCs/>
      <w:i/>
      <w:iCs/>
      <w:color w:val="0D4395"/>
      <w:sz w:val="28"/>
      <w:szCs w:val="28"/>
    </w:rPr>
  </w:style>
  <w:style w:type="paragraph" w:customStyle="1" w:styleId="Pa2">
    <w:name w:val="Pa2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">
    <w:name w:val="A1"/>
    <w:uiPriority w:val="99"/>
    <w:rsid w:val="00C76F92"/>
    <w:rPr>
      <w:rFonts w:cs="Calibri"/>
      <w:color w:val="0D4395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NCDC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Matthews</dc:creator>
  <cp:lastModifiedBy>Daniel Wunder</cp:lastModifiedBy>
  <cp:revision>5</cp:revision>
  <dcterms:created xsi:type="dcterms:W3CDTF">2014-12-09T18:49:00Z</dcterms:created>
  <dcterms:modified xsi:type="dcterms:W3CDTF">2014-12-09T18:52:00Z</dcterms:modified>
</cp:coreProperties>
</file>