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Thạp gốm tráng men</w:t>
      </w:r>
    </w:p>
    <w:p>
      <w:r>
        <w:t xml:space="preserve">Mã hiện vật: 75915. Niên đại: Khoảng thế kỷ XIII. Xuất xứ: Việt Nam.</w:t>
      </w:r>
    </w:p>
    <w:p>
      <w:r>
        <w:t xml:space="preserve">Chiếc thạp gốm tráng men được nguồn tư liệu liên hệ với vùng sông Hồng. Hình dáng vững chãi và các mảng trang trí cho phép khám phá sự gắn kết giữa công năng và nghệ thuật.</w:t>
      </w:r>
    </w:p>
    <w:p>
      <w:r>
        <w:t xml:space="preserve">Tác giả hiện vật: Chưa xác định. Chất liệu theo nguồn gốc: Glazed stoneware (Hong River region).</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https://www.metmuseum.org/art/collection/search/75915</w:t>
      </w:r>
    </w:p>
    <w:p>
      <w:r>
        <w:t xml:space="preserve">Quyền sử dụng ảnh: Public Domain / The Met Open Access. Nội dung thuyết minh bổ sung: CC BY 4.0, Bảo tàng số Nét.</w:t>
      </w:r>
    </w:p>
    <w:sectPr>
      <w:pgSz w:w="11906" w:h="16838"/>
      <w:pgMar w:top="1134" w:right="1134" w:bottom="1134" w:left="1134"/>
    </w:sectPr>
  </w:body>
</w:document>
</file>