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eastAsia="华文新魏"/>
          <w:sz w:val="72"/>
          <w:szCs w:val="24"/>
        </w:rPr>
      </w:pPr>
      <w:r>
        <w:rPr>
          <w:rFonts w:hint="eastAsia" w:eastAsia="华文新魏"/>
          <w:sz w:val="72"/>
          <w:szCs w:val="24"/>
        </w:rPr>
        <w:t>实   验   报   告</w:t>
      </w:r>
    </w:p>
    <w:p>
      <w:pPr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spacing w:beforeLines="0" w:afterLines="0" w:line="360" w:lineRule="auto"/>
        <w:rPr>
          <w:rFonts w:hint="default"/>
          <w:sz w:val="24"/>
          <w:szCs w:val="24"/>
        </w:rPr>
      </w:pPr>
    </w:p>
    <w:tbl>
      <w:tblPr>
        <w:tblStyle w:val="3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060"/>
        <w:gridCol w:w="217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课程名称</w:t>
            </w:r>
          </w:p>
        </w:tc>
        <w:tc>
          <w:tcPr>
            <w:tcW w:w="6840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        </w:t>
            </w:r>
            <w:r>
              <w:rPr>
                <w:rFonts w:hint="eastAsia"/>
                <w:sz w:val="24"/>
                <w:szCs w:val="24"/>
              </w:rPr>
              <w:t xml:space="preserve">微波技术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实验项目名称</w:t>
            </w:r>
          </w:p>
        </w:tc>
        <w:tc>
          <w:tcPr>
            <w:tcW w:w="6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ind w:firstLine="420"/>
              <w:rPr>
                <w:rFonts w:hint="default"/>
                <w:b/>
                <w:sz w:val="21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1"/>
                <w:szCs w:val="24"/>
              </w:rPr>
              <w:t>二端口微波网络参量测量实验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hAnsi="宋体"/>
                <w:sz w:val="21"/>
                <w:szCs w:val="24"/>
              </w:rPr>
              <w:t>综合设计型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实验学时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0" w:name="classInputField"/>
            <w:bookmarkEnd w:id="0"/>
            <w:r>
              <w:rPr>
                <w:rFonts w:hint="default"/>
                <w:sz w:val="24"/>
                <w:szCs w:val="24"/>
              </w:rPr>
              <w:t xml:space="preserve"> </w:t>
            </w:r>
            <w:bookmarkStart w:id="1" w:name="className"/>
            <w:bookmarkEnd w:id="1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2" w:name="id"/>
            <w:bookmarkEnd w:id="2"/>
            <w:bookmarkStart w:id="3" w:name="idInputField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</w:t>
            </w:r>
            <w:bookmarkStart w:id="4" w:name="userName"/>
            <w:bookmarkEnd w:id="4"/>
            <w:bookmarkStart w:id="5" w:name="nameInputField"/>
            <w:bookmarkEnd w:id="5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6" w:name="teacher"/>
            <w:bookmarkEnd w:id="6"/>
            <w:bookmarkStart w:id="7" w:name="teacherInputField"/>
            <w:bookmarkEnd w:id="7"/>
            <w:bookmarkStart w:id="8" w:name="teacherName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实验时间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9" w:name="timeInputField"/>
            <w:bookmarkEnd w:id="9"/>
            <w:bookmarkStart w:id="10" w:name="time"/>
            <w:bookmarkEnd w:id="10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指导教师(签/章)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72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实验得分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/>
                <w:sz w:val="24"/>
                <w:szCs w:val="24"/>
              </w:rPr>
            </w:pPr>
            <w:bookmarkStart w:id="45" w:name="_GoBack"/>
            <w:bookmarkEnd w:id="45"/>
            <w:bookmarkStart w:id="11" w:name="Score"/>
            <w:bookmarkEnd w:id="11"/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总分数占比</w:t>
            </w:r>
          </w:p>
        </w:tc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40%</w:t>
            </w:r>
          </w:p>
        </w:tc>
      </w:tr>
    </w:tbl>
    <w:p>
      <w:pPr>
        <w:spacing w:before="156" w:beforeLines="50" w:afterLines="0" w:line="360" w:lineRule="auto"/>
        <w:rPr>
          <w:rFonts w:hint="default"/>
          <w:sz w:val="24"/>
          <w:szCs w:val="24"/>
        </w:rPr>
      </w:pPr>
    </w:p>
    <w:p>
      <w:pPr>
        <w:tabs>
          <w:tab w:val="left" w:pos="2520"/>
        </w:tabs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tabs>
          <w:tab w:val="left" w:pos="2520"/>
        </w:tabs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tabs>
          <w:tab w:val="left" w:pos="2520"/>
        </w:tabs>
        <w:spacing w:beforeLines="0" w:afterLines="0" w:line="360" w:lineRule="auto"/>
        <w:rPr>
          <w:rFonts w:hint="default"/>
          <w:sz w:val="24"/>
          <w:szCs w:val="24"/>
        </w:rPr>
      </w:pPr>
    </w:p>
    <w:p>
      <w:pPr>
        <w:spacing w:beforeLines="0" w:afterLines="0" w:line="480" w:lineRule="auto"/>
        <w:jc w:val="center"/>
        <w:rPr>
          <w:rFonts w:hint="default"/>
          <w:b/>
          <w:sz w:val="28"/>
          <w:szCs w:val="24"/>
          <w:u w:val="single"/>
        </w:rPr>
      </w:pPr>
      <w:r>
        <w:rPr>
          <w:rFonts w:hint="eastAsia"/>
          <w:b/>
          <w:sz w:val="28"/>
          <w:szCs w:val="24"/>
          <w:u w:val="single"/>
        </w:rPr>
        <w:t>哈尔滨工程大学教务处 制</w:t>
      </w:r>
    </w:p>
    <w:p>
      <w:pPr>
        <w:pStyle w:val="2"/>
        <w:snapToGrid w:val="0"/>
        <w:spacing w:beforeLines="0" w:after="0" w:afterLines="0" w:line="240" w:lineRule="auto"/>
        <w:ind w:left="0" w:leftChars="0" w:firstLine="420"/>
        <w:jc w:val="both"/>
        <w:rPr>
          <w:rFonts w:hint="default"/>
          <w:b/>
          <w:sz w:val="21"/>
          <w:szCs w:val="24"/>
        </w:rPr>
      </w:pPr>
      <w:r>
        <w:rPr>
          <w:rFonts w:hint="default"/>
          <w:sz w:val="24"/>
          <w:szCs w:val="24"/>
        </w:rPr>
        <w:br w:type="page"/>
      </w:r>
    </w:p>
    <w:p>
      <w:pPr>
        <w:pStyle w:val="2"/>
        <w:snapToGrid w:val="0"/>
        <w:spacing w:beforeLines="0" w:after="0" w:afterLines="0" w:line="240" w:lineRule="auto"/>
        <w:ind w:left="0" w:leftChars="0" w:firstLine="420"/>
        <w:jc w:val="both"/>
        <w:rPr>
          <w:rFonts w:hint="default"/>
          <w:b/>
          <w:sz w:val="21"/>
          <w:szCs w:val="24"/>
        </w:rPr>
      </w:pPr>
    </w:p>
    <w:p>
      <w:pPr>
        <w:spacing w:beforeLines="0" w:afterLines="0"/>
        <w:ind w:firstLine="422" w:firstLineChars="200"/>
        <w:rPr>
          <w:rFonts w:hint="default" w:ascii="Times New Roman" w:hAnsi="Times New Roman"/>
          <w:b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b/>
          <w:sz w:val="21"/>
          <w:szCs w:val="24"/>
          <w:lang w:val="en-US" w:eastAsia="zh-CN"/>
        </w:rPr>
        <w:t>三、实验数据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4"/>
        </w:rPr>
      </w:pP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信号源频率：_____</w:t>
      </w:r>
      <w:bookmarkStart w:id="12" w:name="SourceFrequency"/>
      <w:bookmarkEnd w:id="12"/>
      <w:r>
        <w:rPr>
          <w:rFonts w:hint="eastAsia" w:ascii="Times New Roman" w:hAnsi="Times New Roman"/>
          <w:sz w:val="21"/>
          <w:szCs w:val="24"/>
          <w:lang w:val="en-US" w:eastAsia="zh-CN"/>
        </w:rPr>
        <w:t>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___(GHz);</w:t>
      </w: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信号源电压：_____</w:t>
      </w:r>
      <w:bookmarkStart w:id="13" w:name="SourceVoltage"/>
      <w:bookmarkEnd w:id="13"/>
      <w:r>
        <w:rPr>
          <w:rFonts w:hint="eastAsia" w:ascii="Times New Roman" w:hAnsi="Times New Roman"/>
          <w:sz w:val="21"/>
          <w:szCs w:val="24"/>
          <w:lang w:val="en-US" w:eastAsia="zh-CN"/>
        </w:rPr>
        <w:t>_____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_(μ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V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)</w:t>
      </w:r>
      <w:r>
        <w:rPr>
          <w:rFonts w:hint="eastAsia" w:ascii="Times New Roman" w:hAnsi="Times New Roman"/>
          <w:sz w:val="21"/>
          <w:szCs w:val="24"/>
          <w:lang w:val="en-US" w:eastAsia="zh-CN"/>
        </w:rPr>
        <w:t>；</w:t>
      </w: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  <w:lang w:val="en-US" w:eastAsia="zh-CN"/>
        </w:rPr>
      </w:pPr>
    </w:p>
    <w:p>
      <w:pPr>
        <w:spacing w:beforeLines="0" w:afterLines="0"/>
        <w:ind w:firstLine="420" w:firstLineChars="200"/>
        <w:rPr>
          <w:rFonts w:hint="default" w:ascii="Times New Roman" w:hAnsi="Times New Roman"/>
          <w:sz w:val="21"/>
          <w:szCs w:val="24"/>
        </w:rPr>
      </w:pPr>
      <w:r>
        <w:rPr>
          <w:rFonts w:hint="eastAsia" w:ascii="Times New Roman" w:hAnsi="Times New Roman"/>
          <w:sz w:val="21"/>
          <w:szCs w:val="24"/>
          <w:lang w:val="en-US" w:eastAsia="zh-CN"/>
        </w:rPr>
        <w:t>可变衰减器位置：_____</w:t>
      </w:r>
      <w:bookmarkStart w:id="14" w:name="Attenuator"/>
      <w:bookmarkEnd w:id="14"/>
      <w:r>
        <w:rPr>
          <w:rFonts w:hint="eastAsia" w:ascii="Times New Roman" w:hAnsi="Times New Roman"/>
          <w:sz w:val="21"/>
          <w:szCs w:val="24"/>
          <w:lang w:val="en-US" w:eastAsia="zh-CN"/>
        </w:rPr>
        <w:t>_____</w:t>
      </w:r>
      <w:r>
        <w:rPr>
          <w:rFonts w:hint="default" w:ascii="Times New Roman" w:hAnsi="Times New Roman"/>
          <w:sz w:val="21"/>
          <w:szCs w:val="24"/>
          <w:lang w:val="en-US" w:eastAsia="zh-CN"/>
        </w:rPr>
        <w:t>__(mm)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4"/>
        </w:rPr>
      </w:pPr>
    </w:p>
    <w:tbl>
      <w:tblPr>
        <w:tblStyle w:val="3"/>
        <w:tblW w:w="98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2"/>
        <w:gridCol w:w="1362"/>
        <w:gridCol w:w="813"/>
        <w:gridCol w:w="9"/>
        <w:gridCol w:w="823"/>
        <w:gridCol w:w="1369"/>
        <w:gridCol w:w="780"/>
        <w:gridCol w:w="781"/>
        <w:gridCol w:w="1413"/>
        <w:gridCol w:w="703"/>
        <w:gridCol w:w="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关键位置、参数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等效截面位置</w:t>
            </w: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d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输入端波长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λ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  <w:lang w:val="en-US" w:eastAsia="zh-CN"/>
              </w:rPr>
              <w:t>p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1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可</w:t>
            </w: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调</w:t>
            </w:r>
            <w:r>
              <w:rPr>
                <w:rFonts w:hint="eastAsia" w:ascii="Times New Roman" w:hAnsi="Times New Roman"/>
                <w:sz w:val="21"/>
                <w:szCs w:val="24"/>
              </w:rPr>
              <w:t>短路器第一波节点位置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l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T1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可</w:t>
            </w: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调</w:t>
            </w:r>
            <w:r>
              <w:rPr>
                <w:rFonts w:hint="eastAsia" w:ascii="Times New Roman" w:hAnsi="Times New Roman"/>
                <w:sz w:val="21"/>
                <w:szCs w:val="24"/>
              </w:rPr>
              <w:t>短路器第二波节点位置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l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T2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可</w:t>
            </w:r>
            <w:r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  <w:t>调</w:t>
            </w:r>
            <w:r>
              <w:rPr>
                <w:rFonts w:hint="eastAsia" w:ascii="Times New Roman" w:hAnsi="Times New Roman"/>
                <w:sz w:val="21"/>
                <w:szCs w:val="24"/>
              </w:rPr>
              <w:t>短路器中波长</w:t>
            </w: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λ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  <w:lang w:val="en-US" w:eastAsia="zh-CN"/>
              </w:rPr>
              <w:t>p2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开路负载位置</w:t>
            </w: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l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T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 w:bidi="ar-SA"/>
              </w:rPr>
            </w:pPr>
            <w:bookmarkStart w:id="15" w:name="EquivalentSectionPosition"/>
            <w:bookmarkEnd w:id="15"/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16" w:name="InputWavelength"/>
            <w:bookmarkEnd w:id="16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green"/>
                <w:lang w:val="en-US" w:eastAsia="zh-CN"/>
              </w:rPr>
            </w:pPr>
            <w:bookmarkStart w:id="17" w:name="VariableShortCircuitFirstPos"/>
            <w:bookmarkEnd w:id="17"/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18" w:name="VariableShortCircuitSecondPos"/>
            <w:bookmarkEnd w:id="18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19" w:name="VariableWavelengthInShortCircuit"/>
            <w:bookmarkEnd w:id="19"/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/>
              </w:rPr>
            </w:pPr>
            <w:bookmarkStart w:id="20" w:name="OpenLoadPosition"/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“</w:t>
            </w:r>
            <w:r>
              <w:rPr>
                <w:rFonts w:hint="eastAsia" w:ascii="Times New Roman" w:hAnsi="Times New Roman"/>
                <w:sz w:val="21"/>
                <w:szCs w:val="24"/>
              </w:rPr>
              <w:t>三点法”</w:t>
            </w:r>
          </w:p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测量数据</w:t>
            </w:r>
          </w:p>
        </w:tc>
        <w:tc>
          <w:tcPr>
            <w:tcW w:w="300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color w:val="FF0000"/>
                <w:sz w:val="21"/>
                <w:szCs w:val="24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1"/>
                <w:szCs w:val="24"/>
              </w:rPr>
              <w:t>终端短路</w:t>
            </w:r>
          </w:p>
        </w:tc>
        <w:tc>
          <w:tcPr>
            <w:tcW w:w="2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color w:val="FF0000"/>
                <w:sz w:val="21"/>
                <w:szCs w:val="24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1"/>
                <w:szCs w:val="24"/>
              </w:rPr>
              <w:t>终端开路</w:t>
            </w:r>
          </w:p>
        </w:tc>
        <w:tc>
          <w:tcPr>
            <w:tcW w:w="28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color w:val="FF0000"/>
                <w:sz w:val="21"/>
                <w:szCs w:val="24"/>
              </w:rPr>
            </w:pPr>
            <w:r>
              <w:rPr>
                <w:rFonts w:hint="eastAsia" w:ascii="Times New Roman" w:hAnsi="Times New Roman"/>
                <w:b/>
                <w:color w:val="FF0000"/>
                <w:sz w:val="21"/>
                <w:szCs w:val="24"/>
              </w:rPr>
              <w:t>终端匹配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</w:rPr>
              <w:t>波节点位置</w:t>
            </w:r>
            <w:r>
              <w:rPr>
                <w:rFonts w:hint="default"/>
                <w:i/>
                <w:sz w:val="21"/>
                <w:szCs w:val="24"/>
              </w:rPr>
              <w:t>d</w:t>
            </w:r>
            <w:r>
              <w:rPr>
                <w:rFonts w:hint="default"/>
                <w:i/>
                <w:sz w:val="21"/>
                <w:szCs w:val="24"/>
                <w:vertAlign w:val="subscript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1" w:name="WaveNodePosShortCircuit"/>
            <w:bookmarkEnd w:id="21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波节点位置</w:t>
            </w:r>
            <w:r>
              <w:rPr>
                <w:rFonts w:hint="default"/>
                <w:i/>
                <w:sz w:val="21"/>
                <w:szCs w:val="24"/>
              </w:rPr>
              <w:t>d</w:t>
            </w:r>
            <w:r>
              <w:rPr>
                <w:rFonts w:hint="default"/>
                <w:i/>
                <w:sz w:val="21"/>
                <w:szCs w:val="24"/>
                <w:vertAlign w:val="subscript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2" w:name="WaveNodePosShortTerminal"/>
            <w:bookmarkEnd w:id="22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波节点位置</w:t>
            </w:r>
            <w:r>
              <w:rPr>
                <w:rFonts w:hint="default"/>
                <w:i/>
                <w:sz w:val="21"/>
                <w:szCs w:val="24"/>
              </w:rPr>
              <w:t>d</w:t>
            </w:r>
            <w:r>
              <w:rPr>
                <w:rFonts w:hint="default"/>
                <w:i/>
                <w:sz w:val="21"/>
                <w:szCs w:val="24"/>
                <w:vertAlign w:val="subscript"/>
              </w:rPr>
              <w:t>min</w:t>
            </w:r>
            <w:r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  <w:t>(mm)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3" w:name="WaveNodePosShortMatching"/>
            <w:bookmarkEnd w:id="2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相角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φ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(弧度)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24" w:name="PhaseAngleCircuit"/>
            <w:bookmarkEnd w:id="24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相角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φ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(弧度)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5" w:name="PhaseAngleTerminal"/>
            <w:bookmarkEnd w:id="25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相角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φ</w:t>
            </w:r>
            <w:r>
              <w:rPr>
                <w:rFonts w:hint="eastAsia"/>
                <w:sz w:val="21"/>
                <w:szCs w:val="24"/>
                <w:lang w:val="en-US" w:eastAsia="zh-CN"/>
              </w:rPr>
              <w:t>(弧度)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26" w:name="PhaseAngleMatching"/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驻波比ρ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green"/>
                <w:lang w:eastAsia="zh-CN"/>
              </w:rPr>
            </w:pPr>
            <w:bookmarkStart w:id="27" w:name="StandingWaveRatioCircuit"/>
            <w:bookmarkEnd w:id="27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gree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驻波比ρ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green"/>
              </w:rPr>
            </w:pPr>
            <w:bookmarkStart w:id="28" w:name="StandingWaveRatioTerminal"/>
            <w:bookmarkEnd w:id="28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gree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驻波比ρ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highlight w:val="green"/>
              </w:rPr>
            </w:pPr>
            <w:bookmarkStart w:id="29" w:name="StandingWaveRatioMatching"/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|Γ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1S</w:t>
            </w:r>
            <w:r>
              <w:rPr>
                <w:rFonts w:hint="default" w:ascii="Times New Roman" w:hAnsi="Times New Roman"/>
                <w:sz w:val="21"/>
                <w:szCs w:val="24"/>
              </w:rPr>
              <w:t>|</w:t>
            </w:r>
          </w:p>
        </w:tc>
        <w:tc>
          <w:tcPr>
            <w:tcW w:w="16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30" w:name="inputΓ1S"/>
            <w:bookmarkEnd w:id="30"/>
          </w:p>
        </w:tc>
        <w:tc>
          <w:tcPr>
            <w:tcW w:w="1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|Γ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10</w:t>
            </w:r>
            <w:r>
              <w:rPr>
                <w:rFonts w:hint="default" w:ascii="Times New Roman" w:hAnsi="Times New Roman"/>
                <w:sz w:val="21"/>
                <w:szCs w:val="24"/>
              </w:rPr>
              <w:t>|</w:t>
            </w:r>
          </w:p>
        </w:tc>
        <w:tc>
          <w:tcPr>
            <w:tcW w:w="15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1" w:name="inputΓ10"/>
            <w:bookmarkEnd w:id="31"/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|Γ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1L</w:t>
            </w:r>
            <w:r>
              <w:rPr>
                <w:rFonts w:hint="default" w:ascii="Times New Roman" w:hAnsi="Times New Roman"/>
                <w:sz w:val="21"/>
                <w:szCs w:val="24"/>
              </w:rPr>
              <w:t>|</w:t>
            </w:r>
          </w:p>
        </w:tc>
        <w:tc>
          <w:tcPr>
            <w:tcW w:w="14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2" w:name="inputΓ1L"/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136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反射系数Γ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1S</w:t>
            </w: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8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3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vertAlign w:val="subscript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反射系数Γ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10</w:t>
            </w:r>
          </w:p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vertAlign w:val="subscript"/>
                <w:lang w:val="en-US" w:eastAsia="zh-CN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eastAsia" w:ascii="Times New Roman" w:hAnsi="Times New Roman"/>
                <w:sz w:val="21"/>
                <w:szCs w:val="24"/>
              </w:rPr>
              <w:t>反射系数Γ</w:t>
            </w:r>
            <w:r>
              <w:rPr>
                <w:rFonts w:hint="default" w:ascii="Times New Roman" w:hAnsi="Times New Roman"/>
                <w:sz w:val="21"/>
                <w:szCs w:val="24"/>
                <w:vertAlign w:val="subscript"/>
              </w:rPr>
              <w:t>1L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4"/>
              </w:rPr>
            </w:pPr>
          </w:p>
        </w:tc>
        <w:tc>
          <w:tcPr>
            <w:tcW w:w="136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4"/>
              </w:rPr>
            </w:pPr>
          </w:p>
        </w:tc>
        <w:tc>
          <w:tcPr>
            <w:tcW w:w="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3" w:name="ReflectionCoefficientΓ1SReal"/>
            <w:bookmarkEnd w:id="33"/>
          </w:p>
        </w:tc>
        <w:tc>
          <w:tcPr>
            <w:tcW w:w="8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4" w:name="ReflectionCoefficientΓ1SImaginary"/>
            <w:bookmarkEnd w:id="34"/>
          </w:p>
        </w:tc>
        <w:tc>
          <w:tcPr>
            <w:tcW w:w="13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5" w:name="ReflectionCoefficientΓ10Real"/>
            <w:bookmarkEnd w:id="35"/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6" w:name="ReflectionCoefficientΓ10Imaginary"/>
            <w:bookmarkEnd w:id="36"/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7" w:name="ReflectionCoefficientΓ1LReal"/>
            <w:bookmarkEnd w:id="37"/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bookmarkStart w:id="38" w:name="ReflectionCoefficientΓ1LImaginary"/>
            <w:bookmarkEnd w:id="3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sz w:val="21"/>
                <w:szCs w:val="24"/>
              </w:rPr>
              <w:t>[S]</w:t>
            </w:r>
            <w:r>
              <w:rPr>
                <w:rFonts w:hint="eastAsia" w:ascii="Times New Roman" w:hAnsi="Times New Roman"/>
                <w:sz w:val="21"/>
                <w:szCs w:val="24"/>
              </w:rPr>
              <w:t>参量：</w:t>
            </w:r>
          </w:p>
        </w:tc>
        <w:tc>
          <w:tcPr>
            <w:tcW w:w="136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eastAsia" w:ascii="Times New Roman" w:hAnsi="Times New Roman"/>
                <w:sz w:val="21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11</w:t>
            </w:r>
          </w:p>
        </w:tc>
        <w:tc>
          <w:tcPr>
            <w:tcW w:w="8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3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12</w:t>
            </w:r>
            <w:r>
              <w:rPr>
                <w:rFonts w:hint="default" w:ascii="Times New Roman" w:hAnsi="Times New Roman"/>
                <w:sz w:val="21"/>
                <w:szCs w:val="24"/>
              </w:rPr>
              <w:t>(</w:t>
            </w:r>
            <w:r>
              <w:rPr>
                <w:rFonts w:hint="default" w:ascii="Times New Roman" w:hAnsi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21</w:t>
            </w:r>
            <w:r>
              <w:rPr>
                <w:rFonts w:hint="default" w:ascii="Times New Roman" w:hAnsi="Times New Roman"/>
                <w:sz w:val="21"/>
                <w:szCs w:val="24"/>
              </w:rPr>
              <w:t>)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  <w:tc>
          <w:tcPr>
            <w:tcW w:w="14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</w:rPr>
            </w:pPr>
            <w:r>
              <w:rPr>
                <w:rFonts w:hint="default" w:ascii="Times New Roman" w:hAnsi="Times New Roman"/>
                <w:i/>
                <w:sz w:val="21"/>
                <w:szCs w:val="24"/>
              </w:rPr>
              <w:t>S</w:t>
            </w:r>
            <w:r>
              <w:rPr>
                <w:rFonts w:hint="default" w:ascii="Times New Roman" w:hAnsi="Times New Roman"/>
                <w:i/>
                <w:sz w:val="21"/>
                <w:szCs w:val="24"/>
                <w:vertAlign w:val="subscript"/>
              </w:rPr>
              <w:t>22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实部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b/>
                <w:sz w:val="21"/>
                <w:szCs w:val="24"/>
              </w:rPr>
            </w:pPr>
            <w:r>
              <w:rPr>
                <w:rFonts w:hint="eastAsia"/>
                <w:b/>
                <w:sz w:val="21"/>
                <w:szCs w:val="24"/>
                <w:lang w:val="en-US" w:eastAsia="zh-CN"/>
              </w:rPr>
              <w:t>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12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4"/>
              </w:rPr>
            </w:pPr>
          </w:p>
        </w:tc>
        <w:tc>
          <w:tcPr>
            <w:tcW w:w="136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1"/>
                <w:szCs w:val="24"/>
              </w:rPr>
            </w:pPr>
          </w:p>
        </w:tc>
        <w:tc>
          <w:tcPr>
            <w:tcW w:w="8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39" w:name="inputS11Real"/>
            <w:bookmarkEnd w:id="39"/>
          </w:p>
        </w:tc>
        <w:tc>
          <w:tcPr>
            <w:tcW w:w="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0" w:name="inputS11Imaginary"/>
            <w:bookmarkEnd w:id="40"/>
          </w:p>
        </w:tc>
        <w:tc>
          <w:tcPr>
            <w:tcW w:w="13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1" w:name="inputS12S21Real"/>
            <w:bookmarkEnd w:id="41"/>
          </w:p>
        </w:tc>
        <w:tc>
          <w:tcPr>
            <w:tcW w:w="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2" w:name="inputS12S21Imaginary"/>
            <w:bookmarkEnd w:id="42"/>
          </w:p>
        </w:tc>
        <w:tc>
          <w:tcPr>
            <w:tcW w:w="14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3" w:name="inputS22Real"/>
            <w:bookmarkEnd w:id="43"/>
          </w:p>
        </w:tc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rPr>
                <w:rFonts w:hint="default" w:ascii="Times New Roman" w:hAnsi="Times New Roman"/>
                <w:sz w:val="21"/>
                <w:szCs w:val="24"/>
                <w:lang w:val="en-US" w:eastAsia="zh-CN"/>
              </w:rPr>
            </w:pPr>
            <w:bookmarkStart w:id="44" w:name="inputS22Imaginary"/>
            <w:bookmarkEnd w:id="44"/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5029E"/>
    <w:rsid w:val="7772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Lines="0" w:afterLines="0"/>
      <w:jc w:val="both"/>
    </w:pPr>
    <w:rPr>
      <w:rFonts w:hint="default" w:ascii="Calibri" w:hAnsi="Calibri" w:eastAsia="宋体" w:cs="Times New Roman"/>
      <w:kern w:val="2"/>
      <w:sz w:val="21"/>
      <w:szCs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unhideWhenUsed/>
    <w:qFormat/>
    <w:uiPriority w:val="0"/>
    <w:pPr>
      <w:adjustRightInd w:val="0"/>
      <w:spacing w:beforeLines="0" w:after="120" w:afterLines="0" w:line="480" w:lineRule="auto"/>
      <w:ind w:left="420" w:leftChars="200"/>
      <w:jc w:val="left"/>
      <w:textAlignment w:val="baseline"/>
    </w:pPr>
    <w:rPr>
      <w:rFonts w:hint="default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2021-12-07T10:26:00Z</dcterms:created>
  <dc:creator>Administrator</dc:creator>
  <cp:lastModifiedBy>ttttttttttttttan  hao</cp:lastModifiedBy>
  <dcterms:modified xsi:type="dcterms:W3CDTF">2021-12-09T04:53:17Z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7A7137BD3D79458197495CE8841D957E</vt:lpwstr>
  </property>
</Properties>
</file>