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118D" w14:textId="77777777" w:rsidR="00AA19C0" w:rsidRPr="00AA19C0" w:rsidRDefault="00AA19C0" w:rsidP="00AA19C0">
      <w:pPr>
        <w:ind w:left="360"/>
        <w:rPr>
          <w:b/>
          <w:bCs/>
        </w:rPr>
      </w:pPr>
      <w:r w:rsidRPr="00AA19C0">
        <w:rPr>
          <w:b/>
          <w:bCs/>
        </w:rPr>
        <w:t>1. 分子克隆（</w:t>
      </w:r>
      <w:proofErr w:type="gramStart"/>
      <w:r w:rsidRPr="00AA19C0">
        <w:rPr>
          <w:b/>
          <w:bCs/>
        </w:rPr>
        <w:t>构建蛙卵表达载体</w:t>
      </w:r>
      <w:proofErr w:type="gramEnd"/>
      <w:r w:rsidRPr="00AA19C0">
        <w:rPr>
          <w:b/>
          <w:bCs/>
        </w:rPr>
        <w:t>）</w:t>
      </w:r>
    </w:p>
    <w:p w14:paraId="3E554EF3" w14:textId="6AC77B30" w:rsidR="00AA19C0" w:rsidRPr="00AA19C0" w:rsidRDefault="00AA19C0" w:rsidP="00AA19C0">
      <w:pPr>
        <w:ind w:left="780" w:firstLine="60"/>
      </w:pPr>
      <w:r w:rsidRPr="00AA19C0">
        <w:t>这一步的目标是把 Q283E、ND 等虚拟序列，变成真实的纯化 DNA。</w:t>
      </w:r>
    </w:p>
    <w:p w14:paraId="69C29C83" w14:textId="77777777" w:rsidR="00AA19C0" w:rsidRPr="00AA19C0" w:rsidRDefault="00AA19C0" w:rsidP="00AA19C0">
      <w:pPr>
        <w:ind w:left="420" w:firstLine="360"/>
      </w:pPr>
      <w:r w:rsidRPr="00AA19C0">
        <w:rPr>
          <w:b/>
          <w:bCs/>
        </w:rPr>
        <w:t>设计诱变引物：</w:t>
      </w:r>
      <w:r w:rsidRPr="00AA19C0">
        <w:t xml:space="preserve"> 在电脑上打开 OsAKT2 的野生型 cDNA 序列，找到你标记的关键位点（例如第 283 位氨基酸）。将对应的三个碱基修改为你想要的突变型。以该突变点为中心，向两边各截取 15-20 </w:t>
      </w:r>
      <w:proofErr w:type="gramStart"/>
      <w:r w:rsidRPr="00AA19C0">
        <w:t>个</w:t>
      </w:r>
      <w:proofErr w:type="gramEnd"/>
      <w:r w:rsidRPr="00AA19C0">
        <w:t>碱基，这就是你的正反向引物。</w:t>
      </w:r>
    </w:p>
    <w:p w14:paraId="69FB3E6E" w14:textId="77777777" w:rsidR="00AA19C0" w:rsidRPr="00AA19C0" w:rsidRDefault="00AA19C0" w:rsidP="00AA19C0">
      <w:pPr>
        <w:ind w:left="420" w:firstLine="420"/>
      </w:pPr>
      <w:r w:rsidRPr="00AA19C0">
        <w:rPr>
          <w:b/>
          <w:bCs/>
        </w:rPr>
        <w:t>PCR 定点突变：</w:t>
      </w:r>
      <w:r w:rsidRPr="00AA19C0">
        <w:t xml:space="preserve"> 在 200 </w:t>
      </w:r>
      <w:proofErr w:type="spellStart"/>
      <w:r w:rsidRPr="00AA19C0">
        <w:t>μL</w:t>
      </w:r>
      <w:proofErr w:type="spellEnd"/>
      <w:r w:rsidRPr="00AA19C0">
        <w:t xml:space="preserve"> 的 PCR 小管中，加入高保真 DNA 聚合酶、你的正反向引物，以及极少量的野生型质粒作为模板。放入 PCR 仪，通过温度循环“复印”出大量带有突变的新质粒。</w:t>
      </w:r>
    </w:p>
    <w:p w14:paraId="6696F0ED" w14:textId="77777777" w:rsidR="00AA19C0" w:rsidRPr="00AA19C0" w:rsidRDefault="00AA19C0" w:rsidP="00AA19C0">
      <w:pPr>
        <w:ind w:left="420" w:firstLine="420"/>
      </w:pPr>
      <w:proofErr w:type="spellStart"/>
      <w:r w:rsidRPr="00AA19C0">
        <w:rPr>
          <w:b/>
          <w:bCs/>
        </w:rPr>
        <w:t>DpnI</w:t>
      </w:r>
      <w:proofErr w:type="spellEnd"/>
      <w:r w:rsidRPr="00AA19C0">
        <w:rPr>
          <w:b/>
          <w:bCs/>
        </w:rPr>
        <w:t xml:space="preserve"> 消化除杂：</w:t>
      </w:r>
      <w:r w:rsidRPr="00AA19C0">
        <w:t xml:space="preserve"> 这一步是关键小技巧。向 PCR 产物中加入 </w:t>
      </w:r>
      <w:proofErr w:type="spellStart"/>
      <w:r w:rsidRPr="00AA19C0">
        <w:t>DpnI</w:t>
      </w:r>
      <w:proofErr w:type="spellEnd"/>
      <w:r w:rsidRPr="00AA19C0">
        <w:t xml:space="preserve"> </w:t>
      </w:r>
      <w:proofErr w:type="gramStart"/>
      <w:r w:rsidRPr="00AA19C0">
        <w:t>酶并孵育</w:t>
      </w:r>
      <w:proofErr w:type="gramEnd"/>
      <w:r w:rsidRPr="00AA19C0">
        <w:t>。它会把原来的野生型模板全部切碎，只留下你刚刚合成的突变型质粒。</w:t>
      </w:r>
    </w:p>
    <w:p w14:paraId="47A5B4AD" w14:textId="77777777" w:rsidR="00AA19C0" w:rsidRPr="00AA19C0" w:rsidRDefault="00AA19C0" w:rsidP="00AA19C0">
      <w:pPr>
        <w:ind w:left="420" w:firstLine="420"/>
      </w:pPr>
      <w:r w:rsidRPr="00AA19C0">
        <w:rPr>
          <w:b/>
          <w:bCs/>
        </w:rPr>
        <w:t>转化与测序：</w:t>
      </w:r>
      <w:r w:rsidRPr="00AA19C0">
        <w:t xml:space="preserve"> 将液体加入大肠杆菌中，涂布在培养皿上过夜。第二天挑取长出的圆形菌落去扩增，并送去测序。测序结果比对无误，证明突变成功。</w:t>
      </w:r>
    </w:p>
    <w:p w14:paraId="3B111F00" w14:textId="77777777" w:rsidR="00AA19C0" w:rsidRPr="00AA19C0" w:rsidRDefault="00AA19C0" w:rsidP="00AA19C0">
      <w:pPr>
        <w:ind w:left="420" w:firstLine="420"/>
      </w:pPr>
      <w:r w:rsidRPr="00AA19C0">
        <w:rPr>
          <w:b/>
          <w:bCs/>
        </w:rPr>
        <w:t>大量制备与纯化：</w:t>
      </w:r>
      <w:r w:rsidRPr="00AA19C0">
        <w:t xml:space="preserve"> 严格按照侯老师的要求，你需要使用“质粒中提或大提试剂盒（Midi/Maxi prep）”，提取出高浓度、无内毒素的纯净质粒DNA，为下一步转录做准备。</w:t>
      </w:r>
    </w:p>
    <w:p w14:paraId="1ADF07C9" w14:textId="77777777" w:rsidR="00AA19C0" w:rsidRPr="00AA19C0" w:rsidRDefault="00AA19C0" w:rsidP="00AA19C0">
      <w:pPr>
        <w:ind w:left="360"/>
        <w:rPr>
          <w:b/>
          <w:bCs/>
        </w:rPr>
      </w:pPr>
      <w:r w:rsidRPr="00AA19C0">
        <w:rPr>
          <w:b/>
          <w:bCs/>
        </w:rPr>
        <w:t>2. 非洲爪</w:t>
      </w:r>
      <w:proofErr w:type="gramStart"/>
      <w:r w:rsidRPr="00AA19C0">
        <w:rPr>
          <w:b/>
          <w:bCs/>
        </w:rPr>
        <w:t>蟾</w:t>
      </w:r>
      <w:proofErr w:type="gramEnd"/>
      <w:r w:rsidRPr="00AA19C0">
        <w:rPr>
          <w:b/>
          <w:bCs/>
        </w:rPr>
        <w:t>卵母细胞表达（种下通道蛋白）</w:t>
      </w:r>
    </w:p>
    <w:p w14:paraId="793A7A1D" w14:textId="77777777" w:rsidR="00AA19C0" w:rsidRPr="00AA19C0" w:rsidRDefault="00AA19C0" w:rsidP="00AA19C0">
      <w:pPr>
        <w:ind w:left="780" w:firstLine="60"/>
      </w:pPr>
      <w:r w:rsidRPr="00AA19C0">
        <w:t>将纯化好的 DNA 转化为 mRNA，并让活体细胞将其表达为细胞膜上的通道。</w:t>
      </w:r>
    </w:p>
    <w:p w14:paraId="536BB168" w14:textId="77777777" w:rsidR="00AA19C0" w:rsidRPr="00AA19C0" w:rsidRDefault="00AA19C0" w:rsidP="00AA19C0">
      <w:pPr>
        <w:ind w:left="420" w:firstLine="360"/>
      </w:pPr>
      <w:r w:rsidRPr="00AA19C0">
        <w:rPr>
          <w:b/>
          <w:bCs/>
        </w:rPr>
        <w:t>体外转录 mRNA：</w:t>
      </w:r>
      <w:r w:rsidRPr="00AA19C0">
        <w:t xml:space="preserve"> 首先用内切酶将环状质粒切成一条直线（线性化）。然后使用体外转录试剂盒，在离心管里模拟细胞环境，将 DNA 转录成大量的 mRNA。最后用纯化柱洗涤，并用 </w:t>
      </w:r>
      <w:proofErr w:type="spellStart"/>
      <w:r w:rsidRPr="00AA19C0">
        <w:t>NanoDrop</w:t>
      </w:r>
      <w:proofErr w:type="spellEnd"/>
      <w:r w:rsidRPr="00AA19C0">
        <w:t xml:space="preserve"> 仪器测定浓度。</w:t>
      </w:r>
    </w:p>
    <w:p w14:paraId="6581BAD2" w14:textId="77777777" w:rsidR="00AA19C0" w:rsidRPr="00AA19C0" w:rsidRDefault="00AA19C0" w:rsidP="00AA19C0">
      <w:pPr>
        <w:ind w:left="720" w:firstLine="60"/>
      </w:pPr>
      <w:r w:rsidRPr="00AA19C0">
        <w:rPr>
          <w:b/>
          <w:bCs/>
        </w:rPr>
        <w:t>显微注射准备：</w:t>
      </w:r>
      <w:r w:rsidRPr="00AA19C0">
        <w:t xml:space="preserve"> 获取健康、黑白分明的非洲爪</w:t>
      </w:r>
      <w:proofErr w:type="gramStart"/>
      <w:r w:rsidRPr="00AA19C0">
        <w:t>蟾</w:t>
      </w:r>
      <w:proofErr w:type="gramEnd"/>
      <w:r w:rsidRPr="00AA19C0">
        <w:t>卵母细胞（V-VI期）。</w:t>
      </w:r>
    </w:p>
    <w:p w14:paraId="3CE8F48A" w14:textId="77777777" w:rsidR="00AA19C0" w:rsidRPr="00AA19C0" w:rsidRDefault="00AA19C0" w:rsidP="00AA19C0">
      <w:pPr>
        <w:ind w:left="420" w:firstLine="360"/>
      </w:pPr>
      <w:r w:rsidRPr="00AA19C0">
        <w:rPr>
          <w:b/>
          <w:bCs/>
        </w:rPr>
        <w:t>等量注射：</w:t>
      </w:r>
      <w:r w:rsidRPr="00AA19C0">
        <w:t xml:space="preserve"> 在体视显微镜下，使用极细的玻璃微针，将</w:t>
      </w:r>
      <w:r w:rsidRPr="00AA19C0">
        <w:rPr>
          <w:b/>
          <w:bCs/>
        </w:rPr>
        <w:t>完全等量</w:t>
      </w:r>
      <w:r w:rsidRPr="00AA19C0">
        <w:t xml:space="preserve">（这对于后续比较电流大小极其重要）的野生型 mRNA 和突变体 mRNA，分别注射到不同批次的卵母细胞中（通常每颗细胞注射 50 </w:t>
      </w:r>
      <w:proofErr w:type="spellStart"/>
      <w:r w:rsidRPr="00AA19C0">
        <w:t>nL</w:t>
      </w:r>
      <w:proofErr w:type="spellEnd"/>
      <w:r w:rsidRPr="00AA19C0">
        <w:t xml:space="preserve"> 左右）。</w:t>
      </w:r>
    </w:p>
    <w:p w14:paraId="4FFA1B56" w14:textId="77777777" w:rsidR="00AA19C0" w:rsidRPr="00AA19C0" w:rsidRDefault="00AA19C0" w:rsidP="00AA19C0">
      <w:pPr>
        <w:ind w:left="420" w:firstLine="360"/>
      </w:pPr>
      <w:r w:rsidRPr="00AA19C0">
        <w:rPr>
          <w:b/>
          <w:bCs/>
        </w:rPr>
        <w:t>恒温培养：</w:t>
      </w:r>
      <w:r w:rsidRPr="00AA19C0">
        <w:t xml:space="preserve"> 将注射好的卵母细胞放入 18°C 恒温培养箱中，培养 </w:t>
      </w:r>
      <w:r w:rsidRPr="00AA19C0">
        <w:rPr>
          <w:b/>
          <w:bCs/>
        </w:rPr>
        <w:t>2-5 天</w:t>
      </w:r>
      <w:r w:rsidRPr="00AA19C0">
        <w:t>。在这个窗口期内，细胞会翻译 mRNA，并将组装好的钾离子通道运送到细胞膜上。</w:t>
      </w:r>
    </w:p>
    <w:p w14:paraId="48F79DD7" w14:textId="77777777" w:rsidR="00AA19C0" w:rsidRPr="00AA19C0" w:rsidRDefault="00AA19C0" w:rsidP="00AA19C0">
      <w:pPr>
        <w:ind w:left="360"/>
        <w:rPr>
          <w:b/>
          <w:bCs/>
        </w:rPr>
      </w:pPr>
      <w:r w:rsidRPr="00AA19C0">
        <w:rPr>
          <w:b/>
          <w:bCs/>
        </w:rPr>
        <w:t>3. 电生理记录（终极数据收集）</w:t>
      </w:r>
    </w:p>
    <w:p w14:paraId="5E6F14A6" w14:textId="77777777" w:rsidR="00AA19C0" w:rsidRPr="00AA19C0" w:rsidRDefault="00AA19C0" w:rsidP="00624FC9">
      <w:pPr>
        <w:ind w:left="780" w:firstLine="60"/>
      </w:pPr>
      <w:r w:rsidRPr="00AA19C0">
        <w:t>这是验证你“分子开关”假设的决定性时刻。</w:t>
      </w:r>
    </w:p>
    <w:p w14:paraId="66781272" w14:textId="77777777" w:rsidR="00AA19C0" w:rsidRPr="00AA19C0" w:rsidRDefault="00AA19C0" w:rsidP="00624FC9">
      <w:pPr>
        <w:ind w:left="720" w:firstLine="60"/>
      </w:pPr>
      <w:r w:rsidRPr="00AA19C0">
        <w:rPr>
          <w:b/>
          <w:bCs/>
        </w:rPr>
        <w:t>双电极系统准备：</w:t>
      </w:r>
      <w:r w:rsidRPr="00AA19C0">
        <w:t xml:space="preserve"> </w:t>
      </w:r>
      <w:proofErr w:type="gramStart"/>
      <w:r w:rsidRPr="00AA19C0">
        <w:t>使用拉针仪</w:t>
      </w:r>
      <w:proofErr w:type="gramEnd"/>
      <w:r w:rsidRPr="00AA19C0">
        <w:t>拉制玻璃微电极，内部灌满 3M KCl 导电液。</w:t>
      </w:r>
    </w:p>
    <w:p w14:paraId="2768A011" w14:textId="77777777" w:rsidR="00AA19C0" w:rsidRPr="00AA19C0" w:rsidRDefault="00AA19C0" w:rsidP="00624FC9">
      <w:pPr>
        <w:ind w:left="420" w:firstLine="360"/>
      </w:pPr>
      <w:r w:rsidRPr="00AA19C0">
        <w:rPr>
          <w:b/>
          <w:bCs/>
        </w:rPr>
        <w:t>钳制卵母细胞：</w:t>
      </w:r>
      <w:r w:rsidRPr="00AA19C0">
        <w:t xml:space="preserve"> 在显微镜下，用微操纵器将两根电极轻轻刺入卵母细胞内。一根电极负责监测细胞当前的膜电位，另一根电极负责注入电流以“钳制”（固定）电压。</w:t>
      </w:r>
    </w:p>
    <w:p w14:paraId="73D1814B" w14:textId="77777777" w:rsidR="00AA19C0" w:rsidRPr="00AA19C0" w:rsidRDefault="00AA19C0" w:rsidP="00624FC9">
      <w:pPr>
        <w:ind w:left="420" w:firstLine="360"/>
      </w:pPr>
      <w:r w:rsidRPr="00AA19C0">
        <w:rPr>
          <w:b/>
          <w:bCs/>
        </w:rPr>
        <w:t>施加电压步阶 (Voltage Steps)：</w:t>
      </w:r>
      <w:r w:rsidRPr="00AA19C0">
        <w:t xml:space="preserve"> 在电脑软件上运行程序。例如，将细胞膜电位固定在 -40 mV，然后每隔几秒给一个从 -160 mV 到 +60 mV 的阶跃电压。</w:t>
      </w:r>
    </w:p>
    <w:p w14:paraId="475A0146" w14:textId="64D8B32D" w:rsidR="00AA19C0" w:rsidRPr="00AA19C0" w:rsidRDefault="00AA19C0" w:rsidP="00624FC9">
      <w:pPr>
        <w:ind w:left="420" w:firstLine="360"/>
      </w:pPr>
      <w:r w:rsidRPr="00AA19C0">
        <w:rPr>
          <w:b/>
          <w:bCs/>
        </w:rPr>
        <w:t>数据分析与假设验证：</w:t>
      </w:r>
      <w:r w:rsidRPr="00AA19C0">
        <w:t>电脑会记录下每个电压阶跃对应的电流幅度。将电压值作为横坐标，</w:t>
      </w:r>
      <w:proofErr w:type="gramStart"/>
      <w:r w:rsidRPr="00AA19C0">
        <w:t>稳态电</w:t>
      </w:r>
      <w:proofErr w:type="gramEnd"/>
      <w:r w:rsidRPr="00AA19C0">
        <w:t>流值作为纵坐标，绘制出</w:t>
      </w:r>
      <w:r w:rsidRPr="00AA19C0">
        <w:rPr>
          <w:b/>
          <w:bCs/>
        </w:rPr>
        <w:t>电流-电压关系曲线 (I-V 曲线)</w:t>
      </w:r>
      <w:r w:rsidRPr="00AA19C0">
        <w:t>。</w:t>
      </w:r>
    </w:p>
    <w:p w14:paraId="62EFAAFA" w14:textId="77777777" w:rsidR="00AA19C0" w:rsidRPr="00AA19C0" w:rsidRDefault="00AA19C0" w:rsidP="00624FC9">
      <w:pPr>
        <w:ind w:left="420" w:firstLine="360"/>
      </w:pPr>
      <w:r w:rsidRPr="00AA19C0">
        <w:rPr>
          <w:b/>
          <w:bCs/>
        </w:rPr>
        <w:t>对照老师的预期：</w:t>
      </w:r>
      <w:r w:rsidRPr="00AA19C0">
        <w:t xml:space="preserve"> 观察曲线形态。野生型 OsAKT2 会有一条基准曲线。如果你的 Q283E 突变体确实如计算预测的那样使得闸门变宽 ，你会看到在特定电压下电流显著增大；如果 ND 或 DMI 突变体导致了构象堵塞 ，曲线的整流特征会发生明显偏转甚至电流骤减。这就直接呼应了任务书里的要求：证明点突变改变了离子的转运特性。</w:t>
      </w:r>
    </w:p>
    <w:p w14:paraId="4D55D37E" w14:textId="0A1BDC4D" w:rsidR="00931452" w:rsidRPr="001070FE" w:rsidRDefault="00931452" w:rsidP="00AA19C0">
      <w:pPr>
        <w:ind w:left="360"/>
      </w:pPr>
    </w:p>
    <w:sectPr w:rsidR="00931452" w:rsidRPr="00107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1636"/>
    <w:multiLevelType w:val="multilevel"/>
    <w:tmpl w:val="94BC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E0C0B"/>
    <w:multiLevelType w:val="multilevel"/>
    <w:tmpl w:val="838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6D68"/>
    <w:multiLevelType w:val="multilevel"/>
    <w:tmpl w:val="E80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D5815"/>
    <w:multiLevelType w:val="multilevel"/>
    <w:tmpl w:val="D924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F40D0E"/>
    <w:multiLevelType w:val="multilevel"/>
    <w:tmpl w:val="19F6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DA412D"/>
    <w:multiLevelType w:val="multilevel"/>
    <w:tmpl w:val="49A6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786102"/>
    <w:multiLevelType w:val="multilevel"/>
    <w:tmpl w:val="B244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09752">
    <w:abstractNumId w:val="3"/>
  </w:num>
  <w:num w:numId="2" w16cid:durableId="39090521">
    <w:abstractNumId w:val="5"/>
  </w:num>
  <w:num w:numId="3" w16cid:durableId="421728465">
    <w:abstractNumId w:val="0"/>
  </w:num>
  <w:num w:numId="4" w16cid:durableId="453836987">
    <w:abstractNumId w:val="4"/>
  </w:num>
  <w:num w:numId="5" w16cid:durableId="1966616835">
    <w:abstractNumId w:val="1"/>
  </w:num>
  <w:num w:numId="6" w16cid:durableId="1392386310">
    <w:abstractNumId w:val="6"/>
  </w:num>
  <w:num w:numId="7" w16cid:durableId="1141996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FE"/>
    <w:rsid w:val="001070FE"/>
    <w:rsid w:val="002E5CA5"/>
    <w:rsid w:val="002F7BD6"/>
    <w:rsid w:val="00565571"/>
    <w:rsid w:val="00624FC9"/>
    <w:rsid w:val="00884A96"/>
    <w:rsid w:val="00931452"/>
    <w:rsid w:val="0099074E"/>
    <w:rsid w:val="009B72B0"/>
    <w:rsid w:val="00AA19C0"/>
    <w:rsid w:val="00BB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FBA82"/>
  <w15:chartTrackingRefBased/>
  <w15:docId w15:val="{2A159207-979E-447A-B41F-D1DD767C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70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0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0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0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0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0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0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0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70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7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7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70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70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70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70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70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70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70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7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0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70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7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70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70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70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7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70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7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丛楷 廖</dc:creator>
  <cp:keywords/>
  <dc:description/>
  <cp:lastModifiedBy>丛楷 廖</cp:lastModifiedBy>
  <cp:revision>2</cp:revision>
  <dcterms:created xsi:type="dcterms:W3CDTF">2026-03-09T10:38:00Z</dcterms:created>
  <dcterms:modified xsi:type="dcterms:W3CDTF">2026-03-09T11:13:00Z</dcterms:modified>
</cp:coreProperties>
</file>