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DBA34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4231640</wp:posOffset>
            </wp:positionH>
            <wp:positionV relativeFrom="paragraph">
              <wp:posOffset>-434975</wp:posOffset>
            </wp:positionV>
            <wp:extent cx="1643380" cy="628015"/>
            <wp:effectExtent l="0" t="0" r="2540" b="1206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62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360045</wp:posOffset>
                </wp:positionV>
                <wp:extent cx="3966845" cy="5024755"/>
                <wp:effectExtent l="0" t="0" r="0" b="4445"/>
                <wp:wrapNone/>
                <wp:docPr id="65265494" name="文本框 65265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845" cy="5024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9640F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>说　　　明</w:t>
                            </w:r>
                          </w:p>
                          <w:p w14:paraId="1640815F"/>
                          <w:p w14:paraId="43AFDEE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1、本记分册用以记载学生成绩，由任课教师使用黑色签字笔填写。</w:t>
                            </w:r>
                          </w:p>
                          <w:p w14:paraId="4D06D8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2、平时成绩，实验成绩和期末成绩在总评中的比例，严格按照教学大纲的规定。</w:t>
                            </w:r>
                          </w:p>
                          <w:p w14:paraId="1AB3246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3、总评成绩评定、录入完成后，任课教师将本记分册交院（部）存档。</w:t>
                            </w:r>
                          </w:p>
                          <w:p w14:paraId="6587C5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4、记分册总记录数110行，每行宽为1CM，高度为0.7CM。</w:t>
                            </w:r>
                          </w:p>
                          <w:p w14:paraId="249D857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5、成绩记载后不得随意滁改，若需要修改，任课教师签名后有效。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65pt;margin-top:28.35pt;height:395.65pt;width:312.35pt;z-index:251659264;mso-width-relative:page;mso-height-relative:page;" fillcolor="#FFFFFF [3201]" filled="t" stroked="f" coordsize="21600,21600" o:gfxdata="UEsDBAoAAAAAAIdO4kAAAAAAAAAAAAAAAAAEAAAAZHJzL1BLAwQUAAAACACHTuJALBhXiNYAAAAJ&#10;AQAADwAAAGRycy9kb3ducmV2LnhtbE2PzU7DMBCE70i8g7VI3Fo7kIaQxukBiSsSbenZjZc4qr2O&#10;bPf36TEnOI5mNPNNu7o4y04Y4uhJQjEXwJB6r0caJGw377MaWEyKtLKeUMIVI6y6+7tWNdqf6RNP&#10;6zSwXEKxURJMSlPDeewNOhXnfkLK3rcPTqUsw8B1UOdc7ix/EqLiTo2UF4ya8M1gf1gfnYTd4G67&#10;r2IKRjtb0sftutn6UcrHh0IsgSW8pL8w/OJndOgy094fSUdmJcwWzzkpYVG9AMt+VbyWwPYS6rIW&#10;wLuW/3/Q/QBQSwMEFAAAAAgAh07iQFF4YqddAgAArAQAAA4AAABkcnMvZTJvRG9jLnhtbK1UzW4T&#10;MRC+I/EOlu90k3Q3baNsqtAqCKmilQri7Hi9WUu2x9hOdssDwBv0xIU7z9XnYOzdpqFw6IEcnPnz&#10;N55vZnZ+3mlFdsJ5Caak46MRJcJwqKTZlPTTx9WbU0p8YKZiCowo6Z3w9Hzx+tW8tTMxgQZUJRxB&#10;EONnrS1pE4KdZZnnjdDMH4EVBp01OM0Cqm6TVY61iK5VNhmNplkLrrIOuPAerZe9kw6I7iWAUNeS&#10;i0vgWy1M6FGdUCxgSb6R1tNFem1dCx6u69qLQFRJsdKQTkyC8jqe2WLOZhvHbCP58AT2kic8q0kz&#10;aTDpHuqSBUa2Tv4FpSV34KEORxx01heSGMEqxqNn3Nw2zIpUC1Lt7Z50//9g+YfdjSOyKum0mEyL&#10;/CynxDCNfX+4//7w49fDz29k70GyWutneOfW4q3QvYUORyiSGO0ejZGDrnY6/mN1BP1I9d2eatEF&#10;wtF4fDadnuYFJRx9xWiSnxRFxMmerlvnwzsBmkShpA57mShmuysf+tDHkJjNg5LVSiqVFLdZXyhH&#10;dgz7vkq/Af2PMGVIi5UfF6OEbCDe76GViTgijdCQ76nGKIVu3Q2Fr6G6Qz4c9OPlLV9JfPMV8+GG&#10;OZwnpAA3LlzjUSvAlDBIlDTgvv7LHuOxzeilpMX5LKn/smVOUKLeGxyAs3Gex4FOSl6cTFBxh571&#10;ocds9QUgFWPcbcuTGOODehRrB/ozLuYyZkUXMxxzlzQ8iheh3xpcbC6WyxSEI2xZuDK3lkfoSJiB&#10;5TZALVODIk09N9jYqOAQpxYPCxe35FBPUU8fmc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BhX&#10;iNYAAAAJAQAADwAAAAAAAAABACAAAAAiAAAAZHJzL2Rvd25yZXYueG1sUEsBAhQAFAAAAAgAh07i&#10;QFF4YqddAgAArA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B9640F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>说　　　明</w:t>
                      </w:r>
                    </w:p>
                    <w:p w14:paraId="1640815F"/>
                    <w:p w14:paraId="43AFDEE5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1、本记分册用以记载学生成绩，由任课教师使用黑色签字笔填写。</w:t>
                      </w:r>
                    </w:p>
                    <w:p w14:paraId="4D06D8A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2、平时成绩，实验成绩和期末成绩在总评中的比例，严格按照教学大纲的规定。</w:t>
                      </w:r>
                    </w:p>
                    <w:p w14:paraId="1AB3246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3、总评成绩评定、录入完成后，任课教师将本记分册交院（部）存档。</w:t>
                      </w:r>
                    </w:p>
                    <w:p w14:paraId="6587C5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4、记分册总记录数110行，每行宽为1CM，高度为0.7CM。</w:t>
                      </w:r>
                    </w:p>
                    <w:p w14:paraId="249D857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5、成绩记载后不得随意滁改，若需要修改，任课教师签名后有效。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4810125</wp:posOffset>
                </wp:positionH>
                <wp:positionV relativeFrom="paragraph">
                  <wp:posOffset>635</wp:posOffset>
                </wp:positionV>
                <wp:extent cx="4290695" cy="5024755"/>
                <wp:effectExtent l="0" t="0" r="0" b="4445"/>
                <wp:wrapNone/>
                <wp:docPr id="629775133" name="文本框 629775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012" cy="5024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C72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</w:rPr>
                              <w:t>计算机与信息工程学院</w:t>
                            </w:r>
                          </w:p>
                          <w:p w14:paraId="102DD0BD">
                            <w:pPr>
                              <w:jc w:val="center"/>
                              <w:rPr>
                                <w:rFonts w:ascii="Times New Roman" w:hAnsi="Times New Roman" w:eastAsia="黑体" w:cs="Times New Roman"/>
                                <w:spacing w:val="6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eastAsia="黑体" w:cs="Times New Roman"/>
                                <w:spacing w:val="60"/>
                                <w:sz w:val="44"/>
                                <w:szCs w:val="44"/>
                              </w:rPr>
                              <w:t>学生成绩考核</w:t>
                            </w:r>
                          </w:p>
                          <w:p w14:paraId="48AD8C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60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60"/>
                                <w:sz w:val="84"/>
                                <w:szCs w:val="84"/>
                              </w:rPr>
                              <w:t>记 分 册</w:t>
                            </w:r>
                          </w:p>
                          <w:p w14:paraId="44E45FB7">
                            <w:pPr>
                              <w:spacing w:after="240"/>
                              <w:jc w:val="center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学年第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学期</w:t>
                            </w:r>
                          </w:p>
                          <w:p w14:paraId="0838D802">
                            <w:pPr>
                              <w:ind w:firstLine="850" w:firstLineChars="212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pacing w:val="60"/>
                                <w:sz w:val="28"/>
                                <w:szCs w:val="28"/>
                              </w:rPr>
                              <w:t>专业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计算机科学与技术</w:t>
                            </w:r>
                          </w:p>
                          <w:p w14:paraId="07C3871E">
                            <w:pPr>
                              <w:ind w:firstLine="850" w:firstLineChars="212"/>
                              <w:jc w:val="left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pacing w:val="60"/>
                                <w:sz w:val="28"/>
                                <w:szCs w:val="28"/>
                              </w:rPr>
                              <w:t>年级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  20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73233AD3">
                            <w:pPr>
                              <w:ind w:firstLine="850" w:firstLineChars="212"/>
                              <w:jc w:val="left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pacing w:val="60"/>
                                <w:sz w:val="28"/>
                                <w:szCs w:val="28"/>
                              </w:rPr>
                              <w:t>班级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计科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21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、2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</w:p>
                          <w:p w14:paraId="2994A1F2">
                            <w:pPr>
                              <w:ind w:firstLine="850" w:firstLineChars="212"/>
                              <w:jc w:val="left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pacing w:val="60"/>
                                <w:sz w:val="28"/>
                                <w:szCs w:val="28"/>
                              </w:rPr>
                              <w:t>课程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 xml:space="preserve">  移动应用开发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46158CF7">
                            <w:pPr>
                              <w:spacing w:after="240"/>
                              <w:ind w:firstLine="850" w:firstLineChars="212"/>
                              <w:jc w:val="left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pacing w:val="60"/>
                                <w:sz w:val="28"/>
                                <w:szCs w:val="28"/>
                              </w:rPr>
                              <w:t>教师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  刘东良     </w:t>
                            </w:r>
                          </w:p>
                          <w:p w14:paraId="43CDC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9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月1日—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pacing w:val="60"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6日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8.75pt;margin-top:0.05pt;height:395.65pt;width:337.85pt;z-index:251660288;mso-width-relative:page;mso-height-relative:page;" fillcolor="#FFFFFF [3201]" filled="t" stroked="f" coordsize="21600,21600" o:gfxdata="UEsDBAoAAAAAAIdO4kAAAAAAAAAAAAAAAAAEAAAAZHJzL1BLAwQUAAAACACHTuJASyMY2tQAAAAJ&#10;AQAADwAAAGRycy9kb3ducmV2LnhtbE2Py27CMBBF90j8gzVI3YETCKWkcVhU6rZSea1NPMRR7XFk&#10;m+fX11m1y9G5uvdMtblbw67oQ+dIQD7LgCE1TnXUCtjvPqdvwEKUpKRxhAIeGGBTj0eVLJW70Tde&#10;t7FlqYRCKQXoGPuS89BotDLMXI+U2Nl5K2M6fcuVl7dUbg2fZ9krt7KjtKBljx8am5/txQo4tvZ5&#10;POS918qagr6ej93edUK8TPLsHVjEe/wLw6Cf1KFOTid3IRWYEbBarpYpOgA24GKxmAM7JbDOC+B1&#10;xf9/UP8CUEsDBBQAAAAIAIdO4kD5cU+wXQIAAK4EAAAOAAAAZHJzL2Uyb0RvYy54bWytVM1uEzEQ&#10;viPxDpbvdH+aNDTqpgqtgpAqWikgzo7Xm7Vke4ztZLc8ALwBJy7cea4+B2PvtimFQw/k4Myfv/F8&#10;M7Nn571WZC+cl2AqWhzllAjDoZZmW9GPH1avXlPiAzM1U2BERW+Fp+eLly/OOjsXJbSgauEIghg/&#10;72xF2xDsPMs8b4Vm/gisMOhswGkWUHXbrHasQ3StsjLPT7IOXG0dcOE9Wi8HJx0R3XMAoWkkF5fA&#10;d1qYMKA6oVjAknwrraeL9NqmETxcN40XgaiKYqUhnZgE5U08s8UZm28ds63k4xPYc57wpCbNpMGk&#10;D1CXLDCyc/IvKC25Aw9NOOKgs6GQxAhWUeRPuFm3zIpUC1Lt7QPp/v/B8vf7G0dkXdGT8nQ2mxbH&#10;x5QYprHxd9+/3f34dffzKzm4kK7O+jneWlu8F/o30OMQRRqj3aMxstA3Tsd/rI+gH8m+fSBb9IFw&#10;NE7K0yIvSko4+qZ5OZlNpxEnO1y3zoe3AjSJQkUddjORzPZXPgyh9yExmwcl65VUKiluu7lQjuwZ&#10;dn6VfiP6H2HKkA5rP57mCdlAvD9AKxNxRBqiMd+hxiiFftOPhW+gvkU+HAwD5i1fSXzzFfPhhjmc&#10;KKQAdy5c49EowJQwSpS04L78yx7jsdHopaTDCa2o/7xjTlCi3hkcgdNiMokjnZTJdFai4h57No89&#10;ZqcvAKkocLstT2KMD+pebBzoT7iay5gVXcxwzF3RcC9ehGFvcLW5WC5TEA6xZeHKrC2P0JEwA8td&#10;gEamBkWaBm6wsVHBMU4tHlcu7sljPUUdPjOL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EsjGNrU&#10;AAAACQEAAA8AAAAAAAAAAQAgAAAAIgAAAGRycy9kb3ducmV2LnhtbFBLAQIUABQAAAAIAIdO4kD5&#10;cU+wXQIAAK4EAAAOAAAAAAAAAAEAIAAAACM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CDC72D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</w:rPr>
                        <w:t>计算机与信息工程学院</w:t>
                      </w:r>
                    </w:p>
                    <w:p w14:paraId="102DD0BD">
                      <w:pPr>
                        <w:jc w:val="center"/>
                        <w:rPr>
                          <w:rFonts w:ascii="Times New Roman" w:hAnsi="Times New Roman" w:eastAsia="黑体" w:cs="Times New Roman"/>
                          <w:spacing w:val="60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eastAsia="黑体" w:cs="Times New Roman"/>
                          <w:spacing w:val="60"/>
                          <w:sz w:val="44"/>
                          <w:szCs w:val="44"/>
                        </w:rPr>
                        <w:t>学生成绩考核</w:t>
                      </w:r>
                    </w:p>
                    <w:p w14:paraId="48AD8C1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pacing w:val="60"/>
                          <w:sz w:val="84"/>
                          <w:szCs w:val="8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pacing w:val="60"/>
                          <w:sz w:val="84"/>
                          <w:szCs w:val="84"/>
                        </w:rPr>
                        <w:t>记 分 册</w:t>
                      </w:r>
                    </w:p>
                    <w:p w14:paraId="44E45FB7">
                      <w:pPr>
                        <w:spacing w:after="240"/>
                        <w:jc w:val="center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202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—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202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学年第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学期</w:t>
                      </w:r>
                    </w:p>
                    <w:p w14:paraId="0838D802">
                      <w:pPr>
                        <w:ind w:firstLine="850" w:firstLineChars="212"/>
                        <w:jc w:val="left"/>
                        <w:rPr>
                          <w:rFonts w:ascii="Times New Roman" w:hAnsi="Times New Roman" w:cs="Times New Roman"/>
                          <w:b/>
                          <w:spacing w:val="6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pacing w:val="60"/>
                          <w:sz w:val="28"/>
                          <w:szCs w:val="28"/>
                        </w:rPr>
                        <w:t>专业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pacing w:val="6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  <w:lang w:val="en-US" w:eastAsia="zh-CN"/>
                        </w:rPr>
                        <w:t>计算机科学与技术</w:t>
                      </w:r>
                    </w:p>
                    <w:p w14:paraId="07C3871E">
                      <w:pPr>
                        <w:ind w:firstLine="850" w:firstLineChars="212"/>
                        <w:jc w:val="left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pacing w:val="60"/>
                          <w:sz w:val="28"/>
                          <w:szCs w:val="28"/>
                        </w:rPr>
                        <w:t>年级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  20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>2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73233AD3">
                      <w:pPr>
                        <w:ind w:firstLine="850" w:firstLineChars="212"/>
                        <w:jc w:val="left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pacing w:val="60"/>
                          <w:sz w:val="28"/>
                          <w:szCs w:val="28"/>
                        </w:rPr>
                        <w:t>班级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  <w:lang w:val="en-US" w:eastAsia="zh-CN"/>
                        </w:rPr>
                        <w:t>计科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>2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  <w:lang w:val="en-US" w:eastAsia="zh-CN"/>
                        </w:rPr>
                        <w:t>21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>、2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  <w:lang w:val="en-US" w:eastAsia="zh-CN"/>
                        </w:rPr>
                        <w:t>22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</w:p>
                    <w:p w14:paraId="2994A1F2">
                      <w:pPr>
                        <w:ind w:firstLine="850" w:firstLineChars="212"/>
                        <w:jc w:val="left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pacing w:val="60"/>
                          <w:sz w:val="28"/>
                          <w:szCs w:val="28"/>
                        </w:rPr>
                        <w:t>课程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  <w:lang w:val="en-US" w:eastAsia="zh-CN"/>
                        </w:rPr>
                        <w:t xml:space="preserve">  移动应用开发 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46158CF7">
                      <w:pPr>
                        <w:spacing w:after="240"/>
                        <w:ind w:firstLine="850" w:firstLineChars="212"/>
                        <w:jc w:val="left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pacing w:val="60"/>
                          <w:sz w:val="28"/>
                          <w:szCs w:val="28"/>
                        </w:rPr>
                        <w:t>教师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  刘东良     </w:t>
                      </w:r>
                    </w:p>
                    <w:p w14:paraId="43CDC795">
                      <w:pPr>
                        <w:jc w:val="center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202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年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9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月1日—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202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年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月</w:t>
                      </w:r>
                      <w:r>
                        <w:rPr>
                          <w:rFonts w:hint="eastAsia" w:ascii="Times New Roman" w:hAnsi="Times New Roman" w:cs="Times New Roman"/>
                          <w:spacing w:val="60"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6日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4D8"/>
    <w:rsid w:val="00051CC6"/>
    <w:rsid w:val="002E1C13"/>
    <w:rsid w:val="00337FCE"/>
    <w:rsid w:val="00407D57"/>
    <w:rsid w:val="0044706B"/>
    <w:rsid w:val="004A34D8"/>
    <w:rsid w:val="00500A34"/>
    <w:rsid w:val="00530E73"/>
    <w:rsid w:val="00573B50"/>
    <w:rsid w:val="005E1ED4"/>
    <w:rsid w:val="006572D3"/>
    <w:rsid w:val="00716AE2"/>
    <w:rsid w:val="00843524"/>
    <w:rsid w:val="008A7B87"/>
    <w:rsid w:val="00943713"/>
    <w:rsid w:val="00A70E13"/>
    <w:rsid w:val="00B827B9"/>
    <w:rsid w:val="00C85C70"/>
    <w:rsid w:val="00CF1BFB"/>
    <w:rsid w:val="00D213A8"/>
    <w:rsid w:val="00D24D46"/>
    <w:rsid w:val="00D27728"/>
    <w:rsid w:val="00D56A1B"/>
    <w:rsid w:val="00DD0F70"/>
    <w:rsid w:val="00E1488C"/>
    <w:rsid w:val="00F40F6F"/>
    <w:rsid w:val="00F740D8"/>
    <w:rsid w:val="084A68D0"/>
    <w:rsid w:val="088336CB"/>
    <w:rsid w:val="2618207A"/>
    <w:rsid w:val="2B406E77"/>
    <w:rsid w:val="3CF13D6E"/>
    <w:rsid w:val="3F041DA6"/>
    <w:rsid w:val="5C7F577E"/>
    <w:rsid w:val="633760CA"/>
    <w:rsid w:val="6A99726D"/>
    <w:rsid w:val="7237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6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3FD93F-6E00-4EDB-8243-318F5B580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2018-01-23T00:56:00Z</dcterms:created>
  <dc:creator>Administrator</dc:creator>
  <cp:lastModifiedBy>刘东良</cp:lastModifiedBy>
  <cp:lastPrinted>2025-02-16T00:14:00Z</cp:lastPrinted>
  <dcterms:modified xsi:type="dcterms:W3CDTF">2026-01-24T04:41:26Z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eyJoZGlkIjoiM2FiZDIzMjBhYjY3YjcwYmIxYWI1NjM4YzVmYjEyMDMiLCJ1c2VySWQiOiIxNzYzNjM5ODk4In0=</vt:lpwstr>
  </property>
  <property fmtid="{D5CDD505-2E9C-101B-9397-08002B2CF9AE}" pid="4" name="ICV">
    <vt:lpwstr>2A27E9198247455AA9DFF2D0529DBE3C_12</vt:lpwstr>
  </property>
</Properties>
</file>