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课程教学任务单"/>
    <w:p>
      <w:pPr>
        <w:pStyle w:val="Heading1"/>
      </w:pPr>
      <w:r>
        <w:rPr>
          <w:rFonts w:hint="eastAsia"/>
        </w:rPr>
        <w:t xml:space="preserve">课程教学任务单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CKGDT-QC-001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课程类别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专业必修</w:t>
            </w:r>
            <w:r>
              <w:t xml:space="preserve"> [ ] </w:t>
            </w:r>
            <w:r>
              <w:rPr>
                <w:rFonts w:hint="eastAsia"/>
              </w:rPr>
              <w:t xml:space="preserve">专业选修</w:t>
            </w:r>
            <w:r>
              <w:t xml:space="preserve"> [ ] </w:t>
            </w:r>
            <w:r>
              <w:rPr>
                <w:rFonts w:hint="eastAsia"/>
              </w:rPr>
              <w:t xml:space="preserve">通识选修</w:t>
            </w:r>
            <w:r>
              <w:t xml:space="preserve"> [ ] </w:t>
            </w:r>
            <w:r>
              <w:rPr>
                <w:rFonts w:hint="eastAsia"/>
              </w:rPr>
              <w:t xml:space="preserve">教师教育类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考试</w:t>
            </w:r>
            <w:r>
              <w:t xml:space="preserve"> [ ] </w:t>
            </w: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____学时（理论_</w:t>
            </w:r>
            <w:r>
              <w:rPr>
                <w:rFonts w:hint="eastAsia"/>
                <w:b/>
                <w:bCs/>
                <w:i/>
                <w:iCs/>
              </w:rPr>
              <w:t xml:space="preserve">学时，实验</w:t>
            </w:r>
            <w:r>
              <w:rPr>
                <w:rFonts w:hint="eastAsia"/>
              </w:rPr>
              <w:t xml:space="preserve">_学时）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[填写主讲教师姓名]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[填写开课单位]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[填写适用专业及年级]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先修课程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[填写先修课程要求]</w:t>
            </w:r>
          </w:p>
        </w:tc>
      </w:tr>
    </w:tbl>
    <w:bookmarkEnd w:id="20"/>
    <w:bookmarkStart w:id="21" w:name="二教学任务安排"/>
    <w:p>
      <w:pPr>
        <w:pStyle w:val="Heading2"/>
      </w:pPr>
      <w:r>
        <w:rPr>
          <w:rFonts w:hint="eastAsia"/>
        </w:rPr>
        <w:t xml:space="preserve">二、教学任务安排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理论</w:t>
            </w:r>
            <w:r>
              <w:t xml:space="preserve"> [ ] </w:t>
            </w:r>
            <w:r>
              <w:rPr>
                <w:rFonts w:hint="eastAsia"/>
              </w:rPr>
              <w:t xml:space="preserve">实验</w:t>
            </w:r>
            <w:r>
              <w:t xml:space="preserve"> [ ] </w:t>
            </w:r>
            <w:r>
              <w:rPr>
                <w:rFonts w:hint="eastAsia"/>
              </w:rPr>
              <w:t xml:space="preserve">线上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三教材与参考资料"/>
    <w:p>
      <w:pPr>
        <w:pStyle w:val="Heading2"/>
      </w:pPr>
      <w:r>
        <w:rPr>
          <w:rFonts w:hint="eastAsia"/>
        </w:rPr>
        <w:t xml:space="preserve">三、教材与参考资料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作者/编者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主教材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[填写教材名称]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[填写出版社]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[填写版次]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参考书1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[填写书名]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[填写出版社]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[填写版次]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参考书2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[填写书名]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[填写出版社]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[填写版次]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[填写平台名称]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四教学条件要求"/>
    <w:p>
      <w:pPr>
        <w:pStyle w:val="Heading2"/>
      </w:pPr>
      <w:r>
        <w:rPr>
          <w:rFonts w:hint="eastAsia"/>
        </w:rPr>
        <w:t xml:space="preserve">四、教学条件要求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[填写教室类型要求，如多媒体教室/机房]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[填写实验环境要求，如Windows/macOS/Linux，Flutter</w:t>
            </w:r>
            <w:r>
              <w:t xml:space="preserve"> </w:t>
            </w:r>
            <w:r>
              <w:rPr>
                <w:rFonts w:hint="eastAsia"/>
              </w:rPr>
              <w:t xml:space="preserve">SDK等]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[填写网络要求，如需访问CKGDT平台/在线AI服务]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[填写需安装的软件，如Flutter、VS</w:t>
            </w:r>
            <w:r>
              <w:t xml:space="preserve"> Code、Android </w:t>
            </w:r>
            <w:r>
              <w:rPr>
                <w:rFonts w:hint="eastAsia"/>
              </w:rPr>
              <w:t xml:space="preserve">Studio等]</w:t>
            </w:r>
          </w:p>
        </w:tc>
      </w:tr>
    </w:tbl>
    <w:bookmarkEnd w:id="23"/>
    <w:bookmarkStart w:id="24" w:name="五审核签字栏"/>
    <w:p>
      <w:pPr>
        <w:pStyle w:val="Heading2"/>
      </w:pPr>
      <w:r>
        <w:rPr>
          <w:rFonts w:hint="eastAsia"/>
        </w:rPr>
        <w:t xml:space="preserve">五、审核签字栏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教学院长（系主任）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教学任务单应在开课前两周由课程负责人填写完成。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“教学内容”</w:t>
      </w:r>
      <w:r>
        <w:rPr>
          <w:rFonts w:hint="eastAsia"/>
        </w:rPr>
        <w:t xml:space="preserve">栏填写章节名称及主要知识点。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“授课方式”</w:t>
      </w:r>
      <w:r>
        <w:rPr>
          <w:rFonts w:hint="eastAsia"/>
        </w:rPr>
        <w:t xml:space="preserve">栏勾选对应的授课形式。</w:t>
      </w:r>
      <w:r>
        <w:t xml:space="preserve"> </w:t>
      </w:r>
      <w:r>
        <w:t xml:space="preserve">4. </w:t>
      </w:r>
      <w:r>
        <w:rPr>
          <w:rFonts w:hint="eastAsia"/>
        </w:rPr>
        <w:t xml:space="preserve">教材信息需与教学大纲一致，优先选用国家级/省级规划教材。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2026-07-03T09:18:26Z</dcterms:created>
  <dcterms:modified xsi:type="dcterms:W3CDTF">2026-07-03T09:18:26Z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