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记分册模板"/>
    <w:p>
      <w:pPr>
        <w:pStyle w:val="Heading1"/>
      </w:pPr>
      <w:r>
        <w:rPr>
          <w:rFonts w:hint="eastAsia"/>
        </w:rPr>
        <w:t xml:space="preserve">记分册模板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CKGDT-QM-008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</w:tbl>
    <w:bookmarkEnd w:id="20"/>
    <w:bookmarkStart w:id="21" w:name="二成绩构成说明"/>
    <w:p>
      <w:pPr>
        <w:pStyle w:val="Heading2"/>
      </w:pPr>
      <w:r>
        <w:rPr>
          <w:rFonts w:hint="eastAsia"/>
        </w:rPr>
        <w:t xml:space="preserve">二、成绩构成说明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平时考核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出勤、课堂参与、线上学习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平台数据+教师记录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实验考核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实验报告、实验作品、课堂演示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平台提交+教师评分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期终考核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综合大作业、项目答辩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教师评分+学生互评</w:t>
            </w:r>
          </w:p>
        </w:tc>
      </w:tr>
    </w:tbl>
    <w:bookmarkEnd w:id="21"/>
    <w:bookmarkStart w:id="22" w:name="三记分册正文"/>
    <w:p>
      <w:pPr>
        <w:pStyle w:val="Heading2"/>
      </w:pPr>
      <w:r>
        <w:rPr>
          <w:rFonts w:hint="eastAsia"/>
        </w:rPr>
        <w:t xml:space="preserve">三、记分册正文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0"/>
        <w:gridCol w:w="540"/>
        <w:gridCol w:w="540"/>
        <w:gridCol w:w="1710"/>
        <w:gridCol w:w="1710"/>
        <w:gridCol w:w="1710"/>
        <w:gridCol w:w="810"/>
        <w:gridCol w:w="4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平时成绩（____%）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实验成绩（____%）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期终成绩（____%）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总评成绩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4" w:name="四成绩统计分析"/>
    <w:p>
      <w:pPr>
        <w:pStyle w:val="Heading2"/>
      </w:pPr>
      <w:r>
        <w:rPr>
          <w:rFonts w:hint="eastAsia"/>
        </w:rPr>
        <w:t xml:space="preserve">四、成绩统计分析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参加考试人数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及格率（≥60%）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优秀率（≥90%）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Start w:id="23" w:name="成绩分布"/>
    <w:p>
      <w:pPr>
        <w:pStyle w:val="Heading3"/>
      </w:pPr>
      <w:r>
        <w:rPr>
          <w:rFonts w:hint="eastAsia"/>
        </w:rPr>
        <w:t xml:space="preserve">成绩分布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70-79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60以下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</w:tbl>
    <w:bookmarkEnd w:id="23"/>
    <w:bookmarkEnd w:id="24"/>
    <w:bookmarkStart w:id="25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记分册需在期末考试结束后一周内填写完成。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成绩需录入CKGDT平台，同时填写纸质记分册作为备份。</w:t>
      </w:r>
      <w:r>
        <w:t xml:space="preserve"> </w:t>
      </w:r>
      <w:r>
        <w:t xml:space="preserve">3. </w:t>
      </w:r>
      <w:r>
        <w:rPr>
          <w:rFonts w:hint="eastAsia"/>
        </w:rPr>
        <w:t xml:space="preserve">成绩统计分析需客观、准确，反映学生真实学习效果。</w:t>
      </w:r>
      <w:r>
        <w:t xml:space="preserve"> </w:t>
      </w:r>
      <w:r>
        <w:t xml:space="preserve">4. </w:t>
      </w:r>
      <w:r>
        <w:rPr>
          <w:rFonts w:hint="eastAsia"/>
        </w:rPr>
        <w:t xml:space="preserve">记分册需经教研室主任审核后提交教务处。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如有成绩异议，需在规定时间内提出复核申请。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2026-07-03T09:18:27Z</dcterms:created>
  <dcterms:modified xsi:type="dcterms:W3CDTF">2026-07-03T09:18:27Z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