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400FE" w14:textId="77777777" w:rsidR="00A611CB" w:rsidRDefault="00000000">
      <w:pPr>
        <w:jc w:val="center"/>
        <w:rPr>
          <w:rFonts w:ascii="Times New Roman" w:hAnsi="Times New Roman"/>
          <w:b/>
          <w:bCs/>
          <w:sz w:val="28"/>
          <w:szCs w:val="28"/>
        </w:rPr>
      </w:pPr>
      <w:r>
        <w:rPr>
          <w:rFonts w:ascii="Times New Roman" w:hAnsi="Times New Roman"/>
          <w:b/>
          <w:bCs/>
          <w:sz w:val="28"/>
          <w:szCs w:val="28"/>
        </w:rPr>
        <w:t>202</w:t>
      </w:r>
      <w:r>
        <w:rPr>
          <w:rFonts w:ascii="Times New Roman" w:hAnsi="Times New Roman" w:hint="eastAsia"/>
          <w:b/>
          <w:bCs/>
          <w:sz w:val="28"/>
          <w:szCs w:val="28"/>
        </w:rPr>
        <w:t>5</w:t>
      </w:r>
      <w:r>
        <w:rPr>
          <w:rFonts w:ascii="Times New Roman" w:hAnsi="Times New Roman"/>
          <w:b/>
          <w:bCs/>
          <w:sz w:val="28"/>
          <w:szCs w:val="28"/>
        </w:rPr>
        <w:t>-202</w:t>
      </w:r>
      <w:r>
        <w:rPr>
          <w:rFonts w:ascii="Times New Roman" w:hAnsi="Times New Roman" w:hint="eastAsia"/>
          <w:b/>
          <w:bCs/>
          <w:sz w:val="28"/>
          <w:szCs w:val="28"/>
        </w:rPr>
        <w:t>6</w:t>
      </w:r>
      <w:r>
        <w:rPr>
          <w:rFonts w:ascii="Times New Roman" w:hAnsi="Times New Roman"/>
          <w:b/>
          <w:bCs/>
          <w:sz w:val="28"/>
          <w:szCs w:val="28"/>
        </w:rPr>
        <w:t>学年第</w:t>
      </w:r>
      <w:r w:rsidR="00160095">
        <w:rPr>
          <w:rFonts w:ascii="Times New Roman" w:hAnsi="Times New Roman" w:hint="eastAsia"/>
          <w:b/>
          <w:bCs/>
          <w:sz w:val="28"/>
          <w:szCs w:val="28"/>
        </w:rPr>
        <w:t>2</w:t>
      </w:r>
      <w:r>
        <w:rPr>
          <w:rFonts w:ascii="Times New Roman" w:hAnsi="Times New Roman"/>
          <w:b/>
          <w:bCs/>
          <w:sz w:val="28"/>
          <w:szCs w:val="28"/>
        </w:rPr>
        <w:t>学期《</w:t>
      </w:r>
      <w:r w:rsidR="00A634D2">
        <w:rPr>
          <w:rFonts w:ascii="Times New Roman" w:hAnsi="Times New Roman" w:hint="eastAsia"/>
          <w:b/>
          <w:bCs/>
          <w:sz w:val="28"/>
          <w:szCs w:val="28"/>
        </w:rPr>
        <w:t>软件工程</w:t>
      </w:r>
      <w:r>
        <w:rPr>
          <w:rFonts w:ascii="Times New Roman" w:hAnsi="Times New Roman"/>
          <w:b/>
          <w:bCs/>
          <w:sz w:val="28"/>
          <w:szCs w:val="28"/>
        </w:rPr>
        <w:t>》课程目标达成</w:t>
      </w:r>
    </w:p>
    <w:p w14:paraId="6F5CC90A" w14:textId="152B04CE" w:rsidR="00195CA9" w:rsidRDefault="00000000">
      <w:pPr>
        <w:jc w:val="center"/>
        <w:rPr>
          <w:rFonts w:ascii="Times New Roman" w:hAnsi="Times New Roman"/>
          <w:b/>
          <w:bCs/>
          <w:sz w:val="28"/>
          <w:szCs w:val="28"/>
        </w:rPr>
      </w:pPr>
      <w:r>
        <w:rPr>
          <w:rFonts w:ascii="Times New Roman" w:hAnsi="Times New Roman"/>
          <w:b/>
          <w:bCs/>
          <w:sz w:val="28"/>
          <w:szCs w:val="28"/>
        </w:rPr>
        <w:t>评价报告</w:t>
      </w:r>
    </w:p>
    <w:tbl>
      <w:tblPr>
        <w:tblW w:w="9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
        <w:gridCol w:w="1560"/>
        <w:gridCol w:w="54"/>
        <w:gridCol w:w="1080"/>
        <w:gridCol w:w="1559"/>
        <w:gridCol w:w="1134"/>
        <w:gridCol w:w="1126"/>
        <w:gridCol w:w="717"/>
        <w:gridCol w:w="1101"/>
        <w:gridCol w:w="6"/>
      </w:tblGrid>
      <w:tr w:rsidR="00195CA9" w14:paraId="7A6ABB70" w14:textId="77777777">
        <w:trPr>
          <w:gridAfter w:val="1"/>
          <w:wAfter w:w="6" w:type="dxa"/>
          <w:trHeight w:val="90"/>
          <w:jc w:val="center"/>
        </w:trPr>
        <w:tc>
          <w:tcPr>
            <w:tcW w:w="9491" w:type="dxa"/>
            <w:gridSpan w:val="9"/>
            <w:tcMar>
              <w:left w:w="108" w:type="dxa"/>
              <w:right w:w="108" w:type="dxa"/>
            </w:tcMar>
            <w:vAlign w:val="center"/>
          </w:tcPr>
          <w:p w14:paraId="55997001" w14:textId="77777777" w:rsidR="00195CA9" w:rsidRDefault="00000000">
            <w:pPr>
              <w:jc w:val="left"/>
            </w:pPr>
            <w:r>
              <w:rPr>
                <w:rFonts w:ascii="Times New Roman" w:hAnsi="Times New Roman"/>
                <w:b/>
                <w:sz w:val="24"/>
              </w:rPr>
              <w:t>一、基本信息</w:t>
            </w:r>
          </w:p>
        </w:tc>
      </w:tr>
      <w:tr w:rsidR="00195CA9" w14:paraId="17F2AD68" w14:textId="77777777" w:rsidTr="00A634D2">
        <w:trPr>
          <w:gridAfter w:val="1"/>
          <w:wAfter w:w="6" w:type="dxa"/>
          <w:jc w:val="center"/>
        </w:trPr>
        <w:tc>
          <w:tcPr>
            <w:tcW w:w="1160" w:type="dxa"/>
            <w:tcMar>
              <w:left w:w="108" w:type="dxa"/>
              <w:right w:w="108" w:type="dxa"/>
            </w:tcMar>
            <w:vAlign w:val="center"/>
          </w:tcPr>
          <w:p w14:paraId="6BA5B929" w14:textId="77777777" w:rsidR="00195CA9" w:rsidRDefault="00000000">
            <w:pPr>
              <w:jc w:val="center"/>
            </w:pPr>
            <w:r>
              <w:rPr>
                <w:rFonts w:ascii="Times New Roman" w:hAnsi="Times New Roman"/>
                <w:bCs/>
                <w:szCs w:val="21"/>
              </w:rPr>
              <w:t>课程名称</w:t>
            </w:r>
          </w:p>
        </w:tc>
        <w:tc>
          <w:tcPr>
            <w:tcW w:w="1560" w:type="dxa"/>
            <w:tcMar>
              <w:left w:w="108" w:type="dxa"/>
              <w:right w:w="108" w:type="dxa"/>
            </w:tcMar>
            <w:vAlign w:val="center"/>
          </w:tcPr>
          <w:p w14:paraId="4FBD554D" w14:textId="49E621A2" w:rsidR="00195CA9" w:rsidRDefault="00A634D2">
            <w:pPr>
              <w:jc w:val="center"/>
            </w:pPr>
            <w:r>
              <w:rPr>
                <w:rFonts w:ascii="Times New Roman" w:hAnsi="Times New Roman" w:hint="eastAsia"/>
                <w:bCs/>
                <w:szCs w:val="21"/>
              </w:rPr>
              <w:t>软件工程</w:t>
            </w:r>
          </w:p>
        </w:tc>
        <w:tc>
          <w:tcPr>
            <w:tcW w:w="1134" w:type="dxa"/>
            <w:gridSpan w:val="2"/>
            <w:tcMar>
              <w:left w:w="108" w:type="dxa"/>
              <w:right w:w="108" w:type="dxa"/>
            </w:tcMar>
            <w:vAlign w:val="center"/>
          </w:tcPr>
          <w:p w14:paraId="2D7E4B1B" w14:textId="77777777" w:rsidR="00195CA9" w:rsidRDefault="00000000">
            <w:pPr>
              <w:jc w:val="center"/>
            </w:pPr>
            <w:r>
              <w:rPr>
                <w:rFonts w:ascii="Times New Roman" w:hAnsi="Times New Roman"/>
                <w:bCs/>
                <w:szCs w:val="21"/>
              </w:rPr>
              <w:t>课程类别</w:t>
            </w:r>
          </w:p>
        </w:tc>
        <w:tc>
          <w:tcPr>
            <w:tcW w:w="1559" w:type="dxa"/>
            <w:tcMar>
              <w:left w:w="108" w:type="dxa"/>
              <w:right w:w="108" w:type="dxa"/>
            </w:tcMar>
            <w:vAlign w:val="center"/>
          </w:tcPr>
          <w:p w14:paraId="6114265F" w14:textId="42273E6B" w:rsidR="00195CA9" w:rsidRDefault="00000000">
            <w:pPr>
              <w:jc w:val="center"/>
            </w:pPr>
            <w:r>
              <w:rPr>
                <w:rFonts w:ascii="Times New Roman" w:hAnsi="Times New Roman"/>
                <w:bCs/>
                <w:szCs w:val="21"/>
              </w:rPr>
              <w:t>专业</w:t>
            </w:r>
            <w:r w:rsidR="00A634D2">
              <w:rPr>
                <w:rFonts w:ascii="Times New Roman" w:hAnsi="Times New Roman" w:hint="eastAsia"/>
                <w:bCs/>
                <w:szCs w:val="21"/>
              </w:rPr>
              <w:t>限选课</w:t>
            </w:r>
          </w:p>
        </w:tc>
        <w:tc>
          <w:tcPr>
            <w:tcW w:w="1134" w:type="dxa"/>
            <w:tcMar>
              <w:left w:w="108" w:type="dxa"/>
              <w:right w:w="108" w:type="dxa"/>
            </w:tcMar>
            <w:vAlign w:val="center"/>
          </w:tcPr>
          <w:p w14:paraId="5D10E300" w14:textId="77777777" w:rsidR="00195CA9" w:rsidRDefault="00000000">
            <w:pPr>
              <w:jc w:val="center"/>
            </w:pPr>
            <w:r>
              <w:rPr>
                <w:rFonts w:ascii="Times New Roman" w:hAnsi="Times New Roman"/>
                <w:bCs/>
                <w:szCs w:val="21"/>
              </w:rPr>
              <w:t>课程学时</w:t>
            </w:r>
          </w:p>
        </w:tc>
        <w:tc>
          <w:tcPr>
            <w:tcW w:w="1126" w:type="dxa"/>
            <w:tcMar>
              <w:left w:w="108" w:type="dxa"/>
              <w:right w:w="108" w:type="dxa"/>
            </w:tcMar>
            <w:vAlign w:val="center"/>
          </w:tcPr>
          <w:p w14:paraId="6BE164B1" w14:textId="77777777" w:rsidR="00195CA9" w:rsidRDefault="00000000">
            <w:pPr>
              <w:jc w:val="center"/>
            </w:pPr>
            <w:r>
              <w:rPr>
                <w:rFonts w:ascii="Times New Roman" w:hAnsi="Times New Roman"/>
                <w:bCs/>
                <w:szCs w:val="21"/>
              </w:rPr>
              <w:t>48(24+24)</w:t>
            </w:r>
          </w:p>
        </w:tc>
        <w:tc>
          <w:tcPr>
            <w:tcW w:w="717" w:type="dxa"/>
            <w:tcMar>
              <w:left w:w="108" w:type="dxa"/>
              <w:right w:w="108" w:type="dxa"/>
            </w:tcMar>
            <w:vAlign w:val="center"/>
          </w:tcPr>
          <w:p w14:paraId="40E0D782" w14:textId="77777777" w:rsidR="00195CA9" w:rsidRDefault="00000000">
            <w:pPr>
              <w:jc w:val="center"/>
            </w:pPr>
            <w:r>
              <w:rPr>
                <w:rFonts w:ascii="Times New Roman" w:hAnsi="Times New Roman"/>
                <w:bCs/>
                <w:szCs w:val="21"/>
              </w:rPr>
              <w:t>学分</w:t>
            </w:r>
          </w:p>
        </w:tc>
        <w:tc>
          <w:tcPr>
            <w:tcW w:w="1101" w:type="dxa"/>
            <w:tcMar>
              <w:left w:w="108" w:type="dxa"/>
              <w:right w:w="108" w:type="dxa"/>
            </w:tcMar>
            <w:vAlign w:val="center"/>
          </w:tcPr>
          <w:p w14:paraId="0CB85DC9" w14:textId="77777777" w:rsidR="00195CA9" w:rsidRDefault="00000000">
            <w:pPr>
              <w:jc w:val="center"/>
            </w:pPr>
            <w:r>
              <w:rPr>
                <w:rFonts w:ascii="Times New Roman" w:hAnsi="Times New Roman"/>
                <w:bCs/>
                <w:szCs w:val="21"/>
              </w:rPr>
              <w:t>2.5</w:t>
            </w:r>
          </w:p>
        </w:tc>
      </w:tr>
      <w:tr w:rsidR="00195CA9" w14:paraId="7AD08F4F" w14:textId="77777777" w:rsidTr="00A634D2">
        <w:trPr>
          <w:gridAfter w:val="1"/>
          <w:wAfter w:w="6" w:type="dxa"/>
          <w:jc w:val="center"/>
        </w:trPr>
        <w:tc>
          <w:tcPr>
            <w:tcW w:w="1160" w:type="dxa"/>
            <w:tcMar>
              <w:left w:w="108" w:type="dxa"/>
              <w:right w:w="108" w:type="dxa"/>
            </w:tcMar>
            <w:vAlign w:val="center"/>
          </w:tcPr>
          <w:p w14:paraId="53F329E6" w14:textId="77777777" w:rsidR="00195CA9" w:rsidRDefault="00000000">
            <w:pPr>
              <w:jc w:val="center"/>
            </w:pPr>
            <w:r>
              <w:rPr>
                <w:rFonts w:ascii="Times New Roman" w:hAnsi="Times New Roman"/>
                <w:bCs/>
                <w:szCs w:val="21"/>
              </w:rPr>
              <w:t>专业班级</w:t>
            </w:r>
          </w:p>
        </w:tc>
        <w:tc>
          <w:tcPr>
            <w:tcW w:w="1560" w:type="dxa"/>
            <w:tcMar>
              <w:left w:w="108" w:type="dxa"/>
              <w:right w:w="108" w:type="dxa"/>
            </w:tcMar>
            <w:vAlign w:val="center"/>
          </w:tcPr>
          <w:p w14:paraId="329B4275" w14:textId="64F7DB7F" w:rsidR="00195CA9" w:rsidRDefault="00A634D2">
            <w:pPr>
              <w:jc w:val="center"/>
            </w:pPr>
            <w:r>
              <w:rPr>
                <w:rFonts w:ascii="Times New Roman" w:hAnsi="Times New Roman" w:hint="eastAsia"/>
                <w:bCs/>
                <w:szCs w:val="21"/>
              </w:rPr>
              <w:t>空间</w:t>
            </w:r>
            <w:r>
              <w:rPr>
                <w:rFonts w:ascii="Times New Roman" w:hAnsi="Times New Roman" w:hint="eastAsia"/>
                <w:bCs/>
                <w:szCs w:val="21"/>
              </w:rPr>
              <w:t>23</w:t>
            </w:r>
          </w:p>
        </w:tc>
        <w:tc>
          <w:tcPr>
            <w:tcW w:w="1134" w:type="dxa"/>
            <w:gridSpan w:val="2"/>
            <w:tcMar>
              <w:left w:w="108" w:type="dxa"/>
              <w:right w:w="108" w:type="dxa"/>
            </w:tcMar>
            <w:vAlign w:val="center"/>
          </w:tcPr>
          <w:p w14:paraId="09515D8C" w14:textId="77777777" w:rsidR="00195CA9" w:rsidRDefault="00000000">
            <w:pPr>
              <w:jc w:val="center"/>
            </w:pPr>
            <w:r>
              <w:rPr>
                <w:rFonts w:ascii="Times New Roman" w:hAnsi="Times New Roman"/>
                <w:bCs/>
                <w:szCs w:val="21"/>
              </w:rPr>
              <w:t>学生人数</w:t>
            </w:r>
          </w:p>
        </w:tc>
        <w:tc>
          <w:tcPr>
            <w:tcW w:w="1559" w:type="dxa"/>
            <w:tcMar>
              <w:left w:w="108" w:type="dxa"/>
              <w:right w:w="108" w:type="dxa"/>
            </w:tcMar>
            <w:vAlign w:val="center"/>
          </w:tcPr>
          <w:p w14:paraId="117E6B93" w14:textId="5C28391F" w:rsidR="00195CA9" w:rsidRDefault="00160095">
            <w:pPr>
              <w:jc w:val="center"/>
            </w:pPr>
            <w:r>
              <w:rPr>
                <w:rFonts w:ascii="Times New Roman" w:hAnsi="Times New Roman" w:hint="eastAsia"/>
                <w:bCs/>
                <w:szCs w:val="21"/>
              </w:rPr>
              <w:t>85</w:t>
            </w:r>
          </w:p>
        </w:tc>
        <w:tc>
          <w:tcPr>
            <w:tcW w:w="1134" w:type="dxa"/>
            <w:tcMar>
              <w:left w:w="108" w:type="dxa"/>
              <w:right w:w="108" w:type="dxa"/>
            </w:tcMar>
            <w:vAlign w:val="center"/>
          </w:tcPr>
          <w:p w14:paraId="39F1A438" w14:textId="77777777" w:rsidR="00195CA9" w:rsidRDefault="00000000">
            <w:pPr>
              <w:jc w:val="center"/>
            </w:pPr>
            <w:r>
              <w:rPr>
                <w:rFonts w:ascii="Times New Roman" w:hAnsi="Times New Roman"/>
                <w:bCs/>
                <w:szCs w:val="21"/>
              </w:rPr>
              <w:t>任课教师</w:t>
            </w:r>
          </w:p>
        </w:tc>
        <w:tc>
          <w:tcPr>
            <w:tcW w:w="1126" w:type="dxa"/>
            <w:tcMar>
              <w:left w:w="108" w:type="dxa"/>
              <w:right w:w="108" w:type="dxa"/>
            </w:tcMar>
            <w:vAlign w:val="center"/>
          </w:tcPr>
          <w:p w14:paraId="0635CC91" w14:textId="77777777" w:rsidR="00195CA9" w:rsidRDefault="00000000">
            <w:pPr>
              <w:jc w:val="center"/>
            </w:pPr>
            <w:proofErr w:type="gramStart"/>
            <w:r>
              <w:rPr>
                <w:rFonts w:ascii="Times New Roman" w:hAnsi="Times New Roman"/>
                <w:bCs/>
                <w:szCs w:val="21"/>
              </w:rPr>
              <w:t>刘东良</w:t>
            </w:r>
            <w:proofErr w:type="gramEnd"/>
          </w:p>
        </w:tc>
        <w:tc>
          <w:tcPr>
            <w:tcW w:w="717" w:type="dxa"/>
            <w:tcMar>
              <w:left w:w="108" w:type="dxa"/>
              <w:right w:w="108" w:type="dxa"/>
            </w:tcMar>
            <w:vAlign w:val="center"/>
          </w:tcPr>
          <w:p w14:paraId="58F59072" w14:textId="77777777" w:rsidR="00195CA9" w:rsidRDefault="00000000">
            <w:pPr>
              <w:jc w:val="center"/>
            </w:pPr>
            <w:r>
              <w:rPr>
                <w:rFonts w:ascii="Times New Roman" w:hAnsi="Times New Roman"/>
                <w:bCs/>
                <w:szCs w:val="21"/>
              </w:rPr>
              <w:t>职称</w:t>
            </w:r>
          </w:p>
        </w:tc>
        <w:tc>
          <w:tcPr>
            <w:tcW w:w="1101" w:type="dxa"/>
            <w:tcMar>
              <w:left w:w="108" w:type="dxa"/>
              <w:right w:w="108" w:type="dxa"/>
            </w:tcMar>
            <w:vAlign w:val="center"/>
          </w:tcPr>
          <w:p w14:paraId="5FB340FA" w14:textId="77777777" w:rsidR="00195CA9" w:rsidRDefault="00000000">
            <w:pPr>
              <w:jc w:val="center"/>
            </w:pPr>
            <w:r>
              <w:rPr>
                <w:rFonts w:ascii="Times New Roman" w:hAnsi="Times New Roman"/>
                <w:bCs/>
                <w:szCs w:val="21"/>
              </w:rPr>
              <w:t>讲师</w:t>
            </w:r>
          </w:p>
        </w:tc>
      </w:tr>
      <w:tr w:rsidR="00195CA9" w14:paraId="681609A7" w14:textId="77777777" w:rsidTr="00A634D2">
        <w:trPr>
          <w:gridAfter w:val="1"/>
          <w:wAfter w:w="6" w:type="dxa"/>
          <w:jc w:val="center"/>
        </w:trPr>
        <w:tc>
          <w:tcPr>
            <w:tcW w:w="1160" w:type="dxa"/>
            <w:tcMar>
              <w:left w:w="108" w:type="dxa"/>
              <w:right w:w="108" w:type="dxa"/>
            </w:tcMar>
            <w:vAlign w:val="center"/>
          </w:tcPr>
          <w:p w14:paraId="2E16B765" w14:textId="77777777" w:rsidR="00195CA9" w:rsidRDefault="00000000">
            <w:pPr>
              <w:jc w:val="center"/>
            </w:pPr>
            <w:r>
              <w:rPr>
                <w:rFonts w:ascii="Times New Roman" w:hAnsi="Times New Roman"/>
                <w:bCs/>
                <w:szCs w:val="21"/>
              </w:rPr>
              <w:t>命题教师</w:t>
            </w:r>
          </w:p>
        </w:tc>
        <w:tc>
          <w:tcPr>
            <w:tcW w:w="2694" w:type="dxa"/>
            <w:gridSpan w:val="3"/>
            <w:tcMar>
              <w:left w:w="108" w:type="dxa"/>
              <w:right w:w="108" w:type="dxa"/>
            </w:tcMar>
            <w:vAlign w:val="center"/>
          </w:tcPr>
          <w:p w14:paraId="38867489" w14:textId="77777777" w:rsidR="00195CA9" w:rsidRDefault="00000000">
            <w:pPr>
              <w:jc w:val="center"/>
            </w:pPr>
            <w:proofErr w:type="gramStart"/>
            <w:r>
              <w:rPr>
                <w:rFonts w:ascii="Times New Roman" w:hAnsi="Times New Roman"/>
                <w:bCs/>
                <w:color w:val="000000" w:themeColor="text1"/>
                <w:sz w:val="18"/>
                <w:szCs w:val="18"/>
              </w:rPr>
              <w:t>刘东良</w:t>
            </w:r>
            <w:proofErr w:type="gramEnd"/>
          </w:p>
        </w:tc>
        <w:tc>
          <w:tcPr>
            <w:tcW w:w="1559" w:type="dxa"/>
            <w:tcMar>
              <w:left w:w="108" w:type="dxa"/>
              <w:right w:w="108" w:type="dxa"/>
            </w:tcMar>
            <w:vAlign w:val="center"/>
          </w:tcPr>
          <w:p w14:paraId="19317341" w14:textId="77777777" w:rsidR="00195CA9" w:rsidRDefault="00000000">
            <w:pPr>
              <w:jc w:val="center"/>
            </w:pPr>
            <w:r>
              <w:rPr>
                <w:rFonts w:ascii="Times New Roman" w:hAnsi="Times New Roman"/>
                <w:bCs/>
                <w:szCs w:val="21"/>
              </w:rPr>
              <w:t>考核类型</w:t>
            </w:r>
          </w:p>
        </w:tc>
        <w:tc>
          <w:tcPr>
            <w:tcW w:w="1134" w:type="dxa"/>
            <w:tcMar>
              <w:left w:w="108" w:type="dxa"/>
              <w:right w:w="108" w:type="dxa"/>
            </w:tcMar>
            <w:vAlign w:val="center"/>
          </w:tcPr>
          <w:p w14:paraId="191F4308" w14:textId="77777777" w:rsidR="00195CA9" w:rsidRDefault="00000000">
            <w:pPr>
              <w:jc w:val="center"/>
            </w:pPr>
            <w:r>
              <w:rPr>
                <w:rFonts w:ascii="Times New Roman" w:hAnsi="Times New Roman"/>
                <w:bCs/>
                <w:szCs w:val="21"/>
              </w:rPr>
              <w:t>考查</w:t>
            </w:r>
          </w:p>
        </w:tc>
        <w:tc>
          <w:tcPr>
            <w:tcW w:w="1126" w:type="dxa"/>
            <w:tcMar>
              <w:left w:w="108" w:type="dxa"/>
              <w:right w:w="108" w:type="dxa"/>
            </w:tcMar>
            <w:vAlign w:val="center"/>
          </w:tcPr>
          <w:p w14:paraId="5F5B4925" w14:textId="77777777" w:rsidR="00195CA9" w:rsidRDefault="00000000">
            <w:pPr>
              <w:jc w:val="center"/>
            </w:pPr>
            <w:r>
              <w:rPr>
                <w:rFonts w:ascii="Times New Roman" w:hAnsi="Times New Roman"/>
                <w:bCs/>
                <w:szCs w:val="21"/>
              </w:rPr>
              <w:t>考核方式</w:t>
            </w:r>
          </w:p>
        </w:tc>
        <w:tc>
          <w:tcPr>
            <w:tcW w:w="1818" w:type="dxa"/>
            <w:gridSpan w:val="2"/>
            <w:tcMar>
              <w:left w:w="108" w:type="dxa"/>
              <w:right w:w="108" w:type="dxa"/>
            </w:tcMar>
            <w:vAlign w:val="center"/>
          </w:tcPr>
          <w:p w14:paraId="4C11F5F8" w14:textId="77777777" w:rsidR="00195CA9" w:rsidRDefault="00000000">
            <w:r>
              <w:rPr>
                <w:rFonts w:ascii="Times New Roman" w:hAnsi="Times New Roman"/>
                <w:bCs/>
                <w:szCs w:val="21"/>
              </w:rPr>
              <w:t>大作业</w:t>
            </w:r>
          </w:p>
        </w:tc>
      </w:tr>
      <w:tr w:rsidR="00195CA9" w14:paraId="3FFA815F" w14:textId="77777777" w:rsidTr="00A634D2">
        <w:trPr>
          <w:gridAfter w:val="1"/>
          <w:wAfter w:w="6" w:type="dxa"/>
          <w:jc w:val="center"/>
        </w:trPr>
        <w:tc>
          <w:tcPr>
            <w:tcW w:w="1160" w:type="dxa"/>
            <w:tcMar>
              <w:left w:w="108" w:type="dxa"/>
              <w:right w:w="108" w:type="dxa"/>
            </w:tcMar>
            <w:vAlign w:val="center"/>
          </w:tcPr>
          <w:p w14:paraId="307D2E5A" w14:textId="77777777" w:rsidR="00195CA9" w:rsidRDefault="00000000">
            <w:pPr>
              <w:jc w:val="center"/>
            </w:pPr>
            <w:r>
              <w:rPr>
                <w:rFonts w:ascii="Times New Roman" w:hAnsi="Times New Roman"/>
                <w:bCs/>
                <w:szCs w:val="21"/>
              </w:rPr>
              <w:t>阅卷教师</w:t>
            </w:r>
          </w:p>
        </w:tc>
        <w:tc>
          <w:tcPr>
            <w:tcW w:w="4253" w:type="dxa"/>
            <w:gridSpan w:val="4"/>
            <w:tcMar>
              <w:left w:w="108" w:type="dxa"/>
              <w:right w:w="108" w:type="dxa"/>
            </w:tcMar>
            <w:vAlign w:val="center"/>
          </w:tcPr>
          <w:p w14:paraId="4D67EEA3" w14:textId="77777777" w:rsidR="00195CA9" w:rsidRDefault="00000000">
            <w:pPr>
              <w:jc w:val="center"/>
            </w:pPr>
            <w:proofErr w:type="gramStart"/>
            <w:r>
              <w:rPr>
                <w:rFonts w:ascii="Times New Roman" w:hAnsi="Times New Roman"/>
                <w:bCs/>
                <w:szCs w:val="21"/>
              </w:rPr>
              <w:t>刘东良</w:t>
            </w:r>
            <w:proofErr w:type="gramEnd"/>
          </w:p>
        </w:tc>
        <w:tc>
          <w:tcPr>
            <w:tcW w:w="1134" w:type="dxa"/>
            <w:tcMar>
              <w:left w:w="108" w:type="dxa"/>
              <w:right w:w="108" w:type="dxa"/>
            </w:tcMar>
            <w:vAlign w:val="center"/>
          </w:tcPr>
          <w:p w14:paraId="273AC90B" w14:textId="77777777" w:rsidR="00195CA9" w:rsidRDefault="00000000">
            <w:pPr>
              <w:jc w:val="center"/>
            </w:pPr>
            <w:r>
              <w:rPr>
                <w:rFonts w:ascii="Times New Roman" w:hAnsi="Times New Roman"/>
                <w:bCs/>
                <w:szCs w:val="21"/>
              </w:rPr>
              <w:t>阅卷方式</w:t>
            </w:r>
          </w:p>
        </w:tc>
        <w:tc>
          <w:tcPr>
            <w:tcW w:w="2944" w:type="dxa"/>
            <w:gridSpan w:val="3"/>
            <w:tcMar>
              <w:left w:w="108" w:type="dxa"/>
              <w:right w:w="108" w:type="dxa"/>
            </w:tcMar>
            <w:vAlign w:val="center"/>
          </w:tcPr>
          <w:p w14:paraId="153F7F12" w14:textId="5851A895" w:rsidR="00195CA9" w:rsidRDefault="00160095">
            <w:pPr>
              <w:jc w:val="center"/>
            </w:pPr>
            <w:r>
              <w:rPr>
                <w:rFonts w:ascii="Times New Roman" w:hAnsi="Times New Roman" w:hint="eastAsia"/>
                <w:bCs/>
                <w:szCs w:val="21"/>
              </w:rPr>
              <w:t>个人</w:t>
            </w:r>
            <w:r>
              <w:rPr>
                <w:rFonts w:ascii="Times New Roman" w:hAnsi="Times New Roman"/>
                <w:bCs/>
                <w:szCs w:val="21"/>
              </w:rPr>
              <w:t>阅卷</w:t>
            </w:r>
          </w:p>
        </w:tc>
      </w:tr>
      <w:tr w:rsidR="00195CA9" w14:paraId="1F011400" w14:textId="77777777">
        <w:trPr>
          <w:gridAfter w:val="1"/>
          <w:wAfter w:w="6" w:type="dxa"/>
          <w:jc w:val="center"/>
        </w:trPr>
        <w:tc>
          <w:tcPr>
            <w:tcW w:w="1160" w:type="dxa"/>
            <w:tcMar>
              <w:left w:w="108" w:type="dxa"/>
              <w:right w:w="108" w:type="dxa"/>
            </w:tcMar>
            <w:vAlign w:val="center"/>
          </w:tcPr>
          <w:p w14:paraId="0841FD52" w14:textId="77777777" w:rsidR="00195CA9" w:rsidRDefault="00000000">
            <w:pPr>
              <w:jc w:val="center"/>
            </w:pPr>
            <w:r>
              <w:rPr>
                <w:rFonts w:ascii="Times New Roman" w:hAnsi="Times New Roman"/>
                <w:bCs/>
                <w:szCs w:val="21"/>
              </w:rPr>
              <w:t>评价方法</w:t>
            </w:r>
          </w:p>
        </w:tc>
        <w:tc>
          <w:tcPr>
            <w:tcW w:w="8331" w:type="dxa"/>
            <w:gridSpan w:val="8"/>
            <w:tcMar>
              <w:left w:w="108" w:type="dxa"/>
              <w:right w:w="108" w:type="dxa"/>
            </w:tcMar>
            <w:vAlign w:val="center"/>
          </w:tcPr>
          <w:p w14:paraId="669FE42A" w14:textId="77777777" w:rsidR="00195CA9" w:rsidRDefault="00000000">
            <w:pPr>
              <w:jc w:val="center"/>
            </w:pPr>
            <w:r>
              <w:rPr>
                <w:rFonts w:ascii="Times New Roman" w:hAnsi="Times New Roman"/>
                <w:bCs/>
                <w:szCs w:val="21"/>
              </w:rPr>
              <w:t>定量评价</w:t>
            </w:r>
            <w:r>
              <w:rPr>
                <w:rFonts w:ascii="Times New Roman" w:hAnsi="Times New Roman"/>
                <w:bCs/>
                <w:szCs w:val="21"/>
              </w:rPr>
              <w:t>+</w:t>
            </w:r>
            <w:r>
              <w:rPr>
                <w:rFonts w:ascii="Times New Roman" w:hAnsi="Times New Roman"/>
                <w:bCs/>
                <w:szCs w:val="21"/>
              </w:rPr>
              <w:t>定性评价</w:t>
            </w:r>
          </w:p>
        </w:tc>
      </w:tr>
      <w:tr w:rsidR="00195CA9" w14:paraId="4F6D19E2" w14:textId="77777777">
        <w:trPr>
          <w:jc w:val="center"/>
        </w:trPr>
        <w:tc>
          <w:tcPr>
            <w:tcW w:w="1160" w:type="dxa"/>
            <w:tcMar>
              <w:left w:w="108" w:type="dxa"/>
              <w:right w:w="108" w:type="dxa"/>
            </w:tcMar>
            <w:vAlign w:val="center"/>
          </w:tcPr>
          <w:p w14:paraId="0768F754" w14:textId="77777777" w:rsidR="00195CA9" w:rsidRDefault="00000000">
            <w:pPr>
              <w:jc w:val="center"/>
            </w:pPr>
            <w:r>
              <w:rPr>
                <w:rFonts w:ascii="Times New Roman" w:hAnsi="Times New Roman"/>
                <w:bCs/>
                <w:szCs w:val="21"/>
              </w:rPr>
              <w:t>评价依据</w:t>
            </w:r>
          </w:p>
        </w:tc>
        <w:tc>
          <w:tcPr>
            <w:tcW w:w="8337" w:type="dxa"/>
            <w:gridSpan w:val="9"/>
            <w:tcMar>
              <w:left w:w="108" w:type="dxa"/>
              <w:right w:w="108" w:type="dxa"/>
            </w:tcMar>
            <w:vAlign w:val="center"/>
          </w:tcPr>
          <w:p w14:paraId="60E51540" w14:textId="77777777" w:rsidR="00195CA9" w:rsidRDefault="00000000">
            <w:pPr>
              <w:jc w:val="center"/>
            </w:pPr>
            <w:r>
              <w:rPr>
                <w:rFonts w:ascii="Times New Roman" w:hAnsi="Times New Roman"/>
                <w:bCs/>
                <w:szCs w:val="21"/>
              </w:rPr>
              <w:t>课程教学大纲、课程过程性考核合理性审核表、教学过程性评价数据以及考试成绩</w:t>
            </w:r>
          </w:p>
        </w:tc>
      </w:tr>
      <w:tr w:rsidR="00195CA9" w14:paraId="7796C08F" w14:textId="77777777">
        <w:trPr>
          <w:gridAfter w:val="1"/>
          <w:wAfter w:w="6" w:type="dxa"/>
          <w:trHeight w:val="468"/>
          <w:jc w:val="center"/>
        </w:trPr>
        <w:tc>
          <w:tcPr>
            <w:tcW w:w="9491" w:type="dxa"/>
            <w:gridSpan w:val="9"/>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2786C094" w14:textId="77777777" w:rsidR="00195CA9" w:rsidRDefault="00000000">
            <w:pPr>
              <w:jc w:val="center"/>
            </w:pPr>
            <w:r>
              <w:rPr>
                <w:rFonts w:ascii="Times New Roman" w:hAnsi="Times New Roman"/>
                <w:bCs/>
                <w:szCs w:val="21"/>
              </w:rPr>
              <w:t>课程支撑毕业要求与课程目标及课程内容的对应关系</w:t>
            </w:r>
          </w:p>
        </w:tc>
      </w:tr>
      <w:tr w:rsidR="00195CA9" w14:paraId="46906C6E" w14:textId="77777777" w:rsidTr="00A634D2">
        <w:trPr>
          <w:gridAfter w:val="1"/>
          <w:wAfter w:w="6" w:type="dxa"/>
          <w:trHeight w:val="468"/>
          <w:jc w:val="center"/>
        </w:trPr>
        <w:tc>
          <w:tcPr>
            <w:tcW w:w="2774" w:type="dxa"/>
            <w:gridSpan w:val="3"/>
            <w:tcMar>
              <w:left w:w="108" w:type="dxa"/>
              <w:right w:w="108" w:type="dxa"/>
            </w:tcMar>
            <w:vAlign w:val="center"/>
          </w:tcPr>
          <w:p w14:paraId="6D662322" w14:textId="77777777" w:rsidR="00195CA9" w:rsidRDefault="00000000">
            <w:pPr>
              <w:wordWrap w:val="0"/>
              <w:spacing w:line="400" w:lineRule="exact"/>
              <w:jc w:val="center"/>
            </w:pPr>
            <w:r>
              <w:rPr>
                <w:rFonts w:ascii="Times New Roman" w:hAnsi="Times New Roman"/>
                <w:bCs/>
                <w:szCs w:val="21"/>
              </w:rPr>
              <w:t>支撑的毕业要求</w:t>
            </w:r>
          </w:p>
        </w:tc>
        <w:tc>
          <w:tcPr>
            <w:tcW w:w="2639" w:type="dxa"/>
            <w:gridSpan w:val="2"/>
            <w:tcMar>
              <w:left w:w="108" w:type="dxa"/>
              <w:right w:w="108" w:type="dxa"/>
            </w:tcMar>
            <w:vAlign w:val="center"/>
          </w:tcPr>
          <w:p w14:paraId="025ED2DB" w14:textId="77777777" w:rsidR="00195CA9" w:rsidRDefault="00000000">
            <w:pPr>
              <w:wordWrap w:val="0"/>
              <w:spacing w:line="400" w:lineRule="exact"/>
              <w:jc w:val="center"/>
            </w:pPr>
            <w:r>
              <w:rPr>
                <w:rFonts w:ascii="Times New Roman" w:hAnsi="Times New Roman"/>
                <w:bCs/>
                <w:szCs w:val="21"/>
              </w:rPr>
              <w:t>课程目标</w:t>
            </w:r>
          </w:p>
        </w:tc>
        <w:tc>
          <w:tcPr>
            <w:tcW w:w="4078" w:type="dxa"/>
            <w:gridSpan w:val="4"/>
            <w:tcMar>
              <w:left w:w="108" w:type="dxa"/>
              <w:right w:w="108" w:type="dxa"/>
            </w:tcMar>
            <w:vAlign w:val="center"/>
          </w:tcPr>
          <w:p w14:paraId="0ACBC6A5" w14:textId="77777777" w:rsidR="00195CA9" w:rsidRDefault="00000000">
            <w:pPr>
              <w:wordWrap w:val="0"/>
              <w:spacing w:line="400" w:lineRule="exact"/>
              <w:jc w:val="center"/>
            </w:pPr>
            <w:r>
              <w:rPr>
                <w:rFonts w:ascii="Times New Roman" w:hAnsi="Times New Roman"/>
                <w:bCs/>
                <w:szCs w:val="21"/>
              </w:rPr>
              <w:t>考核内容</w:t>
            </w:r>
          </w:p>
        </w:tc>
      </w:tr>
      <w:tr w:rsidR="00195CA9" w14:paraId="57363354" w14:textId="77777777" w:rsidTr="00A634D2">
        <w:trPr>
          <w:gridAfter w:val="1"/>
          <w:wAfter w:w="6" w:type="dxa"/>
          <w:trHeight w:val="468"/>
          <w:jc w:val="center"/>
        </w:trPr>
        <w:tc>
          <w:tcPr>
            <w:tcW w:w="2774" w:type="dxa"/>
            <w:gridSpan w:val="3"/>
            <w:tcBorders>
              <w:top w:val="single" w:sz="4" w:space="0" w:color="auto"/>
              <w:bottom w:val="single" w:sz="4" w:space="0" w:color="auto"/>
              <w:right w:val="single" w:sz="4" w:space="0" w:color="auto"/>
              <w:tl2br w:val="nil"/>
              <w:tr2bl w:val="nil"/>
            </w:tcBorders>
            <w:tcMar>
              <w:left w:w="108" w:type="dxa"/>
              <w:right w:w="108" w:type="dxa"/>
            </w:tcMar>
            <w:vAlign w:val="center"/>
          </w:tcPr>
          <w:p w14:paraId="2D9C832E" w14:textId="1BA8C81B" w:rsidR="00195CA9" w:rsidRDefault="00195CA9">
            <w:pPr>
              <w:snapToGrid w:val="0"/>
              <w:spacing w:line="360" w:lineRule="exact"/>
            </w:pPr>
          </w:p>
        </w:tc>
        <w:tc>
          <w:tcPr>
            <w:tcW w:w="2639" w:type="dxa"/>
            <w:gridSpan w:val="2"/>
            <w:tcMar>
              <w:left w:w="108" w:type="dxa"/>
              <w:right w:w="108" w:type="dxa"/>
            </w:tcMar>
            <w:vAlign w:val="center"/>
          </w:tcPr>
          <w:p w14:paraId="68615459" w14:textId="7F4881CE" w:rsidR="00195CA9" w:rsidRDefault="00195CA9">
            <w:pPr>
              <w:snapToGrid w:val="0"/>
              <w:spacing w:line="360" w:lineRule="exact"/>
            </w:pPr>
          </w:p>
        </w:tc>
        <w:tc>
          <w:tcPr>
            <w:tcW w:w="4078" w:type="dxa"/>
            <w:gridSpan w:val="4"/>
            <w:tcMar>
              <w:left w:w="108" w:type="dxa"/>
              <w:right w:w="108" w:type="dxa"/>
            </w:tcMar>
            <w:vAlign w:val="center"/>
          </w:tcPr>
          <w:p w14:paraId="78EDD5F6" w14:textId="0C4CF465" w:rsidR="00195CA9" w:rsidRDefault="00195CA9">
            <w:pPr>
              <w:snapToGrid w:val="0"/>
              <w:spacing w:line="360" w:lineRule="exact"/>
            </w:pPr>
          </w:p>
        </w:tc>
      </w:tr>
      <w:tr w:rsidR="00195CA9" w14:paraId="131840C0" w14:textId="77777777" w:rsidTr="00A634D2">
        <w:trPr>
          <w:gridAfter w:val="1"/>
          <w:wAfter w:w="6" w:type="dxa"/>
          <w:trHeight w:val="468"/>
          <w:jc w:val="center"/>
        </w:trPr>
        <w:tc>
          <w:tcPr>
            <w:tcW w:w="2774" w:type="dxa"/>
            <w:gridSpan w:val="3"/>
            <w:tcBorders>
              <w:top w:val="single" w:sz="4" w:space="0" w:color="auto"/>
              <w:bottom w:val="single" w:sz="4" w:space="0" w:color="auto"/>
              <w:right w:val="single" w:sz="4" w:space="0" w:color="auto"/>
              <w:tl2br w:val="nil"/>
              <w:tr2bl w:val="nil"/>
            </w:tcBorders>
            <w:tcMar>
              <w:left w:w="108" w:type="dxa"/>
              <w:right w:w="108" w:type="dxa"/>
            </w:tcMar>
            <w:vAlign w:val="center"/>
          </w:tcPr>
          <w:p w14:paraId="555C0C2F" w14:textId="3A9D2871" w:rsidR="00195CA9" w:rsidRDefault="00195CA9">
            <w:pPr>
              <w:snapToGrid w:val="0"/>
              <w:spacing w:line="360" w:lineRule="exact"/>
            </w:pPr>
          </w:p>
        </w:tc>
        <w:tc>
          <w:tcPr>
            <w:tcW w:w="2639" w:type="dxa"/>
            <w:gridSpan w:val="2"/>
            <w:tcMar>
              <w:left w:w="108" w:type="dxa"/>
              <w:right w:w="108" w:type="dxa"/>
            </w:tcMar>
            <w:vAlign w:val="center"/>
          </w:tcPr>
          <w:p w14:paraId="474C4BC7" w14:textId="77E22B1E" w:rsidR="00195CA9" w:rsidRDefault="00195CA9">
            <w:pPr>
              <w:snapToGrid w:val="0"/>
              <w:spacing w:line="360" w:lineRule="exact"/>
            </w:pPr>
          </w:p>
        </w:tc>
        <w:tc>
          <w:tcPr>
            <w:tcW w:w="4078" w:type="dxa"/>
            <w:gridSpan w:val="4"/>
            <w:tcMar>
              <w:left w:w="108" w:type="dxa"/>
              <w:right w:w="108" w:type="dxa"/>
            </w:tcMar>
            <w:vAlign w:val="center"/>
          </w:tcPr>
          <w:p w14:paraId="5503EFED" w14:textId="3511687C" w:rsidR="00195CA9" w:rsidRDefault="00195CA9">
            <w:pPr>
              <w:snapToGrid w:val="0"/>
              <w:spacing w:line="360" w:lineRule="exact"/>
            </w:pPr>
          </w:p>
        </w:tc>
      </w:tr>
      <w:tr w:rsidR="00195CA9" w14:paraId="7F56557D" w14:textId="77777777" w:rsidTr="00A634D2">
        <w:trPr>
          <w:gridAfter w:val="1"/>
          <w:wAfter w:w="6" w:type="dxa"/>
          <w:trHeight w:val="468"/>
          <w:jc w:val="center"/>
        </w:trPr>
        <w:tc>
          <w:tcPr>
            <w:tcW w:w="2774" w:type="dxa"/>
            <w:gridSpan w:val="3"/>
            <w:tcBorders>
              <w:top w:val="single" w:sz="4" w:space="0" w:color="auto"/>
              <w:bottom w:val="single" w:sz="4" w:space="0" w:color="auto"/>
              <w:right w:val="single" w:sz="4" w:space="0" w:color="auto"/>
              <w:tl2br w:val="nil"/>
              <w:tr2bl w:val="nil"/>
            </w:tcBorders>
            <w:tcMar>
              <w:left w:w="108" w:type="dxa"/>
              <w:right w:w="108" w:type="dxa"/>
            </w:tcMar>
            <w:vAlign w:val="center"/>
          </w:tcPr>
          <w:p w14:paraId="2478BD93" w14:textId="779AC7FA" w:rsidR="00195CA9" w:rsidRDefault="00195CA9">
            <w:pPr>
              <w:snapToGrid w:val="0"/>
              <w:spacing w:line="360" w:lineRule="exact"/>
            </w:pPr>
          </w:p>
        </w:tc>
        <w:tc>
          <w:tcPr>
            <w:tcW w:w="2639" w:type="dxa"/>
            <w:gridSpan w:val="2"/>
            <w:tcMar>
              <w:left w:w="108" w:type="dxa"/>
              <w:right w:w="108" w:type="dxa"/>
            </w:tcMar>
            <w:vAlign w:val="center"/>
          </w:tcPr>
          <w:p w14:paraId="470D703E" w14:textId="43C85612" w:rsidR="00195CA9" w:rsidRDefault="00195CA9">
            <w:pPr>
              <w:snapToGrid w:val="0"/>
              <w:spacing w:line="360" w:lineRule="exact"/>
            </w:pPr>
          </w:p>
        </w:tc>
        <w:tc>
          <w:tcPr>
            <w:tcW w:w="4078" w:type="dxa"/>
            <w:gridSpan w:val="4"/>
            <w:tcMar>
              <w:left w:w="108" w:type="dxa"/>
              <w:right w:w="108" w:type="dxa"/>
            </w:tcMar>
            <w:vAlign w:val="center"/>
          </w:tcPr>
          <w:p w14:paraId="6997CB12" w14:textId="3A254B59" w:rsidR="00195CA9" w:rsidRDefault="00195CA9">
            <w:pPr>
              <w:snapToGrid w:val="0"/>
              <w:spacing w:line="360" w:lineRule="exact"/>
            </w:pPr>
          </w:p>
        </w:tc>
      </w:tr>
    </w:tbl>
    <w:p w14:paraId="04777EA2" w14:textId="77777777" w:rsidR="00195CA9" w:rsidRDefault="00195CA9"/>
    <w:p w14:paraId="7741C711" w14:textId="77777777" w:rsidR="00195CA9" w:rsidRDefault="00000000">
      <w:pPr>
        <w:spacing w:line="360" w:lineRule="exact"/>
        <w:ind w:firstLineChars="196" w:firstLine="412"/>
        <w:jc w:val="center"/>
        <w:rPr>
          <w:bCs/>
          <w:color w:val="000000" w:themeColor="text1"/>
          <w:szCs w:val="21"/>
        </w:rPr>
      </w:pPr>
      <w:r>
        <w:rPr>
          <w:bCs/>
          <w:color w:val="000000" w:themeColor="text1"/>
          <w:szCs w:val="21"/>
        </w:rPr>
        <w:t>课程目标达成考核与评价方式及成绩评定对照表</w:t>
      </w:r>
    </w:p>
    <w:tbl>
      <w:tblPr>
        <w:tblW w:w="83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6"/>
        <w:gridCol w:w="706"/>
        <w:gridCol w:w="1164"/>
        <w:gridCol w:w="1616"/>
        <w:gridCol w:w="1517"/>
        <w:gridCol w:w="1883"/>
      </w:tblGrid>
      <w:tr w:rsidR="00195CA9" w14:paraId="0F89F818" w14:textId="77777777">
        <w:trPr>
          <w:jc w:val="center"/>
        </w:trPr>
        <w:tc>
          <w:tcPr>
            <w:tcW w:w="1416" w:type="dxa"/>
            <w:vMerge w:val="restart"/>
            <w:vAlign w:val="center"/>
          </w:tcPr>
          <w:p w14:paraId="317EDC8D"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p>
        </w:tc>
        <w:tc>
          <w:tcPr>
            <w:tcW w:w="706" w:type="dxa"/>
            <w:vMerge w:val="restart"/>
            <w:vAlign w:val="center"/>
          </w:tcPr>
          <w:p w14:paraId="6ADFCCFC"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权重</w:t>
            </w:r>
          </w:p>
        </w:tc>
        <w:tc>
          <w:tcPr>
            <w:tcW w:w="1164" w:type="dxa"/>
            <w:vMerge w:val="restart"/>
            <w:vAlign w:val="center"/>
          </w:tcPr>
          <w:p w14:paraId="26C7CF7E"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毕业要求</w:t>
            </w:r>
          </w:p>
        </w:tc>
        <w:tc>
          <w:tcPr>
            <w:tcW w:w="5016" w:type="dxa"/>
            <w:gridSpan w:val="3"/>
            <w:vAlign w:val="center"/>
          </w:tcPr>
          <w:p w14:paraId="5A6FD6A2"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评价方式及成绩比例（</w:t>
            </w:r>
            <w:r>
              <w:rPr>
                <w:rFonts w:ascii="Times New Roman" w:hAnsi="Times New Roman" w:cs="Times New Roman"/>
                <w:bCs/>
                <w:color w:val="000000" w:themeColor="text1"/>
              </w:rPr>
              <w:t>%</w:t>
            </w:r>
            <w:r>
              <w:rPr>
                <w:rFonts w:ascii="Times New Roman" w:hAnsi="Times New Roman" w:cs="Times New Roman"/>
                <w:bCs/>
                <w:color w:val="000000" w:themeColor="text1"/>
              </w:rPr>
              <w:t>）</w:t>
            </w:r>
          </w:p>
        </w:tc>
      </w:tr>
      <w:tr w:rsidR="00195CA9" w14:paraId="3EBD41AC" w14:textId="77777777">
        <w:trPr>
          <w:jc w:val="center"/>
        </w:trPr>
        <w:tc>
          <w:tcPr>
            <w:tcW w:w="1416" w:type="dxa"/>
            <w:vMerge/>
          </w:tcPr>
          <w:p w14:paraId="3AFF7222" w14:textId="77777777" w:rsidR="00195CA9" w:rsidRDefault="00195CA9">
            <w:pPr>
              <w:pStyle w:val="a7"/>
              <w:spacing w:before="156" w:line="360" w:lineRule="auto"/>
              <w:rPr>
                <w:rFonts w:ascii="Times New Roman" w:hAnsi="Times New Roman" w:cs="Times New Roman"/>
                <w:bCs/>
                <w:color w:val="000000" w:themeColor="text1"/>
              </w:rPr>
            </w:pPr>
          </w:p>
        </w:tc>
        <w:tc>
          <w:tcPr>
            <w:tcW w:w="706" w:type="dxa"/>
            <w:vMerge/>
          </w:tcPr>
          <w:p w14:paraId="74CA4BC7" w14:textId="77777777" w:rsidR="00195CA9" w:rsidRDefault="00195CA9">
            <w:pPr>
              <w:pStyle w:val="a7"/>
              <w:spacing w:before="156" w:line="360" w:lineRule="auto"/>
              <w:rPr>
                <w:rFonts w:ascii="Times New Roman" w:hAnsi="Times New Roman" w:cs="Times New Roman"/>
                <w:bCs/>
                <w:color w:val="000000" w:themeColor="text1"/>
              </w:rPr>
            </w:pPr>
          </w:p>
        </w:tc>
        <w:tc>
          <w:tcPr>
            <w:tcW w:w="1164" w:type="dxa"/>
            <w:vMerge/>
          </w:tcPr>
          <w:p w14:paraId="0FCA11CC" w14:textId="77777777" w:rsidR="00195CA9" w:rsidRDefault="00195CA9">
            <w:pPr>
              <w:pStyle w:val="a7"/>
              <w:spacing w:before="156"/>
              <w:jc w:val="center"/>
              <w:rPr>
                <w:rFonts w:ascii="Times New Roman" w:hAnsi="Times New Roman" w:cs="Times New Roman"/>
                <w:bCs/>
                <w:color w:val="000000" w:themeColor="text1"/>
              </w:rPr>
            </w:pPr>
          </w:p>
        </w:tc>
        <w:tc>
          <w:tcPr>
            <w:tcW w:w="1616" w:type="dxa"/>
          </w:tcPr>
          <w:p w14:paraId="5619865D"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平时</w:t>
            </w:r>
          </w:p>
          <w:p w14:paraId="2C449406"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c>
          <w:tcPr>
            <w:tcW w:w="1517" w:type="dxa"/>
          </w:tcPr>
          <w:p w14:paraId="5DEF75C8"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实验</w:t>
            </w:r>
          </w:p>
          <w:p w14:paraId="46865E0F"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c>
          <w:tcPr>
            <w:tcW w:w="1883" w:type="dxa"/>
          </w:tcPr>
          <w:p w14:paraId="2BD34E93"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期末</w:t>
            </w:r>
          </w:p>
          <w:p w14:paraId="647A312C"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r>
      <w:tr w:rsidR="00195CA9" w14:paraId="454DF429" w14:textId="77777777">
        <w:trPr>
          <w:trHeight w:val="1258"/>
          <w:jc w:val="center"/>
        </w:trPr>
        <w:tc>
          <w:tcPr>
            <w:tcW w:w="1416" w:type="dxa"/>
            <w:vAlign w:val="center"/>
          </w:tcPr>
          <w:p w14:paraId="7D8D3168"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1</w:t>
            </w:r>
          </w:p>
        </w:tc>
        <w:tc>
          <w:tcPr>
            <w:tcW w:w="706" w:type="dxa"/>
            <w:vAlign w:val="center"/>
          </w:tcPr>
          <w:p w14:paraId="2CAD5F63" w14:textId="6D06D034" w:rsidR="00195CA9" w:rsidRDefault="00195CA9">
            <w:pPr>
              <w:pStyle w:val="a7"/>
              <w:spacing w:before="156" w:line="360" w:lineRule="auto"/>
              <w:jc w:val="center"/>
              <w:rPr>
                <w:rFonts w:ascii="Times New Roman" w:hAnsi="Times New Roman" w:cs="Times New Roman"/>
                <w:bCs/>
                <w:color w:val="000000" w:themeColor="text1"/>
              </w:rPr>
            </w:pPr>
          </w:p>
        </w:tc>
        <w:tc>
          <w:tcPr>
            <w:tcW w:w="1164" w:type="dxa"/>
          </w:tcPr>
          <w:p w14:paraId="12313581" w14:textId="2A3276DD" w:rsidR="00195CA9" w:rsidRDefault="00195CA9">
            <w:pPr>
              <w:pStyle w:val="a7"/>
              <w:spacing w:before="156" w:line="360" w:lineRule="auto"/>
              <w:jc w:val="center"/>
              <w:rPr>
                <w:rFonts w:ascii="Times New Roman" w:hAnsi="Times New Roman" w:cs="Times New Roman"/>
                <w:bCs/>
                <w:color w:val="000000" w:themeColor="text1"/>
              </w:rPr>
            </w:pPr>
          </w:p>
        </w:tc>
        <w:tc>
          <w:tcPr>
            <w:tcW w:w="1616" w:type="dxa"/>
            <w:vAlign w:val="center"/>
          </w:tcPr>
          <w:p w14:paraId="04DE55DB" w14:textId="0ABDB0C0" w:rsidR="00195CA9" w:rsidRDefault="00195CA9">
            <w:pPr>
              <w:pStyle w:val="a7"/>
              <w:spacing w:before="240" w:line="360" w:lineRule="auto"/>
              <w:jc w:val="center"/>
              <w:rPr>
                <w:rFonts w:ascii="Times New Roman" w:hAnsi="Times New Roman" w:cs="Times New Roman"/>
                <w:bCs/>
                <w:color w:val="000000" w:themeColor="text1"/>
              </w:rPr>
            </w:pPr>
          </w:p>
        </w:tc>
        <w:tc>
          <w:tcPr>
            <w:tcW w:w="1517" w:type="dxa"/>
            <w:vAlign w:val="center"/>
          </w:tcPr>
          <w:p w14:paraId="60906AAE" w14:textId="2058D3AF" w:rsidR="00195CA9" w:rsidRDefault="00195CA9">
            <w:pPr>
              <w:pStyle w:val="a7"/>
              <w:spacing w:before="240" w:line="360" w:lineRule="auto"/>
              <w:jc w:val="center"/>
              <w:rPr>
                <w:rFonts w:ascii="Times New Roman" w:hAnsi="Times New Roman" w:cs="Times New Roman"/>
                <w:bCs/>
                <w:color w:val="000000" w:themeColor="text1"/>
              </w:rPr>
            </w:pPr>
          </w:p>
        </w:tc>
        <w:tc>
          <w:tcPr>
            <w:tcW w:w="1883" w:type="dxa"/>
            <w:vAlign w:val="center"/>
          </w:tcPr>
          <w:p w14:paraId="1F5970ED" w14:textId="07F6C10D" w:rsidR="00195CA9" w:rsidRDefault="00195CA9">
            <w:pPr>
              <w:pStyle w:val="a7"/>
              <w:spacing w:before="240" w:line="360" w:lineRule="auto"/>
              <w:jc w:val="center"/>
              <w:rPr>
                <w:rFonts w:ascii="Times New Roman" w:hAnsi="Times New Roman" w:cs="Times New Roman"/>
                <w:bCs/>
                <w:color w:val="000000" w:themeColor="text1"/>
              </w:rPr>
            </w:pPr>
          </w:p>
        </w:tc>
      </w:tr>
      <w:tr w:rsidR="00195CA9" w14:paraId="18DA6E97" w14:textId="77777777">
        <w:trPr>
          <w:jc w:val="center"/>
        </w:trPr>
        <w:tc>
          <w:tcPr>
            <w:tcW w:w="1416" w:type="dxa"/>
            <w:vAlign w:val="center"/>
          </w:tcPr>
          <w:p w14:paraId="5A9CAE59"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2</w:t>
            </w:r>
          </w:p>
        </w:tc>
        <w:tc>
          <w:tcPr>
            <w:tcW w:w="706" w:type="dxa"/>
            <w:vAlign w:val="center"/>
          </w:tcPr>
          <w:p w14:paraId="47D963EC" w14:textId="276D5B3A" w:rsidR="00195CA9" w:rsidRDefault="00195CA9">
            <w:pPr>
              <w:pStyle w:val="a7"/>
              <w:spacing w:before="156" w:line="360" w:lineRule="auto"/>
              <w:jc w:val="center"/>
              <w:rPr>
                <w:rFonts w:ascii="Times New Roman" w:hAnsi="Times New Roman" w:cs="Times New Roman"/>
                <w:bCs/>
                <w:color w:val="000000" w:themeColor="text1"/>
              </w:rPr>
            </w:pPr>
          </w:p>
        </w:tc>
        <w:tc>
          <w:tcPr>
            <w:tcW w:w="1164" w:type="dxa"/>
          </w:tcPr>
          <w:p w14:paraId="79DB3B88" w14:textId="19B3F291" w:rsidR="00195CA9" w:rsidRDefault="00195CA9">
            <w:pPr>
              <w:pStyle w:val="a7"/>
              <w:spacing w:before="156" w:line="360" w:lineRule="auto"/>
              <w:jc w:val="center"/>
              <w:rPr>
                <w:rFonts w:ascii="Times New Roman" w:hAnsi="Times New Roman" w:cs="Times New Roman"/>
                <w:bCs/>
                <w:color w:val="000000" w:themeColor="text1"/>
              </w:rPr>
            </w:pPr>
          </w:p>
        </w:tc>
        <w:tc>
          <w:tcPr>
            <w:tcW w:w="1616" w:type="dxa"/>
            <w:vAlign w:val="center"/>
          </w:tcPr>
          <w:p w14:paraId="6A87D8B3" w14:textId="466E8A14" w:rsidR="00195CA9" w:rsidRDefault="00195CA9">
            <w:pPr>
              <w:pStyle w:val="a7"/>
              <w:spacing w:before="156" w:line="360" w:lineRule="auto"/>
              <w:jc w:val="center"/>
              <w:rPr>
                <w:rFonts w:ascii="Times New Roman" w:hAnsi="Times New Roman" w:cs="Times New Roman"/>
                <w:bCs/>
                <w:color w:val="000000" w:themeColor="text1"/>
              </w:rPr>
            </w:pPr>
          </w:p>
        </w:tc>
        <w:tc>
          <w:tcPr>
            <w:tcW w:w="1517" w:type="dxa"/>
            <w:vAlign w:val="center"/>
          </w:tcPr>
          <w:p w14:paraId="78913473" w14:textId="566D9EB6" w:rsidR="00195CA9" w:rsidRDefault="00195CA9">
            <w:pPr>
              <w:pStyle w:val="a7"/>
              <w:spacing w:before="156" w:line="360" w:lineRule="auto"/>
              <w:jc w:val="center"/>
              <w:rPr>
                <w:rFonts w:ascii="Times New Roman" w:hAnsi="Times New Roman" w:cs="Times New Roman"/>
                <w:bCs/>
                <w:color w:val="000000" w:themeColor="text1"/>
              </w:rPr>
            </w:pPr>
          </w:p>
        </w:tc>
        <w:tc>
          <w:tcPr>
            <w:tcW w:w="1883" w:type="dxa"/>
            <w:vAlign w:val="center"/>
          </w:tcPr>
          <w:p w14:paraId="75960F6B" w14:textId="396E4584" w:rsidR="00195CA9" w:rsidRDefault="00195CA9">
            <w:pPr>
              <w:pStyle w:val="a7"/>
              <w:spacing w:before="156" w:line="360" w:lineRule="auto"/>
              <w:jc w:val="center"/>
              <w:rPr>
                <w:rFonts w:ascii="Times New Roman" w:hAnsi="Times New Roman" w:cs="Times New Roman"/>
                <w:bCs/>
                <w:color w:val="000000" w:themeColor="text1"/>
              </w:rPr>
            </w:pPr>
          </w:p>
        </w:tc>
      </w:tr>
      <w:tr w:rsidR="00195CA9" w14:paraId="18B56D77" w14:textId="77777777">
        <w:trPr>
          <w:jc w:val="center"/>
        </w:trPr>
        <w:tc>
          <w:tcPr>
            <w:tcW w:w="1416" w:type="dxa"/>
            <w:vAlign w:val="center"/>
          </w:tcPr>
          <w:p w14:paraId="0ED14DEE"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r>
              <w:rPr>
                <w:rFonts w:ascii="Times New Roman" w:hAnsi="Times New Roman" w:cs="Times New Roman"/>
                <w:bCs/>
                <w:color w:val="000000" w:themeColor="text1"/>
              </w:rPr>
              <w:t>3</w:t>
            </w:r>
          </w:p>
        </w:tc>
        <w:tc>
          <w:tcPr>
            <w:tcW w:w="706" w:type="dxa"/>
            <w:vAlign w:val="center"/>
          </w:tcPr>
          <w:p w14:paraId="0EA76A59" w14:textId="1435EC47" w:rsidR="00195CA9" w:rsidRDefault="00195CA9">
            <w:pPr>
              <w:pStyle w:val="a7"/>
              <w:spacing w:before="156" w:line="360" w:lineRule="auto"/>
              <w:jc w:val="center"/>
              <w:rPr>
                <w:rFonts w:ascii="Times New Roman" w:hAnsi="Times New Roman" w:cs="Times New Roman"/>
                <w:bCs/>
                <w:color w:val="000000" w:themeColor="text1"/>
              </w:rPr>
            </w:pPr>
          </w:p>
        </w:tc>
        <w:tc>
          <w:tcPr>
            <w:tcW w:w="1164" w:type="dxa"/>
          </w:tcPr>
          <w:p w14:paraId="47A7855D" w14:textId="1F3375AB" w:rsidR="00195CA9" w:rsidRDefault="00195CA9">
            <w:pPr>
              <w:pStyle w:val="a7"/>
              <w:spacing w:before="156" w:line="360" w:lineRule="auto"/>
              <w:jc w:val="center"/>
              <w:rPr>
                <w:rFonts w:ascii="Times New Roman" w:hAnsi="Times New Roman" w:cs="Times New Roman"/>
                <w:bCs/>
                <w:color w:val="000000" w:themeColor="text1"/>
              </w:rPr>
            </w:pPr>
          </w:p>
        </w:tc>
        <w:tc>
          <w:tcPr>
            <w:tcW w:w="1616" w:type="dxa"/>
            <w:vAlign w:val="center"/>
          </w:tcPr>
          <w:p w14:paraId="00B420FF" w14:textId="0B8C44AE" w:rsidR="00195CA9" w:rsidRDefault="00195CA9">
            <w:pPr>
              <w:pStyle w:val="a7"/>
              <w:spacing w:before="156" w:line="360" w:lineRule="auto"/>
              <w:jc w:val="center"/>
              <w:rPr>
                <w:rFonts w:ascii="Times New Roman" w:hAnsi="Times New Roman" w:cs="Times New Roman"/>
                <w:bCs/>
                <w:color w:val="000000" w:themeColor="text1"/>
              </w:rPr>
            </w:pPr>
          </w:p>
        </w:tc>
        <w:tc>
          <w:tcPr>
            <w:tcW w:w="1517" w:type="dxa"/>
            <w:vAlign w:val="center"/>
          </w:tcPr>
          <w:p w14:paraId="196292CF" w14:textId="36238403" w:rsidR="00195CA9" w:rsidRDefault="00195CA9">
            <w:pPr>
              <w:pStyle w:val="a7"/>
              <w:spacing w:before="156" w:line="360" w:lineRule="auto"/>
              <w:jc w:val="center"/>
              <w:rPr>
                <w:rFonts w:ascii="Times New Roman" w:hAnsi="Times New Roman" w:cs="Times New Roman"/>
                <w:bCs/>
                <w:color w:val="000000" w:themeColor="text1"/>
              </w:rPr>
            </w:pPr>
          </w:p>
        </w:tc>
        <w:tc>
          <w:tcPr>
            <w:tcW w:w="1883" w:type="dxa"/>
            <w:vAlign w:val="center"/>
          </w:tcPr>
          <w:p w14:paraId="75A6BD34" w14:textId="29517C8A" w:rsidR="00195CA9" w:rsidRDefault="00195CA9">
            <w:pPr>
              <w:pStyle w:val="a7"/>
              <w:spacing w:before="156" w:line="360" w:lineRule="auto"/>
              <w:jc w:val="center"/>
              <w:rPr>
                <w:rFonts w:ascii="Times New Roman" w:hAnsi="Times New Roman" w:cs="Times New Roman"/>
                <w:bCs/>
                <w:color w:val="000000" w:themeColor="text1"/>
              </w:rPr>
            </w:pPr>
          </w:p>
        </w:tc>
      </w:tr>
      <w:tr w:rsidR="00195CA9" w14:paraId="4203D658" w14:textId="77777777">
        <w:trPr>
          <w:jc w:val="center"/>
        </w:trPr>
        <w:tc>
          <w:tcPr>
            <w:tcW w:w="3286" w:type="dxa"/>
            <w:gridSpan w:val="3"/>
            <w:vAlign w:val="center"/>
          </w:tcPr>
          <w:p w14:paraId="0DD1601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合计（占总评成绩比例）</w:t>
            </w:r>
          </w:p>
        </w:tc>
        <w:tc>
          <w:tcPr>
            <w:tcW w:w="1616" w:type="dxa"/>
            <w:vAlign w:val="center"/>
          </w:tcPr>
          <w:p w14:paraId="345FA94C"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54EE8DC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883" w:type="dxa"/>
            <w:vAlign w:val="center"/>
          </w:tcPr>
          <w:p w14:paraId="5EC18B2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bl>
    <w:p w14:paraId="2842C7E2" w14:textId="77777777" w:rsidR="00195CA9" w:rsidRDefault="00195CA9">
      <w:pPr>
        <w:rPr>
          <w:rFonts w:ascii="Times New Roman" w:hAnsi="Times New Roman"/>
          <w:vanish/>
          <w:sz w:val="13"/>
          <w:szCs w:val="13"/>
        </w:rPr>
      </w:pPr>
    </w:p>
    <w:p w14:paraId="24FB01BE" w14:textId="77777777" w:rsidR="00195CA9" w:rsidRDefault="00000000">
      <w:pPr>
        <w:widowControl/>
        <w:jc w:val="left"/>
        <w:rPr>
          <w:rFonts w:ascii="Times New Roman" w:hAnsi="Times New Roman"/>
          <w:b/>
          <w:bCs/>
          <w:sz w:val="13"/>
          <w:szCs w:val="13"/>
        </w:rPr>
      </w:pPr>
      <w:r>
        <w:rPr>
          <w:rFonts w:ascii="Times New Roman" w:hAnsi="Times New Roman"/>
          <w:b/>
          <w:sz w:val="24"/>
        </w:rPr>
        <w:t>二、课程考核标准</w:t>
      </w:r>
    </w:p>
    <w:p w14:paraId="4C7EAB4B" w14:textId="77777777" w:rsidR="00195CA9" w:rsidRDefault="00000000">
      <w:pPr>
        <w:spacing w:beforeLines="50" w:before="156" w:line="360" w:lineRule="exact"/>
        <w:rPr>
          <w:bCs/>
          <w:color w:val="000000" w:themeColor="text1"/>
          <w:szCs w:val="21"/>
        </w:rPr>
      </w:pPr>
      <w:r>
        <w:rPr>
          <w:bCs/>
          <w:color w:val="000000" w:themeColor="text1"/>
          <w:szCs w:val="21"/>
        </w:rPr>
        <w:t xml:space="preserve">1 </w:t>
      </w:r>
      <w:r>
        <w:rPr>
          <w:bCs/>
          <w:color w:val="000000" w:themeColor="text1"/>
          <w:szCs w:val="21"/>
        </w:rPr>
        <w:t>平时成绩评价标准</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49"/>
        <w:gridCol w:w="1019"/>
        <w:gridCol w:w="1698"/>
        <w:gridCol w:w="1516"/>
        <w:gridCol w:w="1417"/>
        <w:gridCol w:w="1418"/>
        <w:gridCol w:w="709"/>
      </w:tblGrid>
      <w:tr w:rsidR="00195CA9" w14:paraId="1CA31F50" w14:textId="77777777">
        <w:trPr>
          <w:trHeight w:val="270"/>
          <w:jc w:val="center"/>
        </w:trPr>
        <w:tc>
          <w:tcPr>
            <w:tcW w:w="1149" w:type="dxa"/>
            <w:vMerge w:val="restart"/>
            <w:tcMar>
              <w:top w:w="15" w:type="dxa"/>
              <w:left w:w="15" w:type="dxa"/>
              <w:right w:w="15" w:type="dxa"/>
            </w:tcMar>
            <w:vAlign w:val="center"/>
          </w:tcPr>
          <w:p w14:paraId="327E2AD9" w14:textId="77777777" w:rsidR="00195CA9" w:rsidRDefault="00000000">
            <w:pPr>
              <w:widowControl/>
              <w:snapToGrid w:val="0"/>
              <w:spacing w:line="360" w:lineRule="exact"/>
              <w:jc w:val="center"/>
              <w:textAlignment w:val="center"/>
              <w:rPr>
                <w:color w:val="000000" w:themeColor="text1"/>
                <w:szCs w:val="21"/>
              </w:rPr>
            </w:pPr>
            <w:r>
              <w:rPr>
                <w:color w:val="000000" w:themeColor="text1"/>
                <w:szCs w:val="21"/>
              </w:rPr>
              <w:t>课程目标</w:t>
            </w:r>
          </w:p>
        </w:tc>
        <w:tc>
          <w:tcPr>
            <w:tcW w:w="1019" w:type="dxa"/>
            <w:vMerge w:val="restart"/>
            <w:vAlign w:val="center"/>
          </w:tcPr>
          <w:p w14:paraId="2D3E8F10"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szCs w:val="21"/>
              </w:rPr>
              <w:t>观测点</w:t>
            </w:r>
          </w:p>
        </w:tc>
        <w:tc>
          <w:tcPr>
            <w:tcW w:w="6049" w:type="dxa"/>
            <w:gridSpan w:val="4"/>
            <w:tcMar>
              <w:top w:w="15" w:type="dxa"/>
              <w:left w:w="15" w:type="dxa"/>
              <w:right w:w="15" w:type="dxa"/>
            </w:tcMar>
            <w:vAlign w:val="center"/>
          </w:tcPr>
          <w:p w14:paraId="5403368C"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评价标准</w:t>
            </w:r>
          </w:p>
        </w:tc>
        <w:tc>
          <w:tcPr>
            <w:tcW w:w="709" w:type="dxa"/>
            <w:vMerge w:val="restart"/>
            <w:tcMar>
              <w:top w:w="15" w:type="dxa"/>
              <w:left w:w="15" w:type="dxa"/>
              <w:right w:w="15" w:type="dxa"/>
            </w:tcMar>
            <w:vAlign w:val="center"/>
          </w:tcPr>
          <w:p w14:paraId="1A507B9E"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成绩比例（</w:t>
            </w:r>
            <w:r>
              <w:rPr>
                <w:color w:val="000000" w:themeColor="text1"/>
                <w:szCs w:val="21"/>
              </w:rPr>
              <w:t>%</w:t>
            </w:r>
            <w:r>
              <w:rPr>
                <w:color w:val="000000" w:themeColor="text1"/>
                <w:szCs w:val="21"/>
              </w:rPr>
              <w:t>）</w:t>
            </w:r>
          </w:p>
        </w:tc>
      </w:tr>
      <w:tr w:rsidR="00195CA9" w14:paraId="02913EC3" w14:textId="77777777">
        <w:trPr>
          <w:trHeight w:val="270"/>
          <w:jc w:val="center"/>
        </w:trPr>
        <w:tc>
          <w:tcPr>
            <w:tcW w:w="1149" w:type="dxa"/>
            <w:vMerge/>
            <w:tcMar>
              <w:top w:w="15" w:type="dxa"/>
              <w:left w:w="15" w:type="dxa"/>
              <w:right w:w="15" w:type="dxa"/>
            </w:tcMar>
            <w:vAlign w:val="center"/>
          </w:tcPr>
          <w:p w14:paraId="38F4FB68" w14:textId="77777777" w:rsidR="00195CA9" w:rsidRDefault="00195CA9">
            <w:pPr>
              <w:snapToGrid w:val="0"/>
              <w:spacing w:line="360" w:lineRule="exact"/>
              <w:jc w:val="center"/>
              <w:rPr>
                <w:color w:val="000000" w:themeColor="text1"/>
                <w:szCs w:val="21"/>
              </w:rPr>
            </w:pPr>
          </w:p>
        </w:tc>
        <w:tc>
          <w:tcPr>
            <w:tcW w:w="1019" w:type="dxa"/>
            <w:vMerge/>
          </w:tcPr>
          <w:p w14:paraId="295D993A" w14:textId="77777777" w:rsidR="00195CA9" w:rsidRDefault="00195CA9">
            <w:pPr>
              <w:widowControl/>
              <w:snapToGrid w:val="0"/>
              <w:spacing w:line="360" w:lineRule="exact"/>
              <w:jc w:val="center"/>
              <w:textAlignment w:val="center"/>
              <w:rPr>
                <w:color w:val="000000" w:themeColor="text1"/>
                <w:kern w:val="0"/>
                <w:szCs w:val="21"/>
              </w:rPr>
            </w:pPr>
          </w:p>
        </w:tc>
        <w:tc>
          <w:tcPr>
            <w:tcW w:w="1698" w:type="dxa"/>
            <w:tcMar>
              <w:top w:w="15" w:type="dxa"/>
              <w:left w:w="15" w:type="dxa"/>
              <w:right w:w="15" w:type="dxa"/>
            </w:tcMar>
            <w:vAlign w:val="center"/>
          </w:tcPr>
          <w:p w14:paraId="06CC14C0"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优秀</w:t>
            </w:r>
          </w:p>
          <w:p w14:paraId="5E44B296"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90-100</w:t>
            </w:r>
          </w:p>
        </w:tc>
        <w:tc>
          <w:tcPr>
            <w:tcW w:w="1516" w:type="dxa"/>
            <w:tcMar>
              <w:top w:w="15" w:type="dxa"/>
              <w:left w:w="15" w:type="dxa"/>
              <w:right w:w="15" w:type="dxa"/>
            </w:tcMar>
            <w:vAlign w:val="center"/>
          </w:tcPr>
          <w:p w14:paraId="0C83FE1C"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良好</w:t>
            </w:r>
          </w:p>
          <w:p w14:paraId="3EB834F0"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70-89</w:t>
            </w:r>
          </w:p>
        </w:tc>
        <w:tc>
          <w:tcPr>
            <w:tcW w:w="1417" w:type="dxa"/>
            <w:tcMar>
              <w:top w:w="15" w:type="dxa"/>
              <w:left w:w="15" w:type="dxa"/>
              <w:right w:w="15" w:type="dxa"/>
            </w:tcMar>
            <w:vAlign w:val="center"/>
          </w:tcPr>
          <w:p w14:paraId="3BD3C0F1"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合格</w:t>
            </w:r>
          </w:p>
          <w:p w14:paraId="459DAAA7"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60-69</w:t>
            </w:r>
          </w:p>
        </w:tc>
        <w:tc>
          <w:tcPr>
            <w:tcW w:w="1418" w:type="dxa"/>
            <w:tcMar>
              <w:top w:w="15" w:type="dxa"/>
              <w:left w:w="15" w:type="dxa"/>
              <w:right w:w="15" w:type="dxa"/>
            </w:tcMar>
            <w:vAlign w:val="center"/>
          </w:tcPr>
          <w:p w14:paraId="4CA89EFC"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不合格</w:t>
            </w:r>
          </w:p>
          <w:p w14:paraId="7BE80CF9"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0-59</w:t>
            </w:r>
          </w:p>
        </w:tc>
        <w:tc>
          <w:tcPr>
            <w:tcW w:w="709" w:type="dxa"/>
            <w:vMerge/>
            <w:tcMar>
              <w:top w:w="15" w:type="dxa"/>
              <w:left w:w="15" w:type="dxa"/>
              <w:right w:w="15" w:type="dxa"/>
            </w:tcMar>
            <w:vAlign w:val="center"/>
          </w:tcPr>
          <w:p w14:paraId="1046AE16" w14:textId="77777777" w:rsidR="00195CA9" w:rsidRDefault="00195CA9">
            <w:pPr>
              <w:snapToGrid w:val="0"/>
              <w:spacing w:line="360" w:lineRule="exact"/>
              <w:jc w:val="center"/>
              <w:rPr>
                <w:color w:val="000000" w:themeColor="text1"/>
                <w:szCs w:val="21"/>
              </w:rPr>
            </w:pPr>
          </w:p>
        </w:tc>
      </w:tr>
      <w:tr w:rsidR="00195CA9" w14:paraId="4ED43B91" w14:textId="77777777">
        <w:trPr>
          <w:trHeight w:val="2381"/>
          <w:jc w:val="center"/>
        </w:trPr>
        <w:tc>
          <w:tcPr>
            <w:tcW w:w="1149" w:type="dxa"/>
            <w:tcMar>
              <w:top w:w="15" w:type="dxa"/>
              <w:left w:w="15" w:type="dxa"/>
              <w:right w:w="15" w:type="dxa"/>
            </w:tcMar>
            <w:vAlign w:val="center"/>
          </w:tcPr>
          <w:p w14:paraId="19217E3B" w14:textId="1A702007" w:rsidR="00195CA9" w:rsidRDefault="00195CA9">
            <w:pPr>
              <w:widowControl/>
              <w:snapToGrid w:val="0"/>
              <w:spacing w:line="360" w:lineRule="exact"/>
              <w:jc w:val="center"/>
              <w:textAlignment w:val="center"/>
              <w:rPr>
                <w:color w:val="000000" w:themeColor="text1"/>
                <w:szCs w:val="21"/>
              </w:rPr>
            </w:pPr>
          </w:p>
        </w:tc>
        <w:tc>
          <w:tcPr>
            <w:tcW w:w="1019" w:type="dxa"/>
            <w:vAlign w:val="center"/>
          </w:tcPr>
          <w:p w14:paraId="34F46A8A" w14:textId="32379C33" w:rsidR="00195CA9" w:rsidRDefault="00195CA9">
            <w:pPr>
              <w:widowControl/>
              <w:snapToGrid w:val="0"/>
              <w:spacing w:line="360" w:lineRule="exact"/>
              <w:textAlignment w:val="center"/>
              <w:rPr>
                <w:color w:val="000000" w:themeColor="text1"/>
                <w:kern w:val="0"/>
                <w:szCs w:val="21"/>
              </w:rPr>
            </w:pPr>
          </w:p>
        </w:tc>
        <w:tc>
          <w:tcPr>
            <w:tcW w:w="1698" w:type="dxa"/>
            <w:tcMar>
              <w:top w:w="15" w:type="dxa"/>
              <w:left w:w="15" w:type="dxa"/>
              <w:right w:w="15" w:type="dxa"/>
            </w:tcMar>
            <w:vAlign w:val="center"/>
          </w:tcPr>
          <w:p w14:paraId="1FA7F718" w14:textId="40D122FA" w:rsidR="00195CA9" w:rsidRDefault="00195CA9">
            <w:pPr>
              <w:widowControl/>
              <w:snapToGrid w:val="0"/>
              <w:spacing w:line="360" w:lineRule="exact"/>
              <w:textAlignment w:val="center"/>
              <w:rPr>
                <w:color w:val="000000" w:themeColor="text1"/>
                <w:kern w:val="0"/>
                <w:szCs w:val="21"/>
              </w:rPr>
            </w:pPr>
          </w:p>
        </w:tc>
        <w:tc>
          <w:tcPr>
            <w:tcW w:w="1516" w:type="dxa"/>
            <w:tcMar>
              <w:top w:w="15" w:type="dxa"/>
              <w:left w:w="15" w:type="dxa"/>
              <w:right w:w="15" w:type="dxa"/>
            </w:tcMar>
            <w:vAlign w:val="center"/>
          </w:tcPr>
          <w:p w14:paraId="09BF07B9" w14:textId="2EFD2715" w:rsidR="00195CA9" w:rsidRDefault="00195CA9">
            <w:pPr>
              <w:widowControl/>
              <w:snapToGrid w:val="0"/>
              <w:spacing w:line="360" w:lineRule="exact"/>
              <w:textAlignment w:val="center"/>
              <w:rPr>
                <w:color w:val="000000" w:themeColor="text1"/>
                <w:kern w:val="0"/>
                <w:szCs w:val="21"/>
              </w:rPr>
            </w:pPr>
          </w:p>
        </w:tc>
        <w:tc>
          <w:tcPr>
            <w:tcW w:w="1417" w:type="dxa"/>
            <w:tcMar>
              <w:top w:w="15" w:type="dxa"/>
              <w:left w:w="15" w:type="dxa"/>
              <w:right w:w="15" w:type="dxa"/>
            </w:tcMar>
            <w:vAlign w:val="center"/>
          </w:tcPr>
          <w:p w14:paraId="0097F9EF" w14:textId="419FEABD" w:rsidR="00195CA9" w:rsidRDefault="00195CA9">
            <w:pPr>
              <w:widowControl/>
              <w:snapToGrid w:val="0"/>
              <w:spacing w:line="360" w:lineRule="exact"/>
              <w:textAlignment w:val="center"/>
              <w:rPr>
                <w:color w:val="000000" w:themeColor="text1"/>
                <w:kern w:val="0"/>
                <w:szCs w:val="21"/>
              </w:rPr>
            </w:pPr>
          </w:p>
        </w:tc>
        <w:tc>
          <w:tcPr>
            <w:tcW w:w="1418" w:type="dxa"/>
            <w:tcMar>
              <w:top w:w="15" w:type="dxa"/>
              <w:left w:w="15" w:type="dxa"/>
              <w:right w:w="15" w:type="dxa"/>
            </w:tcMar>
            <w:vAlign w:val="center"/>
          </w:tcPr>
          <w:p w14:paraId="615C025D" w14:textId="2C1F2374" w:rsidR="00195CA9" w:rsidRDefault="00195CA9">
            <w:pPr>
              <w:widowControl/>
              <w:snapToGrid w:val="0"/>
              <w:spacing w:line="360" w:lineRule="exact"/>
              <w:textAlignment w:val="center"/>
              <w:rPr>
                <w:color w:val="000000" w:themeColor="text1"/>
                <w:kern w:val="0"/>
                <w:szCs w:val="21"/>
              </w:rPr>
            </w:pPr>
          </w:p>
        </w:tc>
        <w:tc>
          <w:tcPr>
            <w:tcW w:w="709" w:type="dxa"/>
            <w:tcMar>
              <w:top w:w="15" w:type="dxa"/>
              <w:left w:w="15" w:type="dxa"/>
              <w:right w:w="15" w:type="dxa"/>
            </w:tcMar>
            <w:vAlign w:val="center"/>
          </w:tcPr>
          <w:p w14:paraId="21D3A100" w14:textId="73B61A62" w:rsidR="00195CA9" w:rsidRDefault="00195CA9">
            <w:pPr>
              <w:widowControl/>
              <w:snapToGrid w:val="0"/>
              <w:spacing w:line="360" w:lineRule="exact"/>
              <w:jc w:val="center"/>
              <w:textAlignment w:val="center"/>
              <w:rPr>
                <w:color w:val="000000" w:themeColor="text1"/>
                <w:szCs w:val="21"/>
              </w:rPr>
            </w:pPr>
          </w:p>
        </w:tc>
      </w:tr>
      <w:tr w:rsidR="00195CA9" w14:paraId="1D12BEE2" w14:textId="77777777">
        <w:trPr>
          <w:trHeight w:val="1587"/>
          <w:jc w:val="center"/>
        </w:trPr>
        <w:tc>
          <w:tcPr>
            <w:tcW w:w="1149" w:type="dxa"/>
            <w:tcMar>
              <w:top w:w="15" w:type="dxa"/>
              <w:left w:w="15" w:type="dxa"/>
              <w:right w:w="15" w:type="dxa"/>
            </w:tcMar>
            <w:vAlign w:val="center"/>
          </w:tcPr>
          <w:p w14:paraId="3EFDF6DA" w14:textId="68C371BA" w:rsidR="00195CA9" w:rsidRDefault="00195CA9">
            <w:pPr>
              <w:widowControl/>
              <w:snapToGrid w:val="0"/>
              <w:spacing w:line="360" w:lineRule="exact"/>
              <w:textAlignment w:val="center"/>
              <w:rPr>
                <w:color w:val="000000" w:themeColor="text1"/>
                <w:szCs w:val="21"/>
              </w:rPr>
            </w:pPr>
          </w:p>
        </w:tc>
        <w:tc>
          <w:tcPr>
            <w:tcW w:w="1019" w:type="dxa"/>
            <w:vAlign w:val="center"/>
          </w:tcPr>
          <w:p w14:paraId="2FF3E67B" w14:textId="74D9F61B" w:rsidR="00195CA9" w:rsidRDefault="00195CA9">
            <w:pPr>
              <w:widowControl/>
              <w:snapToGrid w:val="0"/>
              <w:spacing w:line="360" w:lineRule="exact"/>
              <w:textAlignment w:val="center"/>
              <w:rPr>
                <w:color w:val="000000" w:themeColor="text1"/>
                <w:kern w:val="0"/>
                <w:szCs w:val="21"/>
              </w:rPr>
            </w:pPr>
          </w:p>
        </w:tc>
        <w:tc>
          <w:tcPr>
            <w:tcW w:w="1698" w:type="dxa"/>
            <w:tcMar>
              <w:top w:w="15" w:type="dxa"/>
              <w:left w:w="15" w:type="dxa"/>
              <w:right w:w="15" w:type="dxa"/>
            </w:tcMar>
            <w:vAlign w:val="center"/>
          </w:tcPr>
          <w:p w14:paraId="3ADDDBFE" w14:textId="591424F0" w:rsidR="00195CA9" w:rsidRDefault="00195CA9">
            <w:pPr>
              <w:widowControl/>
              <w:snapToGrid w:val="0"/>
              <w:spacing w:line="360" w:lineRule="exact"/>
              <w:textAlignment w:val="center"/>
              <w:rPr>
                <w:color w:val="000000" w:themeColor="text1"/>
                <w:kern w:val="0"/>
                <w:szCs w:val="21"/>
              </w:rPr>
            </w:pPr>
          </w:p>
        </w:tc>
        <w:tc>
          <w:tcPr>
            <w:tcW w:w="1516" w:type="dxa"/>
            <w:tcMar>
              <w:top w:w="15" w:type="dxa"/>
              <w:left w:w="15" w:type="dxa"/>
              <w:right w:w="15" w:type="dxa"/>
            </w:tcMar>
            <w:vAlign w:val="center"/>
          </w:tcPr>
          <w:p w14:paraId="6C4D7AE9" w14:textId="0EFE9E86" w:rsidR="00195CA9" w:rsidRDefault="00195CA9">
            <w:pPr>
              <w:widowControl/>
              <w:snapToGrid w:val="0"/>
              <w:spacing w:line="360" w:lineRule="exact"/>
              <w:textAlignment w:val="center"/>
              <w:rPr>
                <w:color w:val="000000" w:themeColor="text1"/>
                <w:kern w:val="0"/>
                <w:szCs w:val="21"/>
              </w:rPr>
            </w:pPr>
          </w:p>
        </w:tc>
        <w:tc>
          <w:tcPr>
            <w:tcW w:w="1417" w:type="dxa"/>
            <w:tcMar>
              <w:top w:w="15" w:type="dxa"/>
              <w:left w:w="15" w:type="dxa"/>
              <w:right w:w="15" w:type="dxa"/>
            </w:tcMar>
            <w:vAlign w:val="center"/>
          </w:tcPr>
          <w:p w14:paraId="73711C1A" w14:textId="07CE4375" w:rsidR="00195CA9" w:rsidRDefault="00195CA9">
            <w:pPr>
              <w:widowControl/>
              <w:snapToGrid w:val="0"/>
              <w:spacing w:line="360" w:lineRule="exact"/>
              <w:textAlignment w:val="center"/>
              <w:rPr>
                <w:color w:val="000000" w:themeColor="text1"/>
                <w:kern w:val="0"/>
                <w:szCs w:val="21"/>
              </w:rPr>
            </w:pPr>
          </w:p>
        </w:tc>
        <w:tc>
          <w:tcPr>
            <w:tcW w:w="1418" w:type="dxa"/>
            <w:tcMar>
              <w:top w:w="15" w:type="dxa"/>
              <w:left w:w="15" w:type="dxa"/>
              <w:right w:w="15" w:type="dxa"/>
            </w:tcMar>
            <w:vAlign w:val="center"/>
          </w:tcPr>
          <w:p w14:paraId="554FFB2B" w14:textId="675A21C4" w:rsidR="00195CA9" w:rsidRDefault="00195CA9">
            <w:pPr>
              <w:widowControl/>
              <w:snapToGrid w:val="0"/>
              <w:spacing w:line="360" w:lineRule="exact"/>
              <w:textAlignment w:val="center"/>
              <w:rPr>
                <w:color w:val="000000" w:themeColor="text1"/>
                <w:kern w:val="0"/>
                <w:szCs w:val="21"/>
              </w:rPr>
            </w:pPr>
          </w:p>
        </w:tc>
        <w:tc>
          <w:tcPr>
            <w:tcW w:w="709" w:type="dxa"/>
            <w:tcMar>
              <w:top w:w="15" w:type="dxa"/>
              <w:left w:w="15" w:type="dxa"/>
              <w:right w:w="15" w:type="dxa"/>
            </w:tcMar>
            <w:vAlign w:val="center"/>
          </w:tcPr>
          <w:p w14:paraId="786385D9" w14:textId="5A897BAA" w:rsidR="00195CA9" w:rsidRDefault="00195CA9">
            <w:pPr>
              <w:widowControl/>
              <w:snapToGrid w:val="0"/>
              <w:spacing w:line="360" w:lineRule="exact"/>
              <w:jc w:val="center"/>
              <w:textAlignment w:val="center"/>
              <w:rPr>
                <w:color w:val="000000" w:themeColor="text1"/>
                <w:szCs w:val="21"/>
              </w:rPr>
            </w:pPr>
          </w:p>
        </w:tc>
      </w:tr>
      <w:tr w:rsidR="00195CA9" w14:paraId="5A667837" w14:textId="77777777">
        <w:trPr>
          <w:trHeight w:val="1587"/>
          <w:jc w:val="center"/>
        </w:trPr>
        <w:tc>
          <w:tcPr>
            <w:tcW w:w="1149" w:type="dxa"/>
            <w:tcMar>
              <w:top w:w="15" w:type="dxa"/>
              <w:left w:w="15" w:type="dxa"/>
              <w:right w:w="15" w:type="dxa"/>
            </w:tcMar>
            <w:vAlign w:val="center"/>
          </w:tcPr>
          <w:p w14:paraId="7331B10D" w14:textId="65A6F70B" w:rsidR="00195CA9" w:rsidRDefault="00195CA9">
            <w:pPr>
              <w:widowControl/>
              <w:snapToGrid w:val="0"/>
              <w:spacing w:line="360" w:lineRule="exact"/>
              <w:jc w:val="center"/>
              <w:textAlignment w:val="center"/>
              <w:rPr>
                <w:color w:val="000000" w:themeColor="text1"/>
                <w:szCs w:val="21"/>
              </w:rPr>
            </w:pPr>
          </w:p>
        </w:tc>
        <w:tc>
          <w:tcPr>
            <w:tcW w:w="1019" w:type="dxa"/>
            <w:vAlign w:val="center"/>
          </w:tcPr>
          <w:p w14:paraId="54622E77" w14:textId="3ABFA843" w:rsidR="00195CA9" w:rsidRDefault="00195CA9">
            <w:pPr>
              <w:widowControl/>
              <w:snapToGrid w:val="0"/>
              <w:spacing w:line="360" w:lineRule="exact"/>
              <w:textAlignment w:val="center"/>
              <w:rPr>
                <w:color w:val="000000" w:themeColor="text1"/>
                <w:kern w:val="0"/>
                <w:szCs w:val="21"/>
              </w:rPr>
            </w:pPr>
          </w:p>
        </w:tc>
        <w:tc>
          <w:tcPr>
            <w:tcW w:w="1698" w:type="dxa"/>
            <w:tcMar>
              <w:top w:w="15" w:type="dxa"/>
              <w:left w:w="15" w:type="dxa"/>
              <w:right w:w="15" w:type="dxa"/>
            </w:tcMar>
            <w:vAlign w:val="center"/>
          </w:tcPr>
          <w:p w14:paraId="559D770D" w14:textId="5B8FE7E2" w:rsidR="00195CA9" w:rsidRDefault="00195CA9">
            <w:pPr>
              <w:widowControl/>
              <w:snapToGrid w:val="0"/>
              <w:spacing w:line="360" w:lineRule="exact"/>
              <w:textAlignment w:val="center"/>
              <w:rPr>
                <w:color w:val="000000" w:themeColor="text1"/>
                <w:kern w:val="0"/>
                <w:szCs w:val="21"/>
              </w:rPr>
            </w:pPr>
          </w:p>
        </w:tc>
        <w:tc>
          <w:tcPr>
            <w:tcW w:w="1516" w:type="dxa"/>
            <w:tcMar>
              <w:top w:w="15" w:type="dxa"/>
              <w:left w:w="15" w:type="dxa"/>
              <w:right w:w="15" w:type="dxa"/>
            </w:tcMar>
            <w:vAlign w:val="center"/>
          </w:tcPr>
          <w:p w14:paraId="14ED162D" w14:textId="02B45790" w:rsidR="00195CA9" w:rsidRDefault="00195CA9">
            <w:pPr>
              <w:widowControl/>
              <w:snapToGrid w:val="0"/>
              <w:spacing w:line="360" w:lineRule="exact"/>
              <w:textAlignment w:val="center"/>
              <w:rPr>
                <w:color w:val="000000" w:themeColor="text1"/>
                <w:kern w:val="0"/>
                <w:szCs w:val="21"/>
              </w:rPr>
            </w:pPr>
          </w:p>
        </w:tc>
        <w:tc>
          <w:tcPr>
            <w:tcW w:w="1417" w:type="dxa"/>
            <w:tcMar>
              <w:top w:w="15" w:type="dxa"/>
              <w:left w:w="15" w:type="dxa"/>
              <w:right w:w="15" w:type="dxa"/>
            </w:tcMar>
            <w:vAlign w:val="center"/>
          </w:tcPr>
          <w:p w14:paraId="667877C4" w14:textId="418ABE53" w:rsidR="00195CA9" w:rsidRDefault="00195CA9">
            <w:pPr>
              <w:widowControl/>
              <w:snapToGrid w:val="0"/>
              <w:spacing w:line="360" w:lineRule="exact"/>
              <w:textAlignment w:val="center"/>
              <w:rPr>
                <w:color w:val="000000" w:themeColor="text1"/>
                <w:kern w:val="0"/>
                <w:szCs w:val="21"/>
              </w:rPr>
            </w:pPr>
          </w:p>
        </w:tc>
        <w:tc>
          <w:tcPr>
            <w:tcW w:w="1418" w:type="dxa"/>
            <w:tcMar>
              <w:top w:w="15" w:type="dxa"/>
              <w:left w:w="15" w:type="dxa"/>
              <w:right w:w="15" w:type="dxa"/>
            </w:tcMar>
            <w:vAlign w:val="center"/>
          </w:tcPr>
          <w:p w14:paraId="3697759E" w14:textId="621E5AB5" w:rsidR="00195CA9" w:rsidRDefault="00195CA9">
            <w:pPr>
              <w:widowControl/>
              <w:snapToGrid w:val="0"/>
              <w:spacing w:line="360" w:lineRule="exact"/>
              <w:textAlignment w:val="center"/>
              <w:rPr>
                <w:color w:val="000000" w:themeColor="text1"/>
                <w:kern w:val="0"/>
                <w:szCs w:val="21"/>
              </w:rPr>
            </w:pPr>
          </w:p>
        </w:tc>
        <w:tc>
          <w:tcPr>
            <w:tcW w:w="709" w:type="dxa"/>
            <w:tcMar>
              <w:top w:w="15" w:type="dxa"/>
              <w:left w:w="15" w:type="dxa"/>
              <w:right w:w="15" w:type="dxa"/>
            </w:tcMar>
            <w:vAlign w:val="center"/>
          </w:tcPr>
          <w:p w14:paraId="6B87F8F3" w14:textId="2CEED998" w:rsidR="00195CA9" w:rsidRDefault="00195CA9">
            <w:pPr>
              <w:widowControl/>
              <w:snapToGrid w:val="0"/>
              <w:spacing w:line="360" w:lineRule="exact"/>
              <w:jc w:val="center"/>
              <w:textAlignment w:val="center"/>
              <w:rPr>
                <w:color w:val="000000" w:themeColor="text1"/>
                <w:kern w:val="0"/>
                <w:szCs w:val="21"/>
              </w:rPr>
            </w:pPr>
          </w:p>
        </w:tc>
      </w:tr>
    </w:tbl>
    <w:p w14:paraId="0A477134" w14:textId="77777777" w:rsidR="00195CA9" w:rsidRDefault="00000000">
      <w:pPr>
        <w:spacing w:line="360" w:lineRule="auto"/>
        <w:ind w:firstLineChars="196" w:firstLine="353"/>
        <w:rPr>
          <w:bCs/>
          <w:color w:val="000000" w:themeColor="text1"/>
          <w:sz w:val="18"/>
          <w:szCs w:val="18"/>
        </w:rPr>
      </w:pPr>
      <w:r>
        <w:rPr>
          <w:bCs/>
          <w:color w:val="000000" w:themeColor="text1"/>
          <w:sz w:val="18"/>
          <w:szCs w:val="18"/>
        </w:rPr>
        <w:t>注：该表格中比例为平时考核成绩比例。</w:t>
      </w:r>
    </w:p>
    <w:p w14:paraId="71CE8764" w14:textId="77777777" w:rsidR="00195CA9" w:rsidRDefault="00000000">
      <w:pPr>
        <w:spacing w:beforeLines="50" w:before="156" w:line="360" w:lineRule="exact"/>
        <w:rPr>
          <w:bCs/>
          <w:color w:val="000000" w:themeColor="text1"/>
          <w:szCs w:val="21"/>
        </w:rPr>
      </w:pPr>
      <w:r>
        <w:rPr>
          <w:bCs/>
          <w:color w:val="000000" w:themeColor="text1"/>
          <w:szCs w:val="21"/>
        </w:rPr>
        <w:t xml:space="preserve">2 </w:t>
      </w:r>
      <w:r>
        <w:rPr>
          <w:bCs/>
          <w:color w:val="000000" w:themeColor="text1"/>
          <w:szCs w:val="21"/>
        </w:rPr>
        <w:t>实验成绩评价标准</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49"/>
        <w:gridCol w:w="1170"/>
        <w:gridCol w:w="1645"/>
        <w:gridCol w:w="1610"/>
        <w:gridCol w:w="1225"/>
        <w:gridCol w:w="1418"/>
        <w:gridCol w:w="709"/>
      </w:tblGrid>
      <w:tr w:rsidR="00195CA9" w14:paraId="05F07931" w14:textId="77777777">
        <w:trPr>
          <w:trHeight w:val="270"/>
          <w:jc w:val="center"/>
        </w:trPr>
        <w:tc>
          <w:tcPr>
            <w:tcW w:w="1149" w:type="dxa"/>
            <w:vMerge w:val="restart"/>
            <w:tcMar>
              <w:top w:w="15" w:type="dxa"/>
              <w:left w:w="15" w:type="dxa"/>
              <w:right w:w="15" w:type="dxa"/>
            </w:tcMar>
            <w:vAlign w:val="center"/>
          </w:tcPr>
          <w:p w14:paraId="1B2D0DAD" w14:textId="77777777" w:rsidR="00195CA9" w:rsidRDefault="00000000">
            <w:pPr>
              <w:widowControl/>
              <w:spacing w:line="360" w:lineRule="exact"/>
              <w:jc w:val="center"/>
              <w:textAlignment w:val="center"/>
              <w:rPr>
                <w:color w:val="000000" w:themeColor="text1"/>
                <w:szCs w:val="21"/>
              </w:rPr>
            </w:pPr>
            <w:r>
              <w:rPr>
                <w:color w:val="000000" w:themeColor="text1"/>
                <w:szCs w:val="21"/>
              </w:rPr>
              <w:t>课程目标</w:t>
            </w:r>
          </w:p>
        </w:tc>
        <w:tc>
          <w:tcPr>
            <w:tcW w:w="1170" w:type="dxa"/>
            <w:vMerge w:val="restart"/>
            <w:vAlign w:val="center"/>
          </w:tcPr>
          <w:p w14:paraId="2A72738D" w14:textId="77777777" w:rsidR="00195CA9" w:rsidRDefault="00000000">
            <w:pPr>
              <w:widowControl/>
              <w:spacing w:line="360" w:lineRule="exact"/>
              <w:jc w:val="center"/>
              <w:textAlignment w:val="center"/>
              <w:rPr>
                <w:color w:val="000000" w:themeColor="text1"/>
                <w:kern w:val="0"/>
                <w:szCs w:val="21"/>
              </w:rPr>
            </w:pPr>
            <w:r>
              <w:rPr>
                <w:color w:val="000000" w:themeColor="text1"/>
                <w:szCs w:val="21"/>
              </w:rPr>
              <w:t>观测点</w:t>
            </w:r>
          </w:p>
        </w:tc>
        <w:tc>
          <w:tcPr>
            <w:tcW w:w="5898" w:type="dxa"/>
            <w:gridSpan w:val="4"/>
            <w:tcMar>
              <w:top w:w="15" w:type="dxa"/>
              <w:left w:w="15" w:type="dxa"/>
              <w:right w:w="15" w:type="dxa"/>
            </w:tcMar>
            <w:vAlign w:val="center"/>
          </w:tcPr>
          <w:p w14:paraId="03C7A990"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评价标准</w:t>
            </w:r>
          </w:p>
        </w:tc>
        <w:tc>
          <w:tcPr>
            <w:tcW w:w="709" w:type="dxa"/>
            <w:vMerge w:val="restart"/>
            <w:tcMar>
              <w:top w:w="15" w:type="dxa"/>
              <w:left w:w="15" w:type="dxa"/>
              <w:right w:w="15" w:type="dxa"/>
            </w:tcMar>
            <w:vAlign w:val="center"/>
          </w:tcPr>
          <w:p w14:paraId="1DC0BBC7"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成绩比例（</w:t>
            </w:r>
            <w:r>
              <w:rPr>
                <w:color w:val="000000" w:themeColor="text1"/>
                <w:szCs w:val="21"/>
              </w:rPr>
              <w:t>%</w:t>
            </w:r>
            <w:r>
              <w:rPr>
                <w:color w:val="000000" w:themeColor="text1"/>
                <w:szCs w:val="21"/>
              </w:rPr>
              <w:t>）</w:t>
            </w:r>
          </w:p>
        </w:tc>
      </w:tr>
      <w:tr w:rsidR="00195CA9" w14:paraId="3BE42678" w14:textId="77777777">
        <w:trPr>
          <w:trHeight w:val="270"/>
          <w:jc w:val="center"/>
        </w:trPr>
        <w:tc>
          <w:tcPr>
            <w:tcW w:w="1149" w:type="dxa"/>
            <w:vMerge/>
            <w:tcMar>
              <w:top w:w="15" w:type="dxa"/>
              <w:left w:w="15" w:type="dxa"/>
              <w:right w:w="15" w:type="dxa"/>
            </w:tcMar>
            <w:vAlign w:val="center"/>
          </w:tcPr>
          <w:p w14:paraId="7566139B" w14:textId="77777777" w:rsidR="00195CA9" w:rsidRDefault="00195CA9">
            <w:pPr>
              <w:spacing w:line="360" w:lineRule="exact"/>
              <w:jc w:val="center"/>
              <w:rPr>
                <w:color w:val="000000" w:themeColor="text1"/>
                <w:szCs w:val="21"/>
              </w:rPr>
            </w:pPr>
          </w:p>
        </w:tc>
        <w:tc>
          <w:tcPr>
            <w:tcW w:w="1170" w:type="dxa"/>
            <w:vMerge/>
          </w:tcPr>
          <w:p w14:paraId="680B1419" w14:textId="77777777" w:rsidR="00195CA9" w:rsidRDefault="00195CA9">
            <w:pPr>
              <w:widowControl/>
              <w:spacing w:line="360" w:lineRule="exact"/>
              <w:jc w:val="center"/>
              <w:textAlignment w:val="center"/>
              <w:rPr>
                <w:color w:val="000000" w:themeColor="text1"/>
                <w:kern w:val="0"/>
                <w:szCs w:val="21"/>
              </w:rPr>
            </w:pPr>
          </w:p>
        </w:tc>
        <w:tc>
          <w:tcPr>
            <w:tcW w:w="1645" w:type="dxa"/>
            <w:tcMar>
              <w:top w:w="15" w:type="dxa"/>
              <w:left w:w="15" w:type="dxa"/>
              <w:right w:w="15" w:type="dxa"/>
            </w:tcMar>
            <w:vAlign w:val="center"/>
          </w:tcPr>
          <w:p w14:paraId="0C0EE76A"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优秀</w:t>
            </w:r>
          </w:p>
          <w:p w14:paraId="32D0894D"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90-100</w:t>
            </w:r>
          </w:p>
        </w:tc>
        <w:tc>
          <w:tcPr>
            <w:tcW w:w="1610" w:type="dxa"/>
            <w:tcMar>
              <w:top w:w="15" w:type="dxa"/>
              <w:left w:w="15" w:type="dxa"/>
              <w:right w:w="15" w:type="dxa"/>
            </w:tcMar>
            <w:vAlign w:val="center"/>
          </w:tcPr>
          <w:p w14:paraId="053026DE"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良好</w:t>
            </w:r>
          </w:p>
          <w:p w14:paraId="234FC899"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70-89</w:t>
            </w:r>
          </w:p>
        </w:tc>
        <w:tc>
          <w:tcPr>
            <w:tcW w:w="1225" w:type="dxa"/>
            <w:tcMar>
              <w:top w:w="15" w:type="dxa"/>
              <w:left w:w="15" w:type="dxa"/>
              <w:right w:w="15" w:type="dxa"/>
            </w:tcMar>
            <w:vAlign w:val="center"/>
          </w:tcPr>
          <w:p w14:paraId="46CF6707"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合格</w:t>
            </w:r>
          </w:p>
          <w:p w14:paraId="1DB06265"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60-69</w:t>
            </w:r>
          </w:p>
        </w:tc>
        <w:tc>
          <w:tcPr>
            <w:tcW w:w="1418" w:type="dxa"/>
            <w:tcMar>
              <w:top w:w="15" w:type="dxa"/>
              <w:left w:w="15" w:type="dxa"/>
              <w:right w:w="15" w:type="dxa"/>
            </w:tcMar>
            <w:vAlign w:val="center"/>
          </w:tcPr>
          <w:p w14:paraId="12BB70EB"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不合格</w:t>
            </w:r>
          </w:p>
          <w:p w14:paraId="3BE7B200"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0-59</w:t>
            </w:r>
          </w:p>
        </w:tc>
        <w:tc>
          <w:tcPr>
            <w:tcW w:w="709" w:type="dxa"/>
            <w:vMerge/>
            <w:tcMar>
              <w:top w:w="15" w:type="dxa"/>
              <w:left w:w="15" w:type="dxa"/>
              <w:right w:w="15" w:type="dxa"/>
            </w:tcMar>
            <w:vAlign w:val="center"/>
          </w:tcPr>
          <w:p w14:paraId="42A4808B" w14:textId="77777777" w:rsidR="00195CA9" w:rsidRDefault="00195CA9">
            <w:pPr>
              <w:spacing w:line="360" w:lineRule="exact"/>
              <w:jc w:val="center"/>
              <w:rPr>
                <w:color w:val="000000" w:themeColor="text1"/>
                <w:szCs w:val="21"/>
              </w:rPr>
            </w:pPr>
          </w:p>
        </w:tc>
      </w:tr>
      <w:tr w:rsidR="00195CA9" w14:paraId="277037BD" w14:textId="77777777">
        <w:trPr>
          <w:trHeight w:val="543"/>
          <w:jc w:val="center"/>
        </w:trPr>
        <w:tc>
          <w:tcPr>
            <w:tcW w:w="1149" w:type="dxa"/>
            <w:tcMar>
              <w:top w:w="15" w:type="dxa"/>
              <w:left w:w="15" w:type="dxa"/>
              <w:right w:w="15" w:type="dxa"/>
            </w:tcMar>
            <w:vAlign w:val="center"/>
          </w:tcPr>
          <w:p w14:paraId="3AA4987E" w14:textId="35C49E8E" w:rsidR="00195CA9" w:rsidRDefault="00195CA9">
            <w:pPr>
              <w:widowControl/>
              <w:snapToGrid w:val="0"/>
              <w:spacing w:line="360" w:lineRule="exact"/>
              <w:jc w:val="center"/>
              <w:textAlignment w:val="center"/>
              <w:rPr>
                <w:color w:val="000000" w:themeColor="text1"/>
                <w:szCs w:val="21"/>
              </w:rPr>
            </w:pPr>
          </w:p>
        </w:tc>
        <w:tc>
          <w:tcPr>
            <w:tcW w:w="1170" w:type="dxa"/>
            <w:vAlign w:val="center"/>
          </w:tcPr>
          <w:p w14:paraId="577AFDE0" w14:textId="246AF1A2" w:rsidR="00195CA9" w:rsidRDefault="00195CA9">
            <w:pPr>
              <w:widowControl/>
              <w:snapToGrid w:val="0"/>
              <w:spacing w:line="360" w:lineRule="exact"/>
              <w:textAlignment w:val="center"/>
              <w:rPr>
                <w:color w:val="000000" w:themeColor="text1"/>
                <w:kern w:val="0"/>
                <w:szCs w:val="21"/>
              </w:rPr>
            </w:pPr>
          </w:p>
        </w:tc>
        <w:tc>
          <w:tcPr>
            <w:tcW w:w="1645" w:type="dxa"/>
            <w:tcMar>
              <w:top w:w="15" w:type="dxa"/>
              <w:left w:w="15" w:type="dxa"/>
              <w:right w:w="15" w:type="dxa"/>
            </w:tcMar>
            <w:vAlign w:val="center"/>
          </w:tcPr>
          <w:p w14:paraId="246A6DFE" w14:textId="25C57D76" w:rsidR="00195CA9" w:rsidRDefault="00195CA9">
            <w:pPr>
              <w:widowControl/>
              <w:spacing w:line="360" w:lineRule="exact"/>
              <w:textAlignment w:val="center"/>
              <w:rPr>
                <w:color w:val="000000" w:themeColor="text1"/>
                <w:kern w:val="0"/>
                <w:szCs w:val="21"/>
              </w:rPr>
            </w:pPr>
          </w:p>
        </w:tc>
        <w:tc>
          <w:tcPr>
            <w:tcW w:w="1610" w:type="dxa"/>
            <w:tcMar>
              <w:top w:w="15" w:type="dxa"/>
              <w:left w:w="15" w:type="dxa"/>
              <w:right w:w="15" w:type="dxa"/>
            </w:tcMar>
            <w:vAlign w:val="center"/>
          </w:tcPr>
          <w:p w14:paraId="220A672B" w14:textId="59657EFC" w:rsidR="00195CA9" w:rsidRDefault="00195CA9">
            <w:pPr>
              <w:widowControl/>
              <w:spacing w:line="360" w:lineRule="exact"/>
              <w:textAlignment w:val="center"/>
              <w:rPr>
                <w:color w:val="000000" w:themeColor="text1"/>
                <w:kern w:val="0"/>
                <w:szCs w:val="21"/>
              </w:rPr>
            </w:pPr>
          </w:p>
        </w:tc>
        <w:tc>
          <w:tcPr>
            <w:tcW w:w="1225" w:type="dxa"/>
            <w:tcMar>
              <w:top w:w="15" w:type="dxa"/>
              <w:left w:w="15" w:type="dxa"/>
              <w:right w:w="15" w:type="dxa"/>
            </w:tcMar>
            <w:vAlign w:val="center"/>
          </w:tcPr>
          <w:p w14:paraId="04249173" w14:textId="1BCB1807" w:rsidR="00195CA9" w:rsidRDefault="00195CA9">
            <w:pPr>
              <w:widowControl/>
              <w:spacing w:line="360" w:lineRule="exact"/>
              <w:textAlignment w:val="center"/>
              <w:rPr>
                <w:color w:val="000000" w:themeColor="text1"/>
                <w:kern w:val="0"/>
                <w:szCs w:val="21"/>
              </w:rPr>
            </w:pPr>
          </w:p>
        </w:tc>
        <w:tc>
          <w:tcPr>
            <w:tcW w:w="1418" w:type="dxa"/>
            <w:tcMar>
              <w:top w:w="15" w:type="dxa"/>
              <w:left w:w="15" w:type="dxa"/>
              <w:right w:w="15" w:type="dxa"/>
            </w:tcMar>
            <w:vAlign w:val="center"/>
          </w:tcPr>
          <w:p w14:paraId="09EC9E6E" w14:textId="1527328D" w:rsidR="00195CA9" w:rsidRDefault="00195CA9">
            <w:pPr>
              <w:widowControl/>
              <w:spacing w:line="360" w:lineRule="exact"/>
              <w:textAlignment w:val="center"/>
              <w:rPr>
                <w:color w:val="000000" w:themeColor="text1"/>
                <w:kern w:val="0"/>
                <w:szCs w:val="21"/>
              </w:rPr>
            </w:pPr>
          </w:p>
        </w:tc>
        <w:tc>
          <w:tcPr>
            <w:tcW w:w="709" w:type="dxa"/>
            <w:tcMar>
              <w:top w:w="15" w:type="dxa"/>
              <w:left w:w="15" w:type="dxa"/>
              <w:right w:w="15" w:type="dxa"/>
            </w:tcMar>
            <w:vAlign w:val="center"/>
          </w:tcPr>
          <w:p w14:paraId="55869789" w14:textId="261BD781" w:rsidR="00195CA9" w:rsidRDefault="00195CA9">
            <w:pPr>
              <w:widowControl/>
              <w:spacing w:line="360" w:lineRule="exact"/>
              <w:jc w:val="center"/>
              <w:textAlignment w:val="center"/>
              <w:rPr>
                <w:color w:val="000000" w:themeColor="text1"/>
                <w:szCs w:val="21"/>
              </w:rPr>
            </w:pPr>
          </w:p>
        </w:tc>
      </w:tr>
      <w:tr w:rsidR="00195CA9" w14:paraId="3C0B010B" w14:textId="77777777">
        <w:trPr>
          <w:trHeight w:val="543"/>
          <w:jc w:val="center"/>
        </w:trPr>
        <w:tc>
          <w:tcPr>
            <w:tcW w:w="1149" w:type="dxa"/>
            <w:tcMar>
              <w:top w:w="15" w:type="dxa"/>
              <w:left w:w="15" w:type="dxa"/>
              <w:right w:w="15" w:type="dxa"/>
            </w:tcMar>
            <w:vAlign w:val="center"/>
          </w:tcPr>
          <w:p w14:paraId="171726C1" w14:textId="6BCD9988" w:rsidR="00195CA9" w:rsidRDefault="00195CA9">
            <w:pPr>
              <w:widowControl/>
              <w:snapToGrid w:val="0"/>
              <w:spacing w:line="360" w:lineRule="exact"/>
              <w:textAlignment w:val="center"/>
              <w:rPr>
                <w:color w:val="000000" w:themeColor="text1"/>
                <w:szCs w:val="21"/>
              </w:rPr>
            </w:pPr>
          </w:p>
        </w:tc>
        <w:tc>
          <w:tcPr>
            <w:tcW w:w="1170" w:type="dxa"/>
            <w:vAlign w:val="center"/>
          </w:tcPr>
          <w:p w14:paraId="6E366C76" w14:textId="63BD2F54" w:rsidR="00195CA9" w:rsidRDefault="00195CA9">
            <w:pPr>
              <w:widowControl/>
              <w:spacing w:line="360" w:lineRule="exact"/>
              <w:textAlignment w:val="center"/>
              <w:rPr>
                <w:color w:val="000000" w:themeColor="text1"/>
                <w:kern w:val="0"/>
                <w:szCs w:val="21"/>
              </w:rPr>
            </w:pPr>
          </w:p>
        </w:tc>
        <w:tc>
          <w:tcPr>
            <w:tcW w:w="1645" w:type="dxa"/>
            <w:tcMar>
              <w:top w:w="15" w:type="dxa"/>
              <w:left w:w="15" w:type="dxa"/>
              <w:right w:w="15" w:type="dxa"/>
            </w:tcMar>
            <w:vAlign w:val="center"/>
          </w:tcPr>
          <w:p w14:paraId="38EBED78" w14:textId="729BF2C4" w:rsidR="00195CA9" w:rsidRDefault="00195CA9">
            <w:pPr>
              <w:widowControl/>
              <w:spacing w:line="360" w:lineRule="exact"/>
              <w:textAlignment w:val="center"/>
              <w:rPr>
                <w:color w:val="000000" w:themeColor="text1"/>
                <w:kern w:val="0"/>
                <w:szCs w:val="21"/>
              </w:rPr>
            </w:pPr>
          </w:p>
        </w:tc>
        <w:tc>
          <w:tcPr>
            <w:tcW w:w="1610" w:type="dxa"/>
            <w:tcMar>
              <w:top w:w="15" w:type="dxa"/>
              <w:left w:w="15" w:type="dxa"/>
              <w:right w:w="15" w:type="dxa"/>
            </w:tcMar>
            <w:vAlign w:val="center"/>
          </w:tcPr>
          <w:p w14:paraId="4E01DF26" w14:textId="137E62AB" w:rsidR="00195CA9" w:rsidRDefault="00195CA9">
            <w:pPr>
              <w:widowControl/>
              <w:spacing w:line="360" w:lineRule="exact"/>
              <w:textAlignment w:val="center"/>
              <w:rPr>
                <w:color w:val="000000" w:themeColor="text1"/>
                <w:kern w:val="0"/>
                <w:szCs w:val="21"/>
              </w:rPr>
            </w:pPr>
          </w:p>
        </w:tc>
        <w:tc>
          <w:tcPr>
            <w:tcW w:w="1225" w:type="dxa"/>
            <w:tcMar>
              <w:top w:w="15" w:type="dxa"/>
              <w:left w:w="15" w:type="dxa"/>
              <w:right w:w="15" w:type="dxa"/>
            </w:tcMar>
            <w:vAlign w:val="center"/>
          </w:tcPr>
          <w:p w14:paraId="38DA8461" w14:textId="65629F19" w:rsidR="00195CA9" w:rsidRDefault="00195CA9">
            <w:pPr>
              <w:widowControl/>
              <w:spacing w:line="360" w:lineRule="exact"/>
              <w:textAlignment w:val="center"/>
              <w:rPr>
                <w:color w:val="000000" w:themeColor="text1"/>
                <w:kern w:val="0"/>
                <w:szCs w:val="21"/>
              </w:rPr>
            </w:pPr>
          </w:p>
        </w:tc>
        <w:tc>
          <w:tcPr>
            <w:tcW w:w="1418" w:type="dxa"/>
            <w:tcMar>
              <w:top w:w="15" w:type="dxa"/>
              <w:left w:w="15" w:type="dxa"/>
              <w:right w:w="15" w:type="dxa"/>
            </w:tcMar>
            <w:vAlign w:val="center"/>
          </w:tcPr>
          <w:p w14:paraId="32155355" w14:textId="49FC0BEF" w:rsidR="00195CA9" w:rsidRDefault="00195CA9">
            <w:pPr>
              <w:widowControl/>
              <w:spacing w:line="360" w:lineRule="exact"/>
              <w:textAlignment w:val="center"/>
              <w:rPr>
                <w:color w:val="000000" w:themeColor="text1"/>
                <w:kern w:val="0"/>
                <w:szCs w:val="21"/>
              </w:rPr>
            </w:pPr>
          </w:p>
        </w:tc>
        <w:tc>
          <w:tcPr>
            <w:tcW w:w="709" w:type="dxa"/>
            <w:tcMar>
              <w:top w:w="15" w:type="dxa"/>
              <w:left w:w="15" w:type="dxa"/>
              <w:right w:w="15" w:type="dxa"/>
            </w:tcMar>
            <w:vAlign w:val="center"/>
          </w:tcPr>
          <w:p w14:paraId="772AB267" w14:textId="53038B18" w:rsidR="00195CA9" w:rsidRDefault="00195CA9">
            <w:pPr>
              <w:widowControl/>
              <w:spacing w:line="360" w:lineRule="exact"/>
              <w:jc w:val="center"/>
              <w:textAlignment w:val="center"/>
              <w:rPr>
                <w:color w:val="000000" w:themeColor="text1"/>
                <w:kern w:val="0"/>
                <w:szCs w:val="21"/>
              </w:rPr>
            </w:pPr>
          </w:p>
        </w:tc>
      </w:tr>
      <w:tr w:rsidR="00195CA9" w14:paraId="4BF448A8" w14:textId="77777777">
        <w:trPr>
          <w:trHeight w:val="1275"/>
          <w:jc w:val="center"/>
        </w:trPr>
        <w:tc>
          <w:tcPr>
            <w:tcW w:w="1149" w:type="dxa"/>
            <w:tcMar>
              <w:top w:w="15" w:type="dxa"/>
              <w:left w:w="15" w:type="dxa"/>
              <w:right w:w="15" w:type="dxa"/>
            </w:tcMar>
            <w:vAlign w:val="center"/>
          </w:tcPr>
          <w:p w14:paraId="0D33E4EE" w14:textId="3F5FE012" w:rsidR="00195CA9" w:rsidRDefault="00195CA9">
            <w:pPr>
              <w:widowControl/>
              <w:snapToGrid w:val="0"/>
              <w:spacing w:line="360" w:lineRule="exact"/>
              <w:jc w:val="center"/>
              <w:textAlignment w:val="center"/>
              <w:rPr>
                <w:color w:val="000000" w:themeColor="text1"/>
                <w:szCs w:val="21"/>
              </w:rPr>
            </w:pPr>
          </w:p>
        </w:tc>
        <w:tc>
          <w:tcPr>
            <w:tcW w:w="1170" w:type="dxa"/>
            <w:vAlign w:val="center"/>
          </w:tcPr>
          <w:p w14:paraId="1AE24173" w14:textId="29B27C86" w:rsidR="00195CA9" w:rsidRDefault="00195CA9">
            <w:pPr>
              <w:widowControl/>
              <w:snapToGrid w:val="0"/>
              <w:spacing w:line="360" w:lineRule="exact"/>
              <w:textAlignment w:val="center"/>
              <w:rPr>
                <w:color w:val="000000" w:themeColor="text1"/>
                <w:kern w:val="0"/>
                <w:szCs w:val="21"/>
              </w:rPr>
            </w:pPr>
          </w:p>
        </w:tc>
        <w:tc>
          <w:tcPr>
            <w:tcW w:w="1645" w:type="dxa"/>
            <w:tcMar>
              <w:top w:w="15" w:type="dxa"/>
              <w:left w:w="15" w:type="dxa"/>
              <w:right w:w="15" w:type="dxa"/>
            </w:tcMar>
            <w:vAlign w:val="center"/>
          </w:tcPr>
          <w:p w14:paraId="74F59B16" w14:textId="36CB20B4" w:rsidR="00195CA9" w:rsidRDefault="00195CA9">
            <w:pPr>
              <w:widowControl/>
              <w:spacing w:line="360" w:lineRule="exact"/>
              <w:textAlignment w:val="center"/>
              <w:rPr>
                <w:color w:val="000000" w:themeColor="text1"/>
                <w:kern w:val="0"/>
                <w:szCs w:val="21"/>
              </w:rPr>
            </w:pPr>
          </w:p>
        </w:tc>
        <w:tc>
          <w:tcPr>
            <w:tcW w:w="1610" w:type="dxa"/>
            <w:tcMar>
              <w:top w:w="15" w:type="dxa"/>
              <w:left w:w="15" w:type="dxa"/>
              <w:right w:w="15" w:type="dxa"/>
            </w:tcMar>
            <w:vAlign w:val="center"/>
          </w:tcPr>
          <w:p w14:paraId="0D4B91AF" w14:textId="7A5C0224" w:rsidR="00195CA9" w:rsidRDefault="00195CA9">
            <w:pPr>
              <w:widowControl/>
              <w:spacing w:line="360" w:lineRule="exact"/>
              <w:textAlignment w:val="center"/>
              <w:rPr>
                <w:color w:val="000000" w:themeColor="text1"/>
                <w:kern w:val="0"/>
                <w:szCs w:val="21"/>
              </w:rPr>
            </w:pPr>
          </w:p>
        </w:tc>
        <w:tc>
          <w:tcPr>
            <w:tcW w:w="1225" w:type="dxa"/>
            <w:tcMar>
              <w:top w:w="15" w:type="dxa"/>
              <w:left w:w="15" w:type="dxa"/>
              <w:right w:w="15" w:type="dxa"/>
            </w:tcMar>
            <w:vAlign w:val="center"/>
          </w:tcPr>
          <w:p w14:paraId="27208F43" w14:textId="58136023" w:rsidR="00195CA9" w:rsidRDefault="00195CA9">
            <w:pPr>
              <w:widowControl/>
              <w:spacing w:line="360" w:lineRule="exact"/>
              <w:textAlignment w:val="center"/>
              <w:rPr>
                <w:color w:val="000000" w:themeColor="text1"/>
                <w:kern w:val="0"/>
                <w:szCs w:val="21"/>
              </w:rPr>
            </w:pPr>
          </w:p>
        </w:tc>
        <w:tc>
          <w:tcPr>
            <w:tcW w:w="1418" w:type="dxa"/>
            <w:tcMar>
              <w:top w:w="15" w:type="dxa"/>
              <w:left w:w="15" w:type="dxa"/>
              <w:right w:w="15" w:type="dxa"/>
            </w:tcMar>
            <w:vAlign w:val="center"/>
          </w:tcPr>
          <w:p w14:paraId="2724C905" w14:textId="7D7A4E1B" w:rsidR="00195CA9" w:rsidRDefault="00195CA9">
            <w:pPr>
              <w:widowControl/>
              <w:spacing w:line="360" w:lineRule="exact"/>
              <w:textAlignment w:val="center"/>
              <w:rPr>
                <w:color w:val="000000" w:themeColor="text1"/>
                <w:kern w:val="0"/>
                <w:szCs w:val="21"/>
              </w:rPr>
            </w:pPr>
          </w:p>
        </w:tc>
        <w:tc>
          <w:tcPr>
            <w:tcW w:w="709" w:type="dxa"/>
            <w:tcMar>
              <w:top w:w="15" w:type="dxa"/>
              <w:left w:w="15" w:type="dxa"/>
              <w:right w:w="15" w:type="dxa"/>
            </w:tcMar>
            <w:vAlign w:val="center"/>
          </w:tcPr>
          <w:p w14:paraId="494089D3" w14:textId="4987E573" w:rsidR="00195CA9" w:rsidRDefault="00195CA9">
            <w:pPr>
              <w:widowControl/>
              <w:spacing w:line="360" w:lineRule="exact"/>
              <w:jc w:val="center"/>
              <w:textAlignment w:val="center"/>
              <w:rPr>
                <w:color w:val="000000" w:themeColor="text1"/>
                <w:szCs w:val="21"/>
              </w:rPr>
            </w:pPr>
          </w:p>
        </w:tc>
      </w:tr>
    </w:tbl>
    <w:p w14:paraId="2D55AAC8" w14:textId="77777777" w:rsidR="00195CA9" w:rsidRDefault="00000000">
      <w:pPr>
        <w:spacing w:line="360" w:lineRule="auto"/>
        <w:ind w:firstLineChars="196" w:firstLine="353"/>
        <w:rPr>
          <w:bCs/>
          <w:color w:val="000000" w:themeColor="text1"/>
          <w:sz w:val="18"/>
          <w:szCs w:val="18"/>
        </w:rPr>
      </w:pPr>
      <w:r>
        <w:rPr>
          <w:bCs/>
          <w:color w:val="000000" w:themeColor="text1"/>
          <w:sz w:val="18"/>
          <w:szCs w:val="18"/>
        </w:rPr>
        <w:t>注：该表格中比例为实验考核成绩比例。</w:t>
      </w:r>
    </w:p>
    <w:p w14:paraId="4A857387" w14:textId="77777777" w:rsidR="00195CA9" w:rsidRDefault="00000000">
      <w:pPr>
        <w:spacing w:beforeLines="50" w:before="156" w:line="360" w:lineRule="exact"/>
        <w:rPr>
          <w:bCs/>
          <w:color w:val="000000" w:themeColor="text1"/>
          <w:szCs w:val="21"/>
        </w:rPr>
      </w:pPr>
      <w:r>
        <w:rPr>
          <w:bCs/>
          <w:color w:val="000000" w:themeColor="text1"/>
          <w:szCs w:val="21"/>
        </w:rPr>
        <w:t>3</w:t>
      </w:r>
      <w:r>
        <w:rPr>
          <w:bCs/>
          <w:color w:val="000000" w:themeColor="text1"/>
          <w:szCs w:val="21"/>
        </w:rPr>
        <w:t>期末</w:t>
      </w:r>
      <w:r>
        <w:rPr>
          <w:rFonts w:hint="eastAsia"/>
          <w:bCs/>
          <w:color w:val="000000" w:themeColor="text1"/>
          <w:szCs w:val="21"/>
        </w:rPr>
        <w:t>考核</w:t>
      </w:r>
      <w:r>
        <w:rPr>
          <w:bCs/>
          <w:color w:val="000000" w:themeColor="text1"/>
          <w:szCs w:val="21"/>
        </w:rPr>
        <w:t>评价内容</w:t>
      </w:r>
    </w:p>
    <w:tbl>
      <w:tblPr>
        <w:tblW w:w="88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4757"/>
        <w:gridCol w:w="850"/>
      </w:tblGrid>
      <w:tr w:rsidR="00195CA9" w14:paraId="091258E6" w14:textId="77777777">
        <w:trPr>
          <w:trHeight w:val="665"/>
          <w:jc w:val="center"/>
        </w:trPr>
        <w:tc>
          <w:tcPr>
            <w:tcW w:w="3256" w:type="dxa"/>
            <w:vAlign w:val="center"/>
          </w:tcPr>
          <w:p w14:paraId="7CADD6B5" w14:textId="77777777" w:rsidR="00195CA9" w:rsidRDefault="00000000">
            <w:pPr>
              <w:spacing w:line="360" w:lineRule="exact"/>
              <w:jc w:val="center"/>
              <w:rPr>
                <w:bCs/>
                <w:color w:val="000000" w:themeColor="text1"/>
                <w:szCs w:val="21"/>
              </w:rPr>
            </w:pPr>
            <w:r>
              <w:rPr>
                <w:bCs/>
                <w:color w:val="000000" w:themeColor="text1"/>
                <w:szCs w:val="21"/>
              </w:rPr>
              <w:t>基本要求</w:t>
            </w:r>
          </w:p>
        </w:tc>
        <w:tc>
          <w:tcPr>
            <w:tcW w:w="4757" w:type="dxa"/>
            <w:vAlign w:val="center"/>
          </w:tcPr>
          <w:p w14:paraId="3412E7B3" w14:textId="77777777" w:rsidR="00195CA9" w:rsidRDefault="00000000">
            <w:pPr>
              <w:spacing w:line="360" w:lineRule="exact"/>
              <w:jc w:val="center"/>
              <w:rPr>
                <w:bCs/>
                <w:color w:val="000000" w:themeColor="text1"/>
                <w:szCs w:val="21"/>
              </w:rPr>
            </w:pPr>
            <w:r>
              <w:rPr>
                <w:bCs/>
                <w:color w:val="000000" w:themeColor="text1"/>
                <w:szCs w:val="21"/>
              </w:rPr>
              <w:t>评价内容</w:t>
            </w:r>
          </w:p>
        </w:tc>
        <w:tc>
          <w:tcPr>
            <w:tcW w:w="850" w:type="dxa"/>
            <w:vAlign w:val="center"/>
          </w:tcPr>
          <w:p w14:paraId="544F80F0" w14:textId="77777777" w:rsidR="00195CA9" w:rsidRDefault="00000000">
            <w:pPr>
              <w:spacing w:line="360" w:lineRule="exact"/>
              <w:jc w:val="center"/>
              <w:rPr>
                <w:bCs/>
                <w:color w:val="000000" w:themeColor="text1"/>
                <w:szCs w:val="21"/>
              </w:rPr>
            </w:pPr>
            <w:r>
              <w:rPr>
                <w:bCs/>
                <w:color w:val="000000" w:themeColor="text1"/>
                <w:szCs w:val="21"/>
              </w:rPr>
              <w:t>比例</w:t>
            </w:r>
          </w:p>
        </w:tc>
      </w:tr>
      <w:tr w:rsidR="00195CA9" w14:paraId="6B3A9C28" w14:textId="77777777">
        <w:trPr>
          <w:jc w:val="center"/>
        </w:trPr>
        <w:tc>
          <w:tcPr>
            <w:tcW w:w="3256" w:type="dxa"/>
            <w:vAlign w:val="center"/>
          </w:tcPr>
          <w:p w14:paraId="1FE91DA3" w14:textId="39F78F38" w:rsidR="00195CA9" w:rsidRDefault="00195CA9">
            <w:pPr>
              <w:widowControl/>
              <w:snapToGrid w:val="0"/>
              <w:spacing w:line="360" w:lineRule="exact"/>
              <w:jc w:val="center"/>
              <w:textAlignment w:val="center"/>
              <w:rPr>
                <w:color w:val="000000" w:themeColor="text1"/>
                <w:szCs w:val="21"/>
              </w:rPr>
            </w:pPr>
          </w:p>
        </w:tc>
        <w:tc>
          <w:tcPr>
            <w:tcW w:w="4757" w:type="dxa"/>
          </w:tcPr>
          <w:p w14:paraId="4D22C4E4" w14:textId="6F1CABCB" w:rsidR="00195CA9" w:rsidRDefault="00195CA9">
            <w:pPr>
              <w:spacing w:line="360" w:lineRule="exact"/>
              <w:rPr>
                <w:bCs/>
                <w:color w:val="000000" w:themeColor="text1"/>
                <w:szCs w:val="21"/>
              </w:rPr>
            </w:pPr>
          </w:p>
        </w:tc>
        <w:tc>
          <w:tcPr>
            <w:tcW w:w="850" w:type="dxa"/>
            <w:vAlign w:val="center"/>
          </w:tcPr>
          <w:p w14:paraId="49E82E07" w14:textId="5FEBAB6F" w:rsidR="00195CA9" w:rsidRDefault="00195CA9">
            <w:pPr>
              <w:spacing w:line="360" w:lineRule="exact"/>
              <w:jc w:val="center"/>
              <w:rPr>
                <w:bCs/>
                <w:color w:val="000000" w:themeColor="text1"/>
                <w:szCs w:val="21"/>
              </w:rPr>
            </w:pPr>
          </w:p>
        </w:tc>
      </w:tr>
      <w:tr w:rsidR="00195CA9" w14:paraId="07BD4C7E" w14:textId="77777777">
        <w:trPr>
          <w:jc w:val="center"/>
        </w:trPr>
        <w:tc>
          <w:tcPr>
            <w:tcW w:w="3256" w:type="dxa"/>
            <w:vAlign w:val="center"/>
          </w:tcPr>
          <w:p w14:paraId="42858DA9" w14:textId="02D7A5E8" w:rsidR="00195CA9" w:rsidRDefault="00195CA9">
            <w:pPr>
              <w:widowControl/>
              <w:snapToGrid w:val="0"/>
              <w:spacing w:line="360" w:lineRule="exact"/>
              <w:textAlignment w:val="center"/>
              <w:rPr>
                <w:color w:val="000000" w:themeColor="text1"/>
                <w:szCs w:val="21"/>
              </w:rPr>
            </w:pPr>
          </w:p>
        </w:tc>
        <w:tc>
          <w:tcPr>
            <w:tcW w:w="4757" w:type="dxa"/>
          </w:tcPr>
          <w:p w14:paraId="1898723A" w14:textId="12C0A070" w:rsidR="00195CA9" w:rsidRDefault="00195CA9">
            <w:pPr>
              <w:spacing w:line="360" w:lineRule="exact"/>
              <w:rPr>
                <w:bCs/>
                <w:color w:val="000000" w:themeColor="text1"/>
                <w:szCs w:val="21"/>
              </w:rPr>
            </w:pPr>
          </w:p>
        </w:tc>
        <w:tc>
          <w:tcPr>
            <w:tcW w:w="850" w:type="dxa"/>
            <w:vAlign w:val="center"/>
          </w:tcPr>
          <w:p w14:paraId="2B62C8C7" w14:textId="693E3693" w:rsidR="00195CA9" w:rsidRDefault="00195CA9">
            <w:pPr>
              <w:spacing w:line="360" w:lineRule="exact"/>
              <w:jc w:val="center"/>
              <w:rPr>
                <w:bCs/>
                <w:color w:val="000000" w:themeColor="text1"/>
                <w:szCs w:val="21"/>
              </w:rPr>
            </w:pPr>
          </w:p>
        </w:tc>
      </w:tr>
      <w:tr w:rsidR="00195CA9" w14:paraId="3FE9DCD2" w14:textId="77777777">
        <w:trPr>
          <w:jc w:val="center"/>
        </w:trPr>
        <w:tc>
          <w:tcPr>
            <w:tcW w:w="3256" w:type="dxa"/>
            <w:vAlign w:val="center"/>
          </w:tcPr>
          <w:p w14:paraId="042C3B38" w14:textId="31C2E9C9" w:rsidR="00195CA9" w:rsidRDefault="00195CA9">
            <w:pPr>
              <w:widowControl/>
              <w:snapToGrid w:val="0"/>
              <w:spacing w:line="360" w:lineRule="exact"/>
              <w:jc w:val="center"/>
              <w:textAlignment w:val="center"/>
              <w:rPr>
                <w:color w:val="000000" w:themeColor="text1"/>
                <w:szCs w:val="21"/>
              </w:rPr>
            </w:pPr>
          </w:p>
        </w:tc>
        <w:tc>
          <w:tcPr>
            <w:tcW w:w="4757" w:type="dxa"/>
            <w:vAlign w:val="center"/>
          </w:tcPr>
          <w:p w14:paraId="2FE884B9" w14:textId="1480F1A4" w:rsidR="00195CA9" w:rsidRDefault="00195CA9">
            <w:pPr>
              <w:spacing w:line="360" w:lineRule="exact"/>
              <w:jc w:val="left"/>
              <w:rPr>
                <w:bCs/>
                <w:color w:val="000000" w:themeColor="text1"/>
                <w:szCs w:val="21"/>
              </w:rPr>
            </w:pPr>
          </w:p>
        </w:tc>
        <w:tc>
          <w:tcPr>
            <w:tcW w:w="850" w:type="dxa"/>
            <w:vAlign w:val="center"/>
          </w:tcPr>
          <w:p w14:paraId="06387B96" w14:textId="2604781F" w:rsidR="00195CA9" w:rsidRDefault="00195CA9">
            <w:pPr>
              <w:spacing w:line="360" w:lineRule="exact"/>
              <w:jc w:val="center"/>
              <w:rPr>
                <w:bCs/>
                <w:color w:val="000000" w:themeColor="text1"/>
                <w:szCs w:val="21"/>
              </w:rPr>
            </w:pPr>
          </w:p>
        </w:tc>
      </w:tr>
    </w:tbl>
    <w:p w14:paraId="5EE720C9" w14:textId="77777777" w:rsidR="00195CA9" w:rsidRDefault="00195CA9">
      <w:pPr>
        <w:widowControl/>
        <w:jc w:val="left"/>
        <w:rPr>
          <w:rFonts w:ascii="Times New Roman" w:hAnsi="Times New Roman"/>
          <w:b/>
          <w:sz w:val="24"/>
        </w:rPr>
      </w:pPr>
    </w:p>
    <w:p w14:paraId="63E19C27" w14:textId="77777777" w:rsidR="00195CA9" w:rsidRDefault="00000000">
      <w:pPr>
        <w:widowControl/>
        <w:jc w:val="left"/>
        <w:rPr>
          <w:rFonts w:ascii="Times New Roman" w:hAnsi="Times New Roman"/>
          <w:b/>
          <w:bCs/>
          <w:sz w:val="13"/>
          <w:szCs w:val="13"/>
        </w:rPr>
      </w:pPr>
      <w:r>
        <w:rPr>
          <w:rFonts w:ascii="Times New Roman" w:hAnsi="Times New Roman"/>
          <w:b/>
          <w:sz w:val="24"/>
        </w:rPr>
        <w:t>三、课程目标和支撑毕业要求指标点达成情况计算（定量评价）</w:t>
      </w:r>
    </w:p>
    <w:tbl>
      <w:tblPr>
        <w:tblpPr w:leftFromText="180" w:rightFromText="180" w:vertAnchor="text" w:horzAnchor="page" w:tblpX="1206" w:tblpY="721"/>
        <w:tblOverlap w:val="never"/>
        <w:tblW w:w="9080" w:type="dxa"/>
        <w:tblLayout w:type="fixed"/>
        <w:tblLook w:val="04A0" w:firstRow="1" w:lastRow="0" w:firstColumn="1" w:lastColumn="0" w:noHBand="0" w:noVBand="1"/>
      </w:tblPr>
      <w:tblGrid>
        <w:gridCol w:w="1011"/>
        <w:gridCol w:w="709"/>
        <w:gridCol w:w="1370"/>
        <w:gridCol w:w="879"/>
        <w:gridCol w:w="910"/>
        <w:gridCol w:w="1102"/>
        <w:gridCol w:w="992"/>
        <w:gridCol w:w="648"/>
        <w:gridCol w:w="709"/>
        <w:gridCol w:w="750"/>
      </w:tblGrid>
      <w:tr w:rsidR="00195CA9" w14:paraId="34938890" w14:textId="77777777" w:rsidTr="00CD4BA3">
        <w:trPr>
          <w:trHeight w:val="312"/>
        </w:trPr>
        <w:tc>
          <w:tcPr>
            <w:tcW w:w="1720" w:type="dxa"/>
            <w:gridSpan w:val="2"/>
            <w:vMerge w:val="restart"/>
            <w:tcBorders>
              <w:top w:val="single" w:sz="4" w:space="0" w:color="000000"/>
              <w:left w:val="single" w:sz="4" w:space="0" w:color="000000"/>
              <w:bottom w:val="single" w:sz="4" w:space="0" w:color="000000"/>
              <w:right w:val="single" w:sz="4" w:space="0" w:color="000000"/>
            </w:tcBorders>
            <w:vAlign w:val="center"/>
          </w:tcPr>
          <w:p w14:paraId="61307BE7"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课程目标及权重</w:t>
            </w:r>
          </w:p>
        </w:tc>
        <w:tc>
          <w:tcPr>
            <w:tcW w:w="5253" w:type="dxa"/>
            <w:gridSpan w:val="5"/>
            <w:vMerge w:val="restart"/>
            <w:tcBorders>
              <w:top w:val="single" w:sz="4" w:space="0" w:color="000000"/>
              <w:left w:val="single" w:sz="4" w:space="0" w:color="000000"/>
              <w:bottom w:val="single" w:sz="4" w:space="0" w:color="000000"/>
              <w:right w:val="single" w:sz="4" w:space="0" w:color="000000"/>
            </w:tcBorders>
            <w:vAlign w:val="center"/>
          </w:tcPr>
          <w:p w14:paraId="1C0E30CD"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评价方式</w:t>
            </w: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6772E0D1" w14:textId="77777777" w:rsidR="00195CA9" w:rsidRDefault="00000000">
            <w:pPr>
              <w:widowControl/>
              <w:jc w:val="center"/>
              <w:textAlignment w:val="center"/>
              <w:rPr>
                <w:rFonts w:ascii="宋体" w:hAnsi="宋体" w:cs="宋体" w:hint="eastAsia"/>
                <w:color w:val="000000"/>
                <w:szCs w:val="21"/>
              </w:rPr>
            </w:pPr>
            <w:proofErr w:type="gramStart"/>
            <w:r>
              <w:rPr>
                <w:rFonts w:ascii="宋体" w:hAnsi="宋体" w:cs="宋体" w:hint="eastAsia"/>
                <w:color w:val="000000"/>
                <w:kern w:val="0"/>
                <w:szCs w:val="21"/>
                <w:lang w:bidi="ar"/>
              </w:rPr>
              <w:t>课成目标</w:t>
            </w:r>
            <w:proofErr w:type="gramEnd"/>
            <w:r>
              <w:rPr>
                <w:rFonts w:ascii="宋体" w:hAnsi="宋体" w:cs="宋体" w:hint="eastAsia"/>
                <w:color w:val="000000"/>
                <w:kern w:val="0"/>
                <w:szCs w:val="21"/>
                <w:lang w:bidi="ar"/>
              </w:rPr>
              <w:t>达成度</w:t>
            </w:r>
          </w:p>
        </w:tc>
        <w:tc>
          <w:tcPr>
            <w:tcW w:w="1459" w:type="dxa"/>
            <w:gridSpan w:val="2"/>
            <w:vMerge w:val="restart"/>
            <w:tcBorders>
              <w:top w:val="single" w:sz="4" w:space="0" w:color="000000"/>
              <w:left w:val="single" w:sz="4" w:space="0" w:color="000000"/>
              <w:bottom w:val="single" w:sz="4" w:space="0" w:color="000000"/>
              <w:right w:val="single" w:sz="4" w:space="0" w:color="000000"/>
            </w:tcBorders>
            <w:vAlign w:val="center"/>
          </w:tcPr>
          <w:p w14:paraId="3D27A28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毕业要求指标点达成度</w:t>
            </w:r>
          </w:p>
        </w:tc>
      </w:tr>
      <w:tr w:rsidR="00195CA9" w14:paraId="3BB71D57" w14:textId="77777777" w:rsidTr="00CD4BA3">
        <w:trPr>
          <w:trHeight w:val="520"/>
        </w:trPr>
        <w:tc>
          <w:tcPr>
            <w:tcW w:w="1720" w:type="dxa"/>
            <w:gridSpan w:val="2"/>
            <w:vMerge/>
            <w:tcBorders>
              <w:top w:val="single" w:sz="4" w:space="0" w:color="000000"/>
              <w:left w:val="single" w:sz="4" w:space="0" w:color="000000"/>
              <w:bottom w:val="single" w:sz="4" w:space="0" w:color="000000"/>
              <w:right w:val="single" w:sz="4" w:space="0" w:color="000000"/>
            </w:tcBorders>
            <w:vAlign w:val="center"/>
          </w:tcPr>
          <w:p w14:paraId="1AEABC87" w14:textId="77777777" w:rsidR="00195CA9" w:rsidRDefault="00195CA9">
            <w:pPr>
              <w:jc w:val="center"/>
              <w:rPr>
                <w:rFonts w:ascii="宋体" w:hAnsi="宋体" w:cs="宋体" w:hint="eastAsia"/>
                <w:color w:val="000000"/>
                <w:szCs w:val="21"/>
              </w:rPr>
            </w:pPr>
          </w:p>
        </w:tc>
        <w:tc>
          <w:tcPr>
            <w:tcW w:w="5253" w:type="dxa"/>
            <w:gridSpan w:val="5"/>
            <w:vMerge/>
            <w:tcBorders>
              <w:top w:val="single" w:sz="4" w:space="0" w:color="000000"/>
              <w:left w:val="single" w:sz="4" w:space="0" w:color="000000"/>
              <w:bottom w:val="single" w:sz="4" w:space="0" w:color="000000"/>
              <w:right w:val="single" w:sz="4" w:space="0" w:color="000000"/>
            </w:tcBorders>
            <w:vAlign w:val="center"/>
          </w:tcPr>
          <w:p w14:paraId="3A4F5412" w14:textId="77777777" w:rsidR="00195CA9" w:rsidRDefault="00195CA9">
            <w:pPr>
              <w:jc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05905E4" w14:textId="77777777" w:rsidR="00195CA9" w:rsidRDefault="00195CA9">
            <w:pPr>
              <w:jc w:val="center"/>
              <w:rPr>
                <w:rFonts w:ascii="宋体" w:hAnsi="宋体" w:cs="宋体" w:hint="eastAsia"/>
                <w:color w:val="000000"/>
                <w:szCs w:val="21"/>
              </w:rPr>
            </w:pPr>
          </w:p>
        </w:tc>
        <w:tc>
          <w:tcPr>
            <w:tcW w:w="1459" w:type="dxa"/>
            <w:gridSpan w:val="2"/>
            <w:vMerge/>
            <w:tcBorders>
              <w:top w:val="single" w:sz="4" w:space="0" w:color="000000"/>
              <w:left w:val="single" w:sz="4" w:space="0" w:color="000000"/>
              <w:bottom w:val="single" w:sz="4" w:space="0" w:color="000000"/>
              <w:right w:val="single" w:sz="4" w:space="0" w:color="000000"/>
            </w:tcBorders>
            <w:vAlign w:val="center"/>
          </w:tcPr>
          <w:p w14:paraId="4243BD04" w14:textId="77777777" w:rsidR="00195CA9" w:rsidRDefault="00195CA9">
            <w:pPr>
              <w:jc w:val="center"/>
              <w:rPr>
                <w:rFonts w:ascii="宋体" w:hAnsi="宋体" w:cs="宋体" w:hint="eastAsia"/>
                <w:color w:val="000000"/>
                <w:szCs w:val="21"/>
              </w:rPr>
            </w:pPr>
          </w:p>
        </w:tc>
      </w:tr>
      <w:tr w:rsidR="00195CA9" w14:paraId="02E23BFF" w14:textId="77777777" w:rsidTr="00CD4BA3">
        <w:trPr>
          <w:trHeight w:val="312"/>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7AED791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课程目标</w:t>
            </w:r>
            <w:proofErr w:type="spellStart"/>
            <w:r>
              <w:rPr>
                <w:rFonts w:ascii="Times New Roman" w:hAnsi="Times New Roman"/>
                <w:i/>
                <w:iCs/>
                <w:color w:val="000000"/>
                <w:szCs w:val="21"/>
                <w:lang w:bidi="ar"/>
              </w:rPr>
              <w:t>i</w:t>
            </w:r>
            <w:proofErr w:type="spellEnd"/>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34BED3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权重</w:t>
            </w:r>
          </w:p>
        </w:tc>
        <w:tc>
          <w:tcPr>
            <w:tcW w:w="1370" w:type="dxa"/>
            <w:vMerge w:val="restart"/>
            <w:tcBorders>
              <w:top w:val="single" w:sz="4" w:space="0" w:color="000000"/>
              <w:left w:val="single" w:sz="4" w:space="0" w:color="000000"/>
              <w:bottom w:val="single" w:sz="4" w:space="0" w:color="000000"/>
              <w:right w:val="single" w:sz="4" w:space="0" w:color="000000"/>
            </w:tcBorders>
            <w:vAlign w:val="center"/>
          </w:tcPr>
          <w:p w14:paraId="12D8C3F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评价环节</w:t>
            </w:r>
            <w:r>
              <w:rPr>
                <w:rFonts w:ascii="Times New Roman" w:hAnsi="Times New Roman"/>
                <w:i/>
                <w:iCs/>
                <w:color w:val="000000"/>
                <w:szCs w:val="21"/>
                <w:lang w:bidi="ar"/>
              </w:rPr>
              <w:t>j</w:t>
            </w:r>
          </w:p>
        </w:tc>
        <w:tc>
          <w:tcPr>
            <w:tcW w:w="879" w:type="dxa"/>
            <w:vMerge w:val="restart"/>
            <w:tcBorders>
              <w:top w:val="single" w:sz="4" w:space="0" w:color="000000"/>
              <w:left w:val="single" w:sz="4" w:space="0" w:color="000000"/>
              <w:bottom w:val="single" w:sz="4" w:space="0" w:color="000000"/>
              <w:right w:val="single" w:sz="4" w:space="0" w:color="000000"/>
            </w:tcBorders>
            <w:vAlign w:val="center"/>
          </w:tcPr>
          <w:p w14:paraId="20E33BF8"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满分</w:t>
            </w:r>
          </w:p>
        </w:tc>
        <w:tc>
          <w:tcPr>
            <w:tcW w:w="910" w:type="dxa"/>
            <w:vMerge w:val="restart"/>
            <w:tcBorders>
              <w:top w:val="single" w:sz="4" w:space="0" w:color="000000"/>
              <w:left w:val="single" w:sz="4" w:space="0" w:color="000000"/>
              <w:bottom w:val="single" w:sz="4" w:space="0" w:color="000000"/>
              <w:right w:val="single" w:sz="4" w:space="0" w:color="000000"/>
            </w:tcBorders>
            <w:vAlign w:val="center"/>
          </w:tcPr>
          <w:p w14:paraId="48806406"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平均分</w:t>
            </w:r>
          </w:p>
        </w:tc>
        <w:tc>
          <w:tcPr>
            <w:tcW w:w="1102" w:type="dxa"/>
            <w:vMerge w:val="restart"/>
            <w:tcBorders>
              <w:top w:val="single" w:sz="4" w:space="0" w:color="000000"/>
              <w:left w:val="single" w:sz="4" w:space="0" w:color="000000"/>
              <w:bottom w:val="single" w:sz="4" w:space="0" w:color="000000"/>
              <w:right w:val="single" w:sz="4" w:space="0" w:color="000000"/>
            </w:tcBorders>
            <w:vAlign w:val="center"/>
          </w:tcPr>
          <w:p w14:paraId="008A063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达成度</w:t>
            </w:r>
          </w:p>
        </w:tc>
        <w:tc>
          <w:tcPr>
            <w:tcW w:w="992" w:type="dxa"/>
            <w:vMerge w:val="restart"/>
            <w:tcBorders>
              <w:top w:val="single" w:sz="4" w:space="0" w:color="000000"/>
              <w:left w:val="single" w:sz="4" w:space="0" w:color="000000"/>
              <w:bottom w:val="single" w:sz="4" w:space="0" w:color="000000"/>
              <w:right w:val="single" w:sz="4" w:space="0" w:color="000000"/>
            </w:tcBorders>
            <w:vAlign w:val="center"/>
          </w:tcPr>
          <w:p w14:paraId="4A1DED49"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权重</w:t>
            </w: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7924D9EA" w14:textId="77777777" w:rsidR="00195CA9" w:rsidRDefault="00195CA9">
            <w:pPr>
              <w:jc w:val="center"/>
              <w:rPr>
                <w:rFonts w:ascii="宋体" w:hAnsi="宋体" w:cs="宋体" w:hint="eastAsia"/>
                <w:color w:val="000000"/>
                <w:szCs w:val="21"/>
              </w:rPr>
            </w:pP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15C8EDD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指标点</w:t>
            </w: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5859AA2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达成度</w:t>
            </w:r>
          </w:p>
        </w:tc>
      </w:tr>
      <w:tr w:rsidR="00195CA9" w14:paraId="7FC08F63" w14:textId="77777777" w:rsidTr="00CD4BA3">
        <w:trPr>
          <w:trHeight w:val="312"/>
        </w:trPr>
        <w:tc>
          <w:tcPr>
            <w:tcW w:w="1011" w:type="dxa"/>
            <w:vMerge/>
            <w:tcBorders>
              <w:top w:val="single" w:sz="4" w:space="0" w:color="000000"/>
              <w:left w:val="single" w:sz="4" w:space="0" w:color="000000"/>
              <w:bottom w:val="single" w:sz="4" w:space="0" w:color="000000"/>
              <w:right w:val="single" w:sz="4" w:space="0" w:color="000000"/>
            </w:tcBorders>
            <w:vAlign w:val="center"/>
          </w:tcPr>
          <w:p w14:paraId="3C24493A"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71A1AA0" w14:textId="77777777" w:rsidR="00195CA9" w:rsidRDefault="00195CA9">
            <w:pPr>
              <w:jc w:val="center"/>
              <w:rPr>
                <w:rFonts w:ascii="宋体" w:hAnsi="宋体" w:cs="宋体" w:hint="eastAsia"/>
                <w:color w:val="000000"/>
                <w:szCs w:val="21"/>
              </w:rPr>
            </w:pPr>
          </w:p>
        </w:tc>
        <w:tc>
          <w:tcPr>
            <w:tcW w:w="1370" w:type="dxa"/>
            <w:vMerge/>
            <w:tcBorders>
              <w:top w:val="single" w:sz="4" w:space="0" w:color="000000"/>
              <w:left w:val="single" w:sz="4" w:space="0" w:color="000000"/>
              <w:bottom w:val="single" w:sz="4" w:space="0" w:color="000000"/>
              <w:right w:val="single" w:sz="4" w:space="0" w:color="000000"/>
            </w:tcBorders>
            <w:vAlign w:val="center"/>
          </w:tcPr>
          <w:p w14:paraId="1F7C53D4" w14:textId="77777777" w:rsidR="00195CA9" w:rsidRDefault="00195CA9">
            <w:pPr>
              <w:jc w:val="center"/>
              <w:rPr>
                <w:rFonts w:ascii="宋体" w:hAnsi="宋体" w:cs="宋体" w:hint="eastAsia"/>
                <w:color w:val="000000"/>
                <w:szCs w:val="21"/>
              </w:rPr>
            </w:pPr>
          </w:p>
        </w:tc>
        <w:tc>
          <w:tcPr>
            <w:tcW w:w="879" w:type="dxa"/>
            <w:vMerge/>
            <w:tcBorders>
              <w:top w:val="single" w:sz="4" w:space="0" w:color="000000"/>
              <w:left w:val="single" w:sz="4" w:space="0" w:color="000000"/>
              <w:bottom w:val="single" w:sz="4" w:space="0" w:color="000000"/>
              <w:right w:val="single" w:sz="4" w:space="0" w:color="000000"/>
            </w:tcBorders>
            <w:vAlign w:val="center"/>
          </w:tcPr>
          <w:p w14:paraId="7FA8AE79" w14:textId="77777777" w:rsidR="00195CA9" w:rsidRDefault="00195CA9">
            <w:pPr>
              <w:jc w:val="center"/>
              <w:rPr>
                <w:rFonts w:ascii="宋体" w:hAnsi="宋体" w:cs="宋体" w:hint="eastAsia"/>
                <w:color w:val="000000"/>
                <w:szCs w:val="21"/>
              </w:rPr>
            </w:pPr>
          </w:p>
        </w:tc>
        <w:tc>
          <w:tcPr>
            <w:tcW w:w="910" w:type="dxa"/>
            <w:vMerge/>
            <w:tcBorders>
              <w:top w:val="single" w:sz="4" w:space="0" w:color="000000"/>
              <w:left w:val="single" w:sz="4" w:space="0" w:color="000000"/>
              <w:bottom w:val="single" w:sz="4" w:space="0" w:color="000000"/>
              <w:right w:val="single" w:sz="4" w:space="0" w:color="000000"/>
            </w:tcBorders>
            <w:vAlign w:val="center"/>
          </w:tcPr>
          <w:p w14:paraId="053A5C96" w14:textId="77777777" w:rsidR="00195CA9" w:rsidRDefault="00195CA9">
            <w:pPr>
              <w:jc w:val="center"/>
              <w:rPr>
                <w:rFonts w:ascii="宋体" w:hAnsi="宋体" w:cs="宋体" w:hint="eastAsia"/>
                <w:color w:val="000000"/>
                <w:szCs w:val="21"/>
              </w:rPr>
            </w:pPr>
          </w:p>
        </w:tc>
        <w:tc>
          <w:tcPr>
            <w:tcW w:w="1102" w:type="dxa"/>
            <w:vMerge/>
            <w:tcBorders>
              <w:top w:val="single" w:sz="4" w:space="0" w:color="000000"/>
              <w:left w:val="single" w:sz="4" w:space="0" w:color="000000"/>
              <w:bottom w:val="single" w:sz="4" w:space="0" w:color="000000"/>
              <w:right w:val="single" w:sz="4" w:space="0" w:color="000000"/>
            </w:tcBorders>
            <w:vAlign w:val="center"/>
          </w:tcPr>
          <w:p w14:paraId="2AFE8716" w14:textId="77777777" w:rsidR="00195CA9" w:rsidRDefault="00195CA9">
            <w:pPr>
              <w:jc w:val="center"/>
              <w:rPr>
                <w:rFonts w:ascii="宋体" w:hAnsi="宋体" w:cs="宋体" w:hint="eastAsia"/>
                <w:color w:val="000000"/>
                <w:szCs w:val="21"/>
              </w:rPr>
            </w:pPr>
          </w:p>
        </w:tc>
        <w:tc>
          <w:tcPr>
            <w:tcW w:w="992" w:type="dxa"/>
            <w:vMerge/>
            <w:tcBorders>
              <w:top w:val="single" w:sz="4" w:space="0" w:color="000000"/>
              <w:left w:val="single" w:sz="4" w:space="0" w:color="000000"/>
              <w:bottom w:val="single" w:sz="4" w:space="0" w:color="000000"/>
              <w:right w:val="single" w:sz="4" w:space="0" w:color="000000"/>
            </w:tcBorders>
            <w:vAlign w:val="center"/>
          </w:tcPr>
          <w:p w14:paraId="0191315C" w14:textId="77777777" w:rsidR="00195CA9" w:rsidRDefault="00195CA9">
            <w:pPr>
              <w:jc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3A1F4C25"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DB90A59" w14:textId="77777777" w:rsidR="00195CA9" w:rsidRDefault="00195CA9">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1ECED4A5" w14:textId="77777777" w:rsidR="00195CA9" w:rsidRDefault="00195CA9">
            <w:pPr>
              <w:jc w:val="center"/>
              <w:rPr>
                <w:rFonts w:ascii="宋体" w:hAnsi="宋体" w:cs="宋体" w:hint="eastAsia"/>
                <w:color w:val="000000"/>
                <w:szCs w:val="21"/>
              </w:rPr>
            </w:pPr>
          </w:p>
        </w:tc>
      </w:tr>
      <w:tr w:rsidR="00195CA9" w14:paraId="17F020AD" w14:textId="77777777" w:rsidTr="00CD4BA3">
        <w:trPr>
          <w:trHeight w:val="600"/>
        </w:trPr>
        <w:tc>
          <w:tcPr>
            <w:tcW w:w="1011" w:type="dxa"/>
            <w:vMerge/>
            <w:tcBorders>
              <w:top w:val="single" w:sz="4" w:space="0" w:color="000000"/>
              <w:left w:val="single" w:sz="4" w:space="0" w:color="000000"/>
              <w:bottom w:val="single" w:sz="4" w:space="0" w:color="000000"/>
              <w:right w:val="single" w:sz="4" w:space="0" w:color="000000"/>
            </w:tcBorders>
            <w:vAlign w:val="center"/>
          </w:tcPr>
          <w:p w14:paraId="1949B3D1"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3B840D4D" w14:textId="77777777" w:rsidR="00195CA9" w:rsidRDefault="00195CA9">
            <w:pPr>
              <w:jc w:val="center"/>
              <w:rPr>
                <w:rFonts w:ascii="宋体" w:hAnsi="宋体" w:cs="宋体" w:hint="eastAsia"/>
                <w:color w:val="000000"/>
                <w:szCs w:val="21"/>
              </w:rPr>
            </w:pPr>
          </w:p>
        </w:tc>
        <w:tc>
          <w:tcPr>
            <w:tcW w:w="1370" w:type="dxa"/>
            <w:vMerge/>
            <w:tcBorders>
              <w:top w:val="single" w:sz="4" w:space="0" w:color="000000"/>
              <w:left w:val="single" w:sz="4" w:space="0" w:color="000000"/>
              <w:bottom w:val="single" w:sz="4" w:space="0" w:color="000000"/>
              <w:right w:val="single" w:sz="4" w:space="0" w:color="000000"/>
            </w:tcBorders>
            <w:vAlign w:val="center"/>
          </w:tcPr>
          <w:p w14:paraId="53FF1B89" w14:textId="77777777" w:rsidR="00195CA9" w:rsidRDefault="00195CA9">
            <w:pPr>
              <w:jc w:val="center"/>
              <w:rPr>
                <w:rFonts w:ascii="宋体" w:hAnsi="宋体" w:cs="宋体" w:hint="eastAsia"/>
                <w:color w:val="000000"/>
                <w:szCs w:val="21"/>
              </w:rPr>
            </w:pPr>
          </w:p>
        </w:tc>
        <w:tc>
          <w:tcPr>
            <w:tcW w:w="879" w:type="dxa"/>
            <w:vMerge/>
            <w:tcBorders>
              <w:top w:val="single" w:sz="4" w:space="0" w:color="000000"/>
              <w:left w:val="single" w:sz="4" w:space="0" w:color="000000"/>
              <w:bottom w:val="single" w:sz="4" w:space="0" w:color="000000"/>
              <w:right w:val="single" w:sz="4" w:space="0" w:color="000000"/>
            </w:tcBorders>
            <w:vAlign w:val="center"/>
          </w:tcPr>
          <w:p w14:paraId="7CD04B6E" w14:textId="77777777" w:rsidR="00195CA9" w:rsidRDefault="00195CA9">
            <w:pPr>
              <w:jc w:val="center"/>
              <w:rPr>
                <w:rFonts w:ascii="宋体" w:hAnsi="宋体" w:cs="宋体" w:hint="eastAsia"/>
                <w:color w:val="000000"/>
                <w:szCs w:val="21"/>
              </w:rPr>
            </w:pPr>
          </w:p>
        </w:tc>
        <w:tc>
          <w:tcPr>
            <w:tcW w:w="910" w:type="dxa"/>
            <w:vMerge/>
            <w:tcBorders>
              <w:top w:val="single" w:sz="4" w:space="0" w:color="000000"/>
              <w:left w:val="single" w:sz="4" w:space="0" w:color="000000"/>
              <w:bottom w:val="single" w:sz="4" w:space="0" w:color="000000"/>
              <w:right w:val="single" w:sz="4" w:space="0" w:color="000000"/>
            </w:tcBorders>
            <w:vAlign w:val="center"/>
          </w:tcPr>
          <w:p w14:paraId="5DEAB40B" w14:textId="77777777" w:rsidR="00195CA9" w:rsidRDefault="00195CA9">
            <w:pPr>
              <w:jc w:val="center"/>
              <w:rPr>
                <w:rFonts w:ascii="宋体" w:hAnsi="宋体" w:cs="宋体" w:hint="eastAsia"/>
                <w:color w:val="000000"/>
                <w:szCs w:val="21"/>
              </w:rPr>
            </w:pPr>
          </w:p>
        </w:tc>
        <w:tc>
          <w:tcPr>
            <w:tcW w:w="1102" w:type="dxa"/>
            <w:vMerge/>
            <w:tcBorders>
              <w:top w:val="single" w:sz="4" w:space="0" w:color="000000"/>
              <w:left w:val="single" w:sz="4" w:space="0" w:color="000000"/>
              <w:bottom w:val="single" w:sz="4" w:space="0" w:color="000000"/>
              <w:right w:val="single" w:sz="4" w:space="0" w:color="000000"/>
            </w:tcBorders>
            <w:vAlign w:val="center"/>
          </w:tcPr>
          <w:p w14:paraId="1009F838" w14:textId="77777777" w:rsidR="00195CA9" w:rsidRDefault="00195CA9">
            <w:pPr>
              <w:jc w:val="center"/>
              <w:rPr>
                <w:rFonts w:ascii="宋体" w:hAnsi="宋体" w:cs="宋体" w:hint="eastAsia"/>
                <w:color w:val="000000"/>
                <w:szCs w:val="21"/>
              </w:rPr>
            </w:pPr>
          </w:p>
        </w:tc>
        <w:tc>
          <w:tcPr>
            <w:tcW w:w="992" w:type="dxa"/>
            <w:vMerge/>
            <w:tcBorders>
              <w:top w:val="single" w:sz="4" w:space="0" w:color="000000"/>
              <w:left w:val="single" w:sz="4" w:space="0" w:color="000000"/>
              <w:bottom w:val="single" w:sz="4" w:space="0" w:color="000000"/>
              <w:right w:val="single" w:sz="4" w:space="0" w:color="000000"/>
            </w:tcBorders>
            <w:vAlign w:val="center"/>
          </w:tcPr>
          <w:p w14:paraId="6984373C" w14:textId="77777777" w:rsidR="00195CA9" w:rsidRDefault="00195CA9">
            <w:pPr>
              <w:jc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047F029" w14:textId="77777777" w:rsidR="00195CA9" w:rsidRDefault="00195CA9">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32D515EF" w14:textId="77777777" w:rsidR="00195CA9" w:rsidRDefault="00195CA9">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33B73EC7" w14:textId="77777777" w:rsidR="00195CA9" w:rsidRDefault="00195CA9">
            <w:pPr>
              <w:jc w:val="center"/>
              <w:rPr>
                <w:rFonts w:ascii="宋体" w:hAnsi="宋体" w:cs="宋体" w:hint="eastAsia"/>
                <w:color w:val="000000"/>
                <w:szCs w:val="21"/>
              </w:rPr>
            </w:pPr>
          </w:p>
        </w:tc>
      </w:tr>
      <w:tr w:rsidR="00CD4BA3" w14:paraId="27C33558" w14:textId="77777777" w:rsidTr="00CD4BA3">
        <w:trPr>
          <w:trHeight w:val="288"/>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72225227" w14:textId="77777777" w:rsidR="00CD4BA3" w:rsidRDefault="00CD4BA3" w:rsidP="00CD4BA3">
            <w:pPr>
              <w:widowControl/>
              <w:jc w:val="center"/>
              <w:textAlignment w:val="center"/>
              <w:rPr>
                <w:rFonts w:ascii="Times New Roman" w:hAnsi="Times New Roman"/>
                <w:color w:val="000000"/>
                <w:szCs w:val="21"/>
              </w:rPr>
            </w:pPr>
            <w:r>
              <w:rPr>
                <w:rFonts w:ascii="Times New Roman" w:hAnsi="Times New Roman"/>
                <w:color w:val="000000"/>
                <w:kern w:val="0"/>
                <w:szCs w:val="21"/>
                <w:lang w:bidi="ar"/>
              </w:rPr>
              <w:t>目标</w:t>
            </w:r>
            <w:r>
              <w:rPr>
                <w:rFonts w:ascii="Times New Roman" w:hAnsi="Times New Roman"/>
                <w:color w:val="000000"/>
                <w:kern w:val="0"/>
                <w:szCs w:val="21"/>
                <w:lang w:bidi="ar"/>
              </w:rPr>
              <w:t>1</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29B6A30C" w14:textId="1D0B1DE7" w:rsidR="00CD4BA3" w:rsidRDefault="00CD4BA3" w:rsidP="00CD4BA3">
            <w:pPr>
              <w:widowControl/>
              <w:jc w:val="center"/>
              <w:textAlignment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5E99C705" w14:textId="31DA4162" w:rsidR="00CD4BA3" w:rsidRDefault="00CD4BA3" w:rsidP="00CD4BA3">
            <w:pPr>
              <w:widowControl/>
              <w:jc w:val="center"/>
              <w:textAlignment w:val="center"/>
              <w:rPr>
                <w:rFonts w:ascii="宋体" w:hAnsi="宋体" w:cs="宋体" w:hint="eastAsia"/>
                <w:color w:val="000000"/>
                <w:szCs w:val="21"/>
              </w:rPr>
            </w:pPr>
          </w:p>
        </w:tc>
        <w:tc>
          <w:tcPr>
            <w:tcW w:w="879" w:type="dxa"/>
            <w:tcBorders>
              <w:top w:val="single" w:sz="4" w:space="0" w:color="000000"/>
              <w:left w:val="single" w:sz="4" w:space="0" w:color="000000"/>
              <w:bottom w:val="single" w:sz="4" w:space="0" w:color="000000"/>
              <w:right w:val="single" w:sz="4" w:space="0" w:color="000000"/>
            </w:tcBorders>
          </w:tcPr>
          <w:p w14:paraId="4C74E57B" w14:textId="0750625D" w:rsidR="00CD4BA3" w:rsidRDefault="00CD4BA3" w:rsidP="00CD4BA3">
            <w:pPr>
              <w:widowControl/>
              <w:jc w:val="center"/>
              <w:textAlignment w:val="center"/>
              <w:rPr>
                <w:rFonts w:ascii="宋体" w:hAnsi="宋体" w:cs="宋体" w:hint="eastAsia"/>
                <w:color w:val="000000"/>
                <w:szCs w:val="21"/>
              </w:rPr>
            </w:pPr>
          </w:p>
        </w:tc>
        <w:tc>
          <w:tcPr>
            <w:tcW w:w="910" w:type="dxa"/>
            <w:tcBorders>
              <w:top w:val="single" w:sz="4" w:space="0" w:color="000000"/>
              <w:left w:val="single" w:sz="4" w:space="0" w:color="000000"/>
              <w:bottom w:val="single" w:sz="4" w:space="0" w:color="000000"/>
              <w:right w:val="single" w:sz="4" w:space="0" w:color="000000"/>
            </w:tcBorders>
          </w:tcPr>
          <w:p w14:paraId="3B947148" w14:textId="0C3FD162" w:rsidR="00CD4BA3" w:rsidRDefault="00CD4BA3" w:rsidP="00CD4BA3">
            <w:pPr>
              <w:widowControl/>
              <w:jc w:val="center"/>
              <w:textAlignment w:val="center"/>
              <w:rPr>
                <w:rFonts w:ascii="宋体" w:hAnsi="宋体" w:cs="宋体" w:hint="eastAsia"/>
                <w:color w:val="000000"/>
                <w:szCs w:val="21"/>
              </w:rPr>
            </w:pPr>
          </w:p>
        </w:tc>
        <w:tc>
          <w:tcPr>
            <w:tcW w:w="1102" w:type="dxa"/>
            <w:tcBorders>
              <w:top w:val="single" w:sz="4" w:space="0" w:color="000000"/>
              <w:left w:val="single" w:sz="4" w:space="0" w:color="000000"/>
              <w:bottom w:val="single" w:sz="4" w:space="0" w:color="000000"/>
              <w:right w:val="single" w:sz="4" w:space="0" w:color="000000"/>
            </w:tcBorders>
          </w:tcPr>
          <w:p w14:paraId="48CAA994" w14:textId="2098429A" w:rsidR="00CD4BA3" w:rsidRDefault="00CD4BA3" w:rsidP="00CD4BA3">
            <w:pPr>
              <w:widowControl/>
              <w:jc w:val="center"/>
              <w:textAlignment w:val="center"/>
              <w:rPr>
                <w:rFonts w:ascii="宋体" w:hAnsi="宋体" w:cs="宋体" w:hint="eastAsia"/>
                <w:color w:val="000000"/>
                <w:szCs w:val="21"/>
              </w:rPr>
            </w:pPr>
          </w:p>
        </w:tc>
        <w:tc>
          <w:tcPr>
            <w:tcW w:w="992" w:type="dxa"/>
            <w:tcBorders>
              <w:top w:val="single" w:sz="4" w:space="0" w:color="000000"/>
              <w:left w:val="single" w:sz="4" w:space="0" w:color="000000"/>
              <w:bottom w:val="single" w:sz="4" w:space="0" w:color="000000"/>
              <w:right w:val="single" w:sz="4" w:space="0" w:color="000000"/>
            </w:tcBorders>
          </w:tcPr>
          <w:p w14:paraId="21D8651D" w14:textId="5B1DC841" w:rsidR="00CD4BA3" w:rsidRDefault="00CD4BA3" w:rsidP="00CD4BA3">
            <w:pPr>
              <w:widowControl/>
              <w:jc w:val="center"/>
              <w:textAlignment w:val="center"/>
              <w:rPr>
                <w:rFonts w:ascii="宋体" w:hAnsi="宋体" w:cs="宋体" w:hint="eastAsia"/>
                <w:color w:val="000000"/>
                <w:szCs w:val="21"/>
              </w:rPr>
            </w:pP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05ABD4EB" w14:textId="14ECCA69" w:rsidR="00CD4BA3" w:rsidRDefault="00CD4BA3" w:rsidP="00CD4BA3">
            <w:pPr>
              <w:widowControl/>
              <w:jc w:val="center"/>
              <w:textAlignment w:val="center"/>
              <w:rPr>
                <w:rFonts w:ascii="宋体" w:hAnsi="宋体" w:cs="宋体" w:hint="eastAsia"/>
                <w:color w:val="000000"/>
                <w:szCs w:val="21"/>
              </w:rPr>
            </w:pP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2C13E482" w14:textId="35D058D6" w:rsidR="00CD4BA3" w:rsidRDefault="00CD4BA3" w:rsidP="00CD4BA3">
            <w:pPr>
              <w:widowControl/>
              <w:jc w:val="center"/>
              <w:textAlignment w:val="center"/>
              <w:rPr>
                <w:rFonts w:ascii="宋体" w:hAnsi="宋体" w:cs="宋体" w:hint="eastAsia"/>
                <w:color w:val="000000"/>
                <w:szCs w:val="21"/>
              </w:rPr>
            </w:pP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12321E5B" w14:textId="7EA90922" w:rsidR="00CD4BA3" w:rsidRDefault="00CD4BA3" w:rsidP="00CD4BA3">
            <w:pPr>
              <w:widowControl/>
              <w:jc w:val="center"/>
              <w:textAlignment w:val="center"/>
              <w:rPr>
                <w:rFonts w:ascii="宋体" w:hAnsi="宋体" w:cs="宋体" w:hint="eastAsia"/>
                <w:color w:val="000000"/>
                <w:szCs w:val="21"/>
              </w:rPr>
            </w:pPr>
          </w:p>
        </w:tc>
      </w:tr>
      <w:tr w:rsidR="00CD4BA3" w14:paraId="50DA1995" w14:textId="77777777" w:rsidTr="00CD4BA3">
        <w:trPr>
          <w:trHeight w:val="28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06E231DC"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2E9F83F0"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38955ED0" w14:textId="052DBC4A" w:rsidR="00CD4BA3" w:rsidRDefault="00CD4BA3" w:rsidP="00CD4BA3">
            <w:pPr>
              <w:widowControl/>
              <w:jc w:val="center"/>
              <w:textAlignment w:val="center"/>
              <w:rPr>
                <w:rFonts w:ascii="宋体" w:hAnsi="宋体" w:cs="宋体" w:hint="eastAsia"/>
                <w:color w:val="000000"/>
                <w:szCs w:val="21"/>
              </w:rPr>
            </w:pPr>
          </w:p>
        </w:tc>
        <w:tc>
          <w:tcPr>
            <w:tcW w:w="879" w:type="dxa"/>
            <w:tcBorders>
              <w:top w:val="single" w:sz="4" w:space="0" w:color="000000"/>
              <w:left w:val="single" w:sz="4" w:space="0" w:color="000000"/>
              <w:bottom w:val="single" w:sz="4" w:space="0" w:color="000000"/>
              <w:right w:val="single" w:sz="4" w:space="0" w:color="000000"/>
            </w:tcBorders>
          </w:tcPr>
          <w:p w14:paraId="5563161F" w14:textId="7DE63FE2" w:rsidR="00CD4BA3" w:rsidRDefault="00CD4BA3" w:rsidP="00CD4BA3">
            <w:pPr>
              <w:widowControl/>
              <w:jc w:val="center"/>
              <w:textAlignment w:val="center"/>
              <w:rPr>
                <w:rFonts w:ascii="宋体" w:hAnsi="宋体" w:cs="宋体" w:hint="eastAsia"/>
                <w:color w:val="000000"/>
                <w:szCs w:val="21"/>
              </w:rPr>
            </w:pPr>
          </w:p>
        </w:tc>
        <w:tc>
          <w:tcPr>
            <w:tcW w:w="910" w:type="dxa"/>
            <w:tcBorders>
              <w:top w:val="single" w:sz="4" w:space="0" w:color="000000"/>
              <w:left w:val="single" w:sz="4" w:space="0" w:color="000000"/>
              <w:bottom w:val="single" w:sz="4" w:space="0" w:color="000000"/>
              <w:right w:val="single" w:sz="4" w:space="0" w:color="000000"/>
            </w:tcBorders>
          </w:tcPr>
          <w:p w14:paraId="555484D1" w14:textId="20948CB2" w:rsidR="00CD4BA3" w:rsidRDefault="00CD4BA3" w:rsidP="00CD4BA3">
            <w:pPr>
              <w:widowControl/>
              <w:jc w:val="center"/>
              <w:textAlignment w:val="center"/>
              <w:rPr>
                <w:rFonts w:ascii="宋体" w:hAnsi="宋体" w:cs="宋体" w:hint="eastAsia"/>
                <w:color w:val="000000"/>
                <w:szCs w:val="21"/>
              </w:rPr>
            </w:pPr>
          </w:p>
        </w:tc>
        <w:tc>
          <w:tcPr>
            <w:tcW w:w="1102" w:type="dxa"/>
            <w:tcBorders>
              <w:top w:val="single" w:sz="4" w:space="0" w:color="000000"/>
              <w:left w:val="single" w:sz="4" w:space="0" w:color="000000"/>
              <w:bottom w:val="single" w:sz="4" w:space="0" w:color="000000"/>
              <w:right w:val="single" w:sz="4" w:space="0" w:color="000000"/>
            </w:tcBorders>
          </w:tcPr>
          <w:p w14:paraId="267832CC" w14:textId="26EB0110" w:rsidR="00CD4BA3" w:rsidRDefault="00CD4BA3" w:rsidP="00CD4BA3">
            <w:pPr>
              <w:widowControl/>
              <w:jc w:val="center"/>
              <w:textAlignment w:val="center"/>
              <w:rPr>
                <w:rFonts w:ascii="宋体" w:hAnsi="宋体" w:cs="宋体" w:hint="eastAsia"/>
                <w:color w:val="000000"/>
                <w:szCs w:val="21"/>
              </w:rPr>
            </w:pPr>
          </w:p>
        </w:tc>
        <w:tc>
          <w:tcPr>
            <w:tcW w:w="992" w:type="dxa"/>
            <w:tcBorders>
              <w:top w:val="single" w:sz="4" w:space="0" w:color="000000"/>
              <w:left w:val="single" w:sz="4" w:space="0" w:color="000000"/>
              <w:bottom w:val="single" w:sz="4" w:space="0" w:color="000000"/>
              <w:right w:val="single" w:sz="4" w:space="0" w:color="000000"/>
            </w:tcBorders>
          </w:tcPr>
          <w:p w14:paraId="6C419306" w14:textId="4E86DD77" w:rsidR="00CD4BA3" w:rsidRDefault="00CD4BA3" w:rsidP="00CD4BA3">
            <w:pPr>
              <w:widowControl/>
              <w:jc w:val="center"/>
              <w:textAlignment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2AB241FF"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139A8E02"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2B46A950" w14:textId="77777777" w:rsidR="00CD4BA3" w:rsidRDefault="00CD4BA3" w:rsidP="00CD4BA3">
            <w:pPr>
              <w:jc w:val="center"/>
              <w:rPr>
                <w:rFonts w:ascii="宋体" w:hAnsi="宋体" w:cs="宋体" w:hint="eastAsia"/>
                <w:color w:val="000000"/>
                <w:szCs w:val="21"/>
              </w:rPr>
            </w:pPr>
          </w:p>
        </w:tc>
      </w:tr>
      <w:tr w:rsidR="00CD4BA3" w14:paraId="38379F52" w14:textId="77777777" w:rsidTr="00CD4BA3">
        <w:trPr>
          <w:trHeight w:val="28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5A1459D2"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9C6AE52"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361A623F" w14:textId="00EDAF7D" w:rsidR="00CD4BA3" w:rsidRDefault="00CD4BA3" w:rsidP="00CD4BA3">
            <w:pPr>
              <w:widowControl/>
              <w:jc w:val="center"/>
              <w:textAlignment w:val="center"/>
              <w:rPr>
                <w:rFonts w:ascii="宋体" w:hAnsi="宋体" w:cs="宋体" w:hint="eastAsia"/>
                <w:color w:val="000000"/>
                <w:szCs w:val="21"/>
              </w:rPr>
            </w:pPr>
          </w:p>
        </w:tc>
        <w:tc>
          <w:tcPr>
            <w:tcW w:w="879" w:type="dxa"/>
            <w:tcBorders>
              <w:top w:val="single" w:sz="4" w:space="0" w:color="000000"/>
              <w:left w:val="single" w:sz="4" w:space="0" w:color="000000"/>
              <w:bottom w:val="single" w:sz="4" w:space="0" w:color="000000"/>
              <w:right w:val="single" w:sz="4" w:space="0" w:color="000000"/>
            </w:tcBorders>
          </w:tcPr>
          <w:p w14:paraId="2D37D84A" w14:textId="281D23A8" w:rsidR="00CD4BA3" w:rsidRDefault="00CD4BA3" w:rsidP="00CD4BA3">
            <w:pPr>
              <w:widowControl/>
              <w:jc w:val="center"/>
              <w:textAlignment w:val="center"/>
              <w:rPr>
                <w:rFonts w:ascii="宋体" w:hAnsi="宋体" w:cs="宋体" w:hint="eastAsia"/>
                <w:color w:val="000000"/>
                <w:szCs w:val="21"/>
              </w:rPr>
            </w:pPr>
          </w:p>
        </w:tc>
        <w:tc>
          <w:tcPr>
            <w:tcW w:w="910" w:type="dxa"/>
            <w:tcBorders>
              <w:top w:val="single" w:sz="4" w:space="0" w:color="000000"/>
              <w:left w:val="single" w:sz="4" w:space="0" w:color="000000"/>
              <w:bottom w:val="single" w:sz="4" w:space="0" w:color="000000"/>
              <w:right w:val="single" w:sz="4" w:space="0" w:color="000000"/>
            </w:tcBorders>
          </w:tcPr>
          <w:p w14:paraId="52715AB6" w14:textId="4D67F48A" w:rsidR="00CD4BA3" w:rsidRDefault="00CD4BA3" w:rsidP="00CD4BA3">
            <w:pPr>
              <w:widowControl/>
              <w:jc w:val="center"/>
              <w:textAlignment w:val="center"/>
              <w:rPr>
                <w:rFonts w:ascii="宋体" w:hAnsi="宋体" w:cs="宋体" w:hint="eastAsia"/>
                <w:color w:val="000000"/>
                <w:szCs w:val="21"/>
              </w:rPr>
            </w:pPr>
          </w:p>
        </w:tc>
        <w:tc>
          <w:tcPr>
            <w:tcW w:w="1102" w:type="dxa"/>
            <w:tcBorders>
              <w:top w:val="single" w:sz="4" w:space="0" w:color="000000"/>
              <w:left w:val="single" w:sz="4" w:space="0" w:color="000000"/>
              <w:bottom w:val="single" w:sz="4" w:space="0" w:color="000000"/>
              <w:right w:val="single" w:sz="4" w:space="0" w:color="000000"/>
            </w:tcBorders>
          </w:tcPr>
          <w:p w14:paraId="61B1CB10" w14:textId="113C3272" w:rsidR="00CD4BA3" w:rsidRDefault="00CD4BA3" w:rsidP="00CD4BA3">
            <w:pPr>
              <w:widowControl/>
              <w:jc w:val="center"/>
              <w:textAlignment w:val="center"/>
              <w:rPr>
                <w:rFonts w:ascii="宋体" w:hAnsi="宋体" w:cs="宋体" w:hint="eastAsia"/>
                <w:color w:val="000000"/>
                <w:szCs w:val="21"/>
              </w:rPr>
            </w:pPr>
          </w:p>
        </w:tc>
        <w:tc>
          <w:tcPr>
            <w:tcW w:w="992" w:type="dxa"/>
            <w:tcBorders>
              <w:top w:val="single" w:sz="4" w:space="0" w:color="000000"/>
              <w:left w:val="single" w:sz="4" w:space="0" w:color="000000"/>
              <w:bottom w:val="single" w:sz="4" w:space="0" w:color="000000"/>
              <w:right w:val="single" w:sz="4" w:space="0" w:color="000000"/>
            </w:tcBorders>
          </w:tcPr>
          <w:p w14:paraId="7CC80192" w14:textId="469D07AC" w:rsidR="00CD4BA3" w:rsidRDefault="00CD4BA3" w:rsidP="00CD4BA3">
            <w:pPr>
              <w:widowControl/>
              <w:jc w:val="center"/>
              <w:textAlignment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FF1394C"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42FEACF"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3D4FC4A4" w14:textId="77777777" w:rsidR="00CD4BA3" w:rsidRDefault="00CD4BA3" w:rsidP="00CD4BA3">
            <w:pPr>
              <w:jc w:val="center"/>
              <w:rPr>
                <w:rFonts w:ascii="宋体" w:hAnsi="宋体" w:cs="宋体" w:hint="eastAsia"/>
                <w:color w:val="000000"/>
                <w:szCs w:val="21"/>
              </w:rPr>
            </w:pPr>
          </w:p>
        </w:tc>
      </w:tr>
      <w:tr w:rsidR="00CD4BA3" w14:paraId="19E86BA7" w14:textId="77777777" w:rsidTr="00CD4BA3">
        <w:trPr>
          <w:trHeight w:val="288"/>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48E7DB2A" w14:textId="77777777" w:rsidR="00CD4BA3" w:rsidRDefault="00CD4BA3" w:rsidP="00CD4BA3">
            <w:pPr>
              <w:widowControl/>
              <w:jc w:val="center"/>
              <w:textAlignment w:val="center"/>
              <w:rPr>
                <w:rFonts w:ascii="Times New Roman" w:hAnsi="Times New Roman"/>
                <w:color w:val="000000"/>
                <w:szCs w:val="21"/>
              </w:rPr>
            </w:pPr>
            <w:r>
              <w:rPr>
                <w:rFonts w:ascii="Times New Roman" w:hAnsi="Times New Roman"/>
                <w:color w:val="000000"/>
                <w:kern w:val="0"/>
                <w:szCs w:val="21"/>
                <w:lang w:bidi="ar"/>
              </w:rPr>
              <w:t>目标</w:t>
            </w:r>
            <w:r>
              <w:rPr>
                <w:rFonts w:ascii="Times New Roman" w:hAnsi="Times New Roman"/>
                <w:color w:val="000000"/>
                <w:kern w:val="0"/>
                <w:szCs w:val="21"/>
                <w:lang w:bidi="ar"/>
              </w:rPr>
              <w:t>2</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1CFB3F3" w14:textId="2C55CECA" w:rsidR="00CD4BA3" w:rsidRDefault="00CD4BA3" w:rsidP="00CD4BA3">
            <w:pPr>
              <w:widowControl/>
              <w:jc w:val="center"/>
              <w:textAlignment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18373504" w14:textId="1EBBF940" w:rsidR="00CD4BA3" w:rsidRDefault="00CD4BA3" w:rsidP="00CD4BA3">
            <w:pPr>
              <w:widowControl/>
              <w:jc w:val="center"/>
              <w:textAlignment w:val="center"/>
              <w:rPr>
                <w:rFonts w:ascii="宋体" w:hAnsi="宋体" w:cs="宋体" w:hint="eastAsia"/>
                <w:color w:val="000000"/>
                <w:szCs w:val="21"/>
              </w:rPr>
            </w:pPr>
          </w:p>
        </w:tc>
        <w:tc>
          <w:tcPr>
            <w:tcW w:w="879" w:type="dxa"/>
            <w:tcBorders>
              <w:top w:val="single" w:sz="4" w:space="0" w:color="000000"/>
              <w:left w:val="single" w:sz="4" w:space="0" w:color="000000"/>
              <w:bottom w:val="single" w:sz="4" w:space="0" w:color="000000"/>
              <w:right w:val="single" w:sz="4" w:space="0" w:color="000000"/>
            </w:tcBorders>
          </w:tcPr>
          <w:p w14:paraId="18F995BA" w14:textId="1BE797EC" w:rsidR="00CD4BA3" w:rsidRDefault="00CD4BA3" w:rsidP="00CD4BA3">
            <w:pPr>
              <w:widowControl/>
              <w:jc w:val="center"/>
              <w:textAlignment w:val="center"/>
              <w:rPr>
                <w:rFonts w:ascii="宋体" w:hAnsi="宋体" w:cs="宋体" w:hint="eastAsia"/>
                <w:color w:val="000000"/>
                <w:szCs w:val="21"/>
              </w:rPr>
            </w:pPr>
          </w:p>
        </w:tc>
        <w:tc>
          <w:tcPr>
            <w:tcW w:w="910" w:type="dxa"/>
            <w:tcBorders>
              <w:top w:val="single" w:sz="4" w:space="0" w:color="000000"/>
              <w:left w:val="single" w:sz="4" w:space="0" w:color="000000"/>
              <w:bottom w:val="single" w:sz="4" w:space="0" w:color="000000"/>
              <w:right w:val="single" w:sz="4" w:space="0" w:color="000000"/>
            </w:tcBorders>
          </w:tcPr>
          <w:p w14:paraId="39F1BEB0" w14:textId="6F369463" w:rsidR="00CD4BA3" w:rsidRDefault="00CD4BA3" w:rsidP="00CD4BA3">
            <w:pPr>
              <w:widowControl/>
              <w:jc w:val="center"/>
              <w:textAlignment w:val="center"/>
              <w:rPr>
                <w:rFonts w:ascii="宋体" w:hAnsi="宋体" w:cs="宋体" w:hint="eastAsia"/>
                <w:color w:val="000000"/>
                <w:szCs w:val="21"/>
              </w:rPr>
            </w:pPr>
          </w:p>
        </w:tc>
        <w:tc>
          <w:tcPr>
            <w:tcW w:w="1102" w:type="dxa"/>
            <w:tcBorders>
              <w:top w:val="single" w:sz="4" w:space="0" w:color="000000"/>
              <w:left w:val="single" w:sz="4" w:space="0" w:color="000000"/>
              <w:bottom w:val="single" w:sz="4" w:space="0" w:color="000000"/>
              <w:right w:val="single" w:sz="4" w:space="0" w:color="000000"/>
            </w:tcBorders>
          </w:tcPr>
          <w:p w14:paraId="0A2D2FAC" w14:textId="18D99BB1" w:rsidR="00CD4BA3" w:rsidRDefault="00CD4BA3" w:rsidP="00CD4BA3">
            <w:pPr>
              <w:widowControl/>
              <w:jc w:val="center"/>
              <w:textAlignment w:val="center"/>
              <w:rPr>
                <w:rFonts w:ascii="宋体" w:hAnsi="宋体" w:cs="宋体" w:hint="eastAsia"/>
                <w:color w:val="000000"/>
                <w:szCs w:val="21"/>
              </w:rPr>
            </w:pPr>
          </w:p>
        </w:tc>
        <w:tc>
          <w:tcPr>
            <w:tcW w:w="992" w:type="dxa"/>
            <w:tcBorders>
              <w:top w:val="single" w:sz="4" w:space="0" w:color="000000"/>
              <w:left w:val="single" w:sz="4" w:space="0" w:color="000000"/>
              <w:bottom w:val="single" w:sz="4" w:space="0" w:color="000000"/>
              <w:right w:val="single" w:sz="4" w:space="0" w:color="000000"/>
            </w:tcBorders>
          </w:tcPr>
          <w:p w14:paraId="028A82C6" w14:textId="26475020" w:rsidR="00CD4BA3" w:rsidRDefault="00CD4BA3" w:rsidP="00CD4BA3">
            <w:pPr>
              <w:widowControl/>
              <w:jc w:val="center"/>
              <w:textAlignment w:val="center"/>
              <w:rPr>
                <w:rFonts w:ascii="宋体" w:hAnsi="宋体" w:cs="宋体" w:hint="eastAsia"/>
                <w:color w:val="000000"/>
                <w:szCs w:val="21"/>
              </w:rPr>
            </w:pP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16C79CA1" w14:textId="10B90D7E" w:rsidR="00CD4BA3" w:rsidRDefault="00CD4BA3" w:rsidP="00CD4BA3">
            <w:pPr>
              <w:widowControl/>
              <w:jc w:val="center"/>
              <w:textAlignment w:val="center"/>
              <w:rPr>
                <w:rFonts w:ascii="宋体" w:hAnsi="宋体" w:cs="宋体" w:hint="eastAsia"/>
                <w:color w:val="000000"/>
                <w:szCs w:val="21"/>
              </w:rPr>
            </w:pP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02D096E6" w14:textId="653DD8F5" w:rsidR="00CD4BA3" w:rsidRDefault="00CD4BA3" w:rsidP="00CD4BA3">
            <w:pPr>
              <w:widowControl/>
              <w:jc w:val="center"/>
              <w:textAlignment w:val="center"/>
              <w:rPr>
                <w:rFonts w:ascii="宋体" w:hAnsi="宋体" w:cs="宋体" w:hint="eastAsia"/>
                <w:color w:val="000000"/>
                <w:szCs w:val="21"/>
              </w:rPr>
            </w:pP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1739A7D6" w14:textId="3971FE84" w:rsidR="00CD4BA3" w:rsidRDefault="00CD4BA3" w:rsidP="00CD4BA3">
            <w:pPr>
              <w:widowControl/>
              <w:jc w:val="center"/>
              <w:textAlignment w:val="center"/>
              <w:rPr>
                <w:rFonts w:ascii="宋体" w:hAnsi="宋体" w:cs="宋体" w:hint="eastAsia"/>
                <w:color w:val="000000"/>
                <w:szCs w:val="21"/>
              </w:rPr>
            </w:pPr>
          </w:p>
        </w:tc>
      </w:tr>
      <w:tr w:rsidR="00CD4BA3" w14:paraId="097CD4E8" w14:textId="77777777" w:rsidTr="00CD4BA3">
        <w:trPr>
          <w:trHeight w:val="28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0476A4E9"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6A13DCF"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02CD0CC3" w14:textId="20CE682E" w:rsidR="00CD4BA3" w:rsidRDefault="00CD4BA3" w:rsidP="00CD4BA3">
            <w:pPr>
              <w:widowControl/>
              <w:jc w:val="center"/>
              <w:textAlignment w:val="center"/>
              <w:rPr>
                <w:rFonts w:ascii="宋体" w:hAnsi="宋体" w:cs="宋体" w:hint="eastAsia"/>
                <w:color w:val="000000"/>
                <w:szCs w:val="21"/>
              </w:rPr>
            </w:pPr>
          </w:p>
        </w:tc>
        <w:tc>
          <w:tcPr>
            <w:tcW w:w="879" w:type="dxa"/>
            <w:tcBorders>
              <w:top w:val="single" w:sz="4" w:space="0" w:color="000000"/>
              <w:left w:val="single" w:sz="4" w:space="0" w:color="000000"/>
              <w:bottom w:val="single" w:sz="4" w:space="0" w:color="000000"/>
              <w:right w:val="single" w:sz="4" w:space="0" w:color="000000"/>
            </w:tcBorders>
          </w:tcPr>
          <w:p w14:paraId="0F6F5129" w14:textId="4B088475" w:rsidR="00CD4BA3" w:rsidRDefault="00CD4BA3" w:rsidP="00CD4BA3">
            <w:pPr>
              <w:widowControl/>
              <w:jc w:val="center"/>
              <w:textAlignment w:val="center"/>
              <w:rPr>
                <w:rFonts w:ascii="宋体" w:hAnsi="宋体" w:cs="宋体" w:hint="eastAsia"/>
                <w:color w:val="000000"/>
                <w:szCs w:val="21"/>
              </w:rPr>
            </w:pPr>
          </w:p>
        </w:tc>
        <w:tc>
          <w:tcPr>
            <w:tcW w:w="910" w:type="dxa"/>
            <w:tcBorders>
              <w:top w:val="single" w:sz="4" w:space="0" w:color="000000"/>
              <w:left w:val="single" w:sz="4" w:space="0" w:color="000000"/>
              <w:bottom w:val="single" w:sz="4" w:space="0" w:color="000000"/>
              <w:right w:val="single" w:sz="4" w:space="0" w:color="000000"/>
            </w:tcBorders>
          </w:tcPr>
          <w:p w14:paraId="3C894DD7" w14:textId="06DC4325" w:rsidR="00CD4BA3" w:rsidRDefault="00CD4BA3" w:rsidP="00CD4BA3">
            <w:pPr>
              <w:widowControl/>
              <w:jc w:val="center"/>
              <w:textAlignment w:val="center"/>
              <w:rPr>
                <w:rFonts w:ascii="宋体" w:hAnsi="宋体" w:cs="宋体" w:hint="eastAsia"/>
                <w:color w:val="000000"/>
                <w:szCs w:val="21"/>
              </w:rPr>
            </w:pPr>
          </w:p>
        </w:tc>
        <w:tc>
          <w:tcPr>
            <w:tcW w:w="1102" w:type="dxa"/>
            <w:tcBorders>
              <w:top w:val="single" w:sz="4" w:space="0" w:color="000000"/>
              <w:left w:val="single" w:sz="4" w:space="0" w:color="000000"/>
              <w:bottom w:val="single" w:sz="4" w:space="0" w:color="000000"/>
              <w:right w:val="single" w:sz="4" w:space="0" w:color="000000"/>
            </w:tcBorders>
          </w:tcPr>
          <w:p w14:paraId="7A7C0792" w14:textId="36C38BF0" w:rsidR="00CD4BA3" w:rsidRDefault="00CD4BA3" w:rsidP="00CD4BA3">
            <w:pPr>
              <w:widowControl/>
              <w:jc w:val="center"/>
              <w:textAlignment w:val="center"/>
              <w:rPr>
                <w:rFonts w:ascii="宋体" w:hAnsi="宋体" w:cs="宋体" w:hint="eastAsia"/>
                <w:color w:val="000000"/>
                <w:szCs w:val="21"/>
              </w:rPr>
            </w:pPr>
          </w:p>
        </w:tc>
        <w:tc>
          <w:tcPr>
            <w:tcW w:w="992" w:type="dxa"/>
            <w:tcBorders>
              <w:top w:val="single" w:sz="4" w:space="0" w:color="000000"/>
              <w:left w:val="single" w:sz="4" w:space="0" w:color="000000"/>
              <w:bottom w:val="single" w:sz="4" w:space="0" w:color="000000"/>
              <w:right w:val="single" w:sz="4" w:space="0" w:color="000000"/>
            </w:tcBorders>
          </w:tcPr>
          <w:p w14:paraId="033B5D69" w14:textId="72EADA3F" w:rsidR="00CD4BA3" w:rsidRDefault="00CD4BA3" w:rsidP="00CD4BA3">
            <w:pPr>
              <w:widowControl/>
              <w:jc w:val="center"/>
              <w:textAlignment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77B31E1"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6C354913"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5341418E" w14:textId="77777777" w:rsidR="00CD4BA3" w:rsidRDefault="00CD4BA3" w:rsidP="00CD4BA3">
            <w:pPr>
              <w:jc w:val="center"/>
              <w:rPr>
                <w:rFonts w:ascii="宋体" w:hAnsi="宋体" w:cs="宋体" w:hint="eastAsia"/>
                <w:color w:val="000000"/>
                <w:szCs w:val="21"/>
              </w:rPr>
            </w:pPr>
          </w:p>
        </w:tc>
      </w:tr>
      <w:tr w:rsidR="00CD4BA3" w14:paraId="7E2DEB48" w14:textId="77777777" w:rsidTr="00CD4BA3">
        <w:trPr>
          <w:trHeight w:val="27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1500867A"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033A0A7"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67A7188F" w14:textId="1AACB835" w:rsidR="00CD4BA3" w:rsidRDefault="00CD4BA3" w:rsidP="00CD4BA3">
            <w:pPr>
              <w:widowControl/>
              <w:jc w:val="center"/>
              <w:textAlignment w:val="center"/>
              <w:rPr>
                <w:rFonts w:ascii="宋体" w:hAnsi="宋体" w:cs="宋体" w:hint="eastAsia"/>
                <w:color w:val="000000"/>
                <w:szCs w:val="21"/>
              </w:rPr>
            </w:pPr>
          </w:p>
        </w:tc>
        <w:tc>
          <w:tcPr>
            <w:tcW w:w="879" w:type="dxa"/>
            <w:tcBorders>
              <w:top w:val="single" w:sz="4" w:space="0" w:color="000000"/>
              <w:left w:val="single" w:sz="4" w:space="0" w:color="000000"/>
              <w:bottom w:val="single" w:sz="4" w:space="0" w:color="000000"/>
              <w:right w:val="single" w:sz="4" w:space="0" w:color="000000"/>
            </w:tcBorders>
          </w:tcPr>
          <w:p w14:paraId="10660363" w14:textId="4E0E6E5D" w:rsidR="00CD4BA3" w:rsidRDefault="00CD4BA3" w:rsidP="00CD4BA3">
            <w:pPr>
              <w:widowControl/>
              <w:jc w:val="center"/>
              <w:textAlignment w:val="center"/>
              <w:rPr>
                <w:rFonts w:ascii="宋体" w:hAnsi="宋体" w:cs="宋体" w:hint="eastAsia"/>
                <w:color w:val="000000"/>
                <w:szCs w:val="21"/>
              </w:rPr>
            </w:pPr>
          </w:p>
        </w:tc>
        <w:tc>
          <w:tcPr>
            <w:tcW w:w="910" w:type="dxa"/>
            <w:tcBorders>
              <w:top w:val="single" w:sz="4" w:space="0" w:color="000000"/>
              <w:left w:val="single" w:sz="4" w:space="0" w:color="000000"/>
              <w:bottom w:val="single" w:sz="4" w:space="0" w:color="000000"/>
              <w:right w:val="single" w:sz="4" w:space="0" w:color="000000"/>
            </w:tcBorders>
          </w:tcPr>
          <w:p w14:paraId="349CB3D9" w14:textId="09243B95" w:rsidR="00CD4BA3" w:rsidRDefault="00CD4BA3" w:rsidP="00CD4BA3">
            <w:pPr>
              <w:widowControl/>
              <w:jc w:val="center"/>
              <w:textAlignment w:val="center"/>
              <w:rPr>
                <w:rFonts w:ascii="宋体" w:hAnsi="宋体" w:cs="宋体" w:hint="eastAsia"/>
                <w:color w:val="000000"/>
                <w:szCs w:val="21"/>
              </w:rPr>
            </w:pPr>
          </w:p>
        </w:tc>
        <w:tc>
          <w:tcPr>
            <w:tcW w:w="1102" w:type="dxa"/>
            <w:tcBorders>
              <w:top w:val="single" w:sz="4" w:space="0" w:color="000000"/>
              <w:left w:val="single" w:sz="4" w:space="0" w:color="000000"/>
              <w:bottom w:val="single" w:sz="4" w:space="0" w:color="000000"/>
              <w:right w:val="single" w:sz="4" w:space="0" w:color="000000"/>
            </w:tcBorders>
          </w:tcPr>
          <w:p w14:paraId="7AAC5F39" w14:textId="16B3C1F3" w:rsidR="00CD4BA3" w:rsidRDefault="00CD4BA3" w:rsidP="00CD4BA3">
            <w:pPr>
              <w:widowControl/>
              <w:jc w:val="center"/>
              <w:textAlignment w:val="center"/>
              <w:rPr>
                <w:rFonts w:ascii="宋体" w:hAnsi="宋体" w:cs="宋体" w:hint="eastAsia"/>
                <w:color w:val="000000"/>
                <w:szCs w:val="21"/>
              </w:rPr>
            </w:pPr>
          </w:p>
        </w:tc>
        <w:tc>
          <w:tcPr>
            <w:tcW w:w="992" w:type="dxa"/>
            <w:tcBorders>
              <w:top w:val="single" w:sz="4" w:space="0" w:color="000000"/>
              <w:left w:val="single" w:sz="4" w:space="0" w:color="000000"/>
              <w:bottom w:val="single" w:sz="4" w:space="0" w:color="000000"/>
              <w:right w:val="single" w:sz="4" w:space="0" w:color="000000"/>
            </w:tcBorders>
          </w:tcPr>
          <w:p w14:paraId="41CE1447" w14:textId="297F60DD" w:rsidR="00CD4BA3" w:rsidRDefault="00CD4BA3" w:rsidP="00CD4BA3">
            <w:pPr>
              <w:widowControl/>
              <w:jc w:val="center"/>
              <w:textAlignment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19ECCA54"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2C1AA686"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15732A64" w14:textId="77777777" w:rsidR="00CD4BA3" w:rsidRDefault="00CD4BA3" w:rsidP="00CD4BA3">
            <w:pPr>
              <w:jc w:val="center"/>
              <w:rPr>
                <w:rFonts w:ascii="宋体" w:hAnsi="宋体" w:cs="宋体" w:hint="eastAsia"/>
                <w:color w:val="000000"/>
                <w:szCs w:val="21"/>
              </w:rPr>
            </w:pPr>
          </w:p>
        </w:tc>
      </w:tr>
      <w:tr w:rsidR="00CD4BA3" w14:paraId="1660715E" w14:textId="77777777" w:rsidTr="00CD4BA3">
        <w:trPr>
          <w:trHeight w:val="278"/>
        </w:trPr>
        <w:tc>
          <w:tcPr>
            <w:tcW w:w="1011" w:type="dxa"/>
            <w:vMerge w:val="restart"/>
            <w:tcBorders>
              <w:top w:val="single" w:sz="4" w:space="0" w:color="000000"/>
              <w:left w:val="single" w:sz="4" w:space="0" w:color="000000"/>
              <w:bottom w:val="single" w:sz="4" w:space="0" w:color="000000"/>
              <w:right w:val="single" w:sz="4" w:space="0" w:color="000000"/>
            </w:tcBorders>
            <w:vAlign w:val="center"/>
          </w:tcPr>
          <w:p w14:paraId="42A828C2" w14:textId="77777777" w:rsidR="00CD4BA3" w:rsidRDefault="00CD4BA3" w:rsidP="00CD4BA3">
            <w:pPr>
              <w:widowControl/>
              <w:jc w:val="center"/>
              <w:textAlignment w:val="center"/>
              <w:rPr>
                <w:rFonts w:ascii="Times New Roman" w:hAnsi="Times New Roman"/>
                <w:color w:val="000000"/>
                <w:szCs w:val="21"/>
              </w:rPr>
            </w:pPr>
            <w:r>
              <w:rPr>
                <w:rFonts w:ascii="宋体" w:hAnsi="宋体" w:cs="宋体" w:hint="eastAsia"/>
                <w:color w:val="000000"/>
                <w:kern w:val="0"/>
                <w:szCs w:val="21"/>
                <w:lang w:bidi="ar"/>
              </w:rPr>
              <w:t>目标</w:t>
            </w:r>
            <w:r>
              <w:rPr>
                <w:rFonts w:ascii="Times New Roman" w:hAnsi="Times New Roman"/>
                <w:color w:val="000000"/>
                <w:kern w:val="0"/>
                <w:szCs w:val="21"/>
                <w:lang w:bidi="ar"/>
              </w:rPr>
              <w:t>3</w:t>
            </w: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48308134" w14:textId="7F8A01C7" w:rsidR="00CD4BA3" w:rsidRDefault="00CD4BA3" w:rsidP="00CD4BA3">
            <w:pPr>
              <w:widowControl/>
              <w:jc w:val="center"/>
              <w:textAlignment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07D982DB" w14:textId="20769049" w:rsidR="00CD4BA3" w:rsidRDefault="00CD4BA3" w:rsidP="00CD4BA3">
            <w:pPr>
              <w:widowControl/>
              <w:jc w:val="center"/>
              <w:textAlignment w:val="center"/>
              <w:rPr>
                <w:rFonts w:ascii="宋体" w:hAnsi="宋体" w:cs="宋体" w:hint="eastAsia"/>
                <w:color w:val="000000"/>
                <w:szCs w:val="21"/>
              </w:rPr>
            </w:pPr>
          </w:p>
        </w:tc>
        <w:tc>
          <w:tcPr>
            <w:tcW w:w="879" w:type="dxa"/>
            <w:tcBorders>
              <w:top w:val="single" w:sz="4" w:space="0" w:color="000000"/>
              <w:left w:val="single" w:sz="4" w:space="0" w:color="000000"/>
              <w:bottom w:val="single" w:sz="4" w:space="0" w:color="000000"/>
              <w:right w:val="single" w:sz="4" w:space="0" w:color="000000"/>
            </w:tcBorders>
          </w:tcPr>
          <w:p w14:paraId="3E7DD2AA" w14:textId="2BFCE8AA" w:rsidR="00CD4BA3" w:rsidRDefault="00CD4BA3" w:rsidP="00CD4BA3">
            <w:pPr>
              <w:widowControl/>
              <w:jc w:val="center"/>
              <w:textAlignment w:val="center"/>
              <w:rPr>
                <w:rFonts w:ascii="宋体" w:hAnsi="宋体" w:cs="宋体" w:hint="eastAsia"/>
                <w:color w:val="000000"/>
                <w:szCs w:val="21"/>
              </w:rPr>
            </w:pPr>
          </w:p>
        </w:tc>
        <w:tc>
          <w:tcPr>
            <w:tcW w:w="910" w:type="dxa"/>
            <w:tcBorders>
              <w:top w:val="single" w:sz="4" w:space="0" w:color="000000"/>
              <w:left w:val="single" w:sz="4" w:space="0" w:color="000000"/>
              <w:bottom w:val="single" w:sz="4" w:space="0" w:color="000000"/>
              <w:right w:val="single" w:sz="4" w:space="0" w:color="000000"/>
            </w:tcBorders>
          </w:tcPr>
          <w:p w14:paraId="7C07AC0E" w14:textId="1E1BCFBB" w:rsidR="00CD4BA3" w:rsidRDefault="00CD4BA3" w:rsidP="00CD4BA3">
            <w:pPr>
              <w:widowControl/>
              <w:jc w:val="center"/>
              <w:textAlignment w:val="center"/>
              <w:rPr>
                <w:rFonts w:ascii="宋体" w:hAnsi="宋体" w:cs="宋体" w:hint="eastAsia"/>
                <w:color w:val="000000"/>
                <w:szCs w:val="21"/>
              </w:rPr>
            </w:pPr>
          </w:p>
        </w:tc>
        <w:tc>
          <w:tcPr>
            <w:tcW w:w="1102" w:type="dxa"/>
            <w:tcBorders>
              <w:top w:val="single" w:sz="4" w:space="0" w:color="000000"/>
              <w:left w:val="single" w:sz="4" w:space="0" w:color="000000"/>
              <w:bottom w:val="single" w:sz="4" w:space="0" w:color="000000"/>
              <w:right w:val="single" w:sz="4" w:space="0" w:color="000000"/>
            </w:tcBorders>
          </w:tcPr>
          <w:p w14:paraId="4D608F4B" w14:textId="27C3D053" w:rsidR="00CD4BA3" w:rsidRDefault="00CD4BA3" w:rsidP="00CD4BA3">
            <w:pPr>
              <w:widowControl/>
              <w:jc w:val="center"/>
              <w:textAlignment w:val="center"/>
              <w:rPr>
                <w:rFonts w:ascii="宋体" w:hAnsi="宋体" w:cs="宋体" w:hint="eastAsia"/>
                <w:color w:val="000000"/>
                <w:szCs w:val="21"/>
              </w:rPr>
            </w:pPr>
          </w:p>
        </w:tc>
        <w:tc>
          <w:tcPr>
            <w:tcW w:w="992" w:type="dxa"/>
            <w:tcBorders>
              <w:top w:val="single" w:sz="4" w:space="0" w:color="000000"/>
              <w:left w:val="single" w:sz="4" w:space="0" w:color="000000"/>
              <w:bottom w:val="single" w:sz="4" w:space="0" w:color="000000"/>
              <w:right w:val="single" w:sz="4" w:space="0" w:color="000000"/>
            </w:tcBorders>
          </w:tcPr>
          <w:p w14:paraId="0C6613FB" w14:textId="1C489689" w:rsidR="00CD4BA3" w:rsidRDefault="00CD4BA3" w:rsidP="00CD4BA3">
            <w:pPr>
              <w:widowControl/>
              <w:jc w:val="center"/>
              <w:textAlignment w:val="center"/>
              <w:rPr>
                <w:rFonts w:ascii="宋体" w:hAnsi="宋体" w:cs="宋体" w:hint="eastAsia"/>
                <w:color w:val="000000"/>
                <w:szCs w:val="21"/>
              </w:rPr>
            </w:pPr>
          </w:p>
        </w:tc>
        <w:tc>
          <w:tcPr>
            <w:tcW w:w="648" w:type="dxa"/>
            <w:vMerge w:val="restart"/>
            <w:tcBorders>
              <w:top w:val="single" w:sz="4" w:space="0" w:color="000000"/>
              <w:left w:val="single" w:sz="4" w:space="0" w:color="000000"/>
              <w:bottom w:val="single" w:sz="4" w:space="0" w:color="000000"/>
              <w:right w:val="single" w:sz="4" w:space="0" w:color="000000"/>
            </w:tcBorders>
            <w:vAlign w:val="center"/>
          </w:tcPr>
          <w:p w14:paraId="43192E98" w14:textId="7B9EF5CC" w:rsidR="00CD4BA3" w:rsidRDefault="00CD4BA3" w:rsidP="00CD4BA3">
            <w:pPr>
              <w:widowControl/>
              <w:jc w:val="center"/>
              <w:textAlignment w:val="center"/>
              <w:rPr>
                <w:rFonts w:ascii="宋体" w:hAnsi="宋体" w:cs="宋体" w:hint="eastAsia"/>
                <w:color w:val="000000"/>
                <w:szCs w:val="21"/>
              </w:rPr>
            </w:pPr>
          </w:p>
        </w:tc>
        <w:tc>
          <w:tcPr>
            <w:tcW w:w="709" w:type="dxa"/>
            <w:vMerge w:val="restart"/>
            <w:tcBorders>
              <w:top w:val="single" w:sz="4" w:space="0" w:color="000000"/>
              <w:left w:val="single" w:sz="4" w:space="0" w:color="000000"/>
              <w:bottom w:val="single" w:sz="4" w:space="0" w:color="000000"/>
              <w:right w:val="single" w:sz="4" w:space="0" w:color="000000"/>
            </w:tcBorders>
            <w:vAlign w:val="center"/>
          </w:tcPr>
          <w:p w14:paraId="381D4FB7" w14:textId="44152E53" w:rsidR="00CD4BA3" w:rsidRDefault="00CD4BA3" w:rsidP="00CD4BA3">
            <w:pPr>
              <w:widowControl/>
              <w:jc w:val="center"/>
              <w:textAlignment w:val="center"/>
              <w:rPr>
                <w:rFonts w:ascii="宋体" w:hAnsi="宋体" w:cs="宋体" w:hint="eastAsia"/>
                <w:color w:val="000000"/>
                <w:szCs w:val="21"/>
              </w:rPr>
            </w:pPr>
          </w:p>
        </w:tc>
        <w:tc>
          <w:tcPr>
            <w:tcW w:w="750" w:type="dxa"/>
            <w:vMerge w:val="restart"/>
            <w:tcBorders>
              <w:top w:val="single" w:sz="4" w:space="0" w:color="000000"/>
              <w:left w:val="single" w:sz="4" w:space="0" w:color="000000"/>
              <w:bottom w:val="single" w:sz="4" w:space="0" w:color="000000"/>
              <w:right w:val="single" w:sz="4" w:space="0" w:color="000000"/>
            </w:tcBorders>
            <w:vAlign w:val="center"/>
          </w:tcPr>
          <w:p w14:paraId="5787F8CB" w14:textId="6F239B99" w:rsidR="00CD4BA3" w:rsidRDefault="00CD4BA3" w:rsidP="00CD4BA3">
            <w:pPr>
              <w:widowControl/>
              <w:jc w:val="center"/>
              <w:textAlignment w:val="center"/>
              <w:rPr>
                <w:rFonts w:ascii="宋体" w:hAnsi="宋体" w:cs="宋体" w:hint="eastAsia"/>
                <w:color w:val="000000"/>
                <w:szCs w:val="21"/>
              </w:rPr>
            </w:pPr>
          </w:p>
        </w:tc>
      </w:tr>
      <w:tr w:rsidR="00CD4BA3" w14:paraId="774AF7C9" w14:textId="77777777" w:rsidTr="00CD4BA3">
        <w:trPr>
          <w:trHeight w:val="278"/>
        </w:trPr>
        <w:tc>
          <w:tcPr>
            <w:tcW w:w="1011" w:type="dxa"/>
            <w:vMerge/>
            <w:tcBorders>
              <w:top w:val="single" w:sz="4" w:space="0" w:color="000000"/>
              <w:left w:val="single" w:sz="4" w:space="0" w:color="000000"/>
              <w:bottom w:val="single" w:sz="4" w:space="0" w:color="000000"/>
              <w:right w:val="single" w:sz="4" w:space="0" w:color="000000"/>
            </w:tcBorders>
            <w:vAlign w:val="center"/>
          </w:tcPr>
          <w:p w14:paraId="0CE9F307"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061CF8C9"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2080F510" w14:textId="53F33D29" w:rsidR="00CD4BA3" w:rsidRDefault="00CD4BA3" w:rsidP="00CD4BA3">
            <w:pPr>
              <w:widowControl/>
              <w:jc w:val="center"/>
              <w:textAlignment w:val="center"/>
              <w:rPr>
                <w:rFonts w:ascii="宋体" w:hAnsi="宋体" w:cs="宋体" w:hint="eastAsia"/>
                <w:color w:val="000000"/>
                <w:szCs w:val="21"/>
              </w:rPr>
            </w:pPr>
          </w:p>
        </w:tc>
        <w:tc>
          <w:tcPr>
            <w:tcW w:w="879" w:type="dxa"/>
            <w:tcBorders>
              <w:top w:val="single" w:sz="4" w:space="0" w:color="000000"/>
              <w:left w:val="single" w:sz="4" w:space="0" w:color="000000"/>
              <w:bottom w:val="single" w:sz="4" w:space="0" w:color="000000"/>
              <w:right w:val="single" w:sz="4" w:space="0" w:color="000000"/>
            </w:tcBorders>
          </w:tcPr>
          <w:p w14:paraId="0E462994" w14:textId="48AA9A6E" w:rsidR="00CD4BA3" w:rsidRDefault="00CD4BA3" w:rsidP="00CD4BA3">
            <w:pPr>
              <w:widowControl/>
              <w:jc w:val="center"/>
              <w:textAlignment w:val="center"/>
              <w:rPr>
                <w:rFonts w:ascii="宋体" w:hAnsi="宋体" w:cs="宋体" w:hint="eastAsia"/>
                <w:color w:val="000000"/>
                <w:szCs w:val="21"/>
              </w:rPr>
            </w:pPr>
          </w:p>
        </w:tc>
        <w:tc>
          <w:tcPr>
            <w:tcW w:w="910" w:type="dxa"/>
            <w:tcBorders>
              <w:top w:val="single" w:sz="4" w:space="0" w:color="000000"/>
              <w:left w:val="single" w:sz="4" w:space="0" w:color="000000"/>
              <w:bottom w:val="single" w:sz="4" w:space="0" w:color="000000"/>
              <w:right w:val="single" w:sz="4" w:space="0" w:color="000000"/>
            </w:tcBorders>
          </w:tcPr>
          <w:p w14:paraId="34B5C02C" w14:textId="088A9CB6" w:rsidR="00CD4BA3" w:rsidRDefault="00CD4BA3" w:rsidP="00CD4BA3">
            <w:pPr>
              <w:widowControl/>
              <w:jc w:val="center"/>
              <w:textAlignment w:val="center"/>
              <w:rPr>
                <w:rFonts w:ascii="宋体" w:hAnsi="宋体" w:cs="宋体" w:hint="eastAsia"/>
                <w:color w:val="000000"/>
                <w:szCs w:val="21"/>
              </w:rPr>
            </w:pPr>
          </w:p>
        </w:tc>
        <w:tc>
          <w:tcPr>
            <w:tcW w:w="1102" w:type="dxa"/>
            <w:tcBorders>
              <w:top w:val="single" w:sz="4" w:space="0" w:color="000000"/>
              <w:left w:val="single" w:sz="4" w:space="0" w:color="000000"/>
              <w:bottom w:val="single" w:sz="4" w:space="0" w:color="000000"/>
              <w:right w:val="single" w:sz="4" w:space="0" w:color="000000"/>
            </w:tcBorders>
          </w:tcPr>
          <w:p w14:paraId="3B9A34AC" w14:textId="1B257F20" w:rsidR="00CD4BA3" w:rsidRDefault="00CD4BA3" w:rsidP="00CD4BA3">
            <w:pPr>
              <w:widowControl/>
              <w:jc w:val="center"/>
              <w:textAlignment w:val="center"/>
              <w:rPr>
                <w:rFonts w:ascii="宋体" w:hAnsi="宋体" w:cs="宋体" w:hint="eastAsia"/>
                <w:color w:val="000000"/>
                <w:szCs w:val="21"/>
              </w:rPr>
            </w:pPr>
          </w:p>
        </w:tc>
        <w:tc>
          <w:tcPr>
            <w:tcW w:w="992" w:type="dxa"/>
            <w:tcBorders>
              <w:top w:val="single" w:sz="4" w:space="0" w:color="000000"/>
              <w:left w:val="single" w:sz="4" w:space="0" w:color="000000"/>
              <w:bottom w:val="single" w:sz="4" w:space="0" w:color="000000"/>
              <w:right w:val="single" w:sz="4" w:space="0" w:color="000000"/>
            </w:tcBorders>
          </w:tcPr>
          <w:p w14:paraId="25E37869" w14:textId="6C733783" w:rsidR="00CD4BA3" w:rsidRDefault="00CD4BA3" w:rsidP="00CD4BA3">
            <w:pPr>
              <w:widowControl/>
              <w:jc w:val="center"/>
              <w:textAlignment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228F2A64"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6959F46D"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3B02D8FB" w14:textId="77777777" w:rsidR="00CD4BA3" w:rsidRDefault="00CD4BA3" w:rsidP="00CD4BA3">
            <w:pPr>
              <w:jc w:val="center"/>
              <w:rPr>
                <w:rFonts w:ascii="宋体" w:hAnsi="宋体" w:cs="宋体" w:hint="eastAsia"/>
                <w:color w:val="000000"/>
                <w:szCs w:val="21"/>
              </w:rPr>
            </w:pPr>
          </w:p>
        </w:tc>
      </w:tr>
      <w:tr w:rsidR="00CD4BA3" w14:paraId="3FF65935" w14:textId="77777777" w:rsidTr="00CD4BA3">
        <w:trPr>
          <w:trHeight w:val="270"/>
        </w:trPr>
        <w:tc>
          <w:tcPr>
            <w:tcW w:w="1011" w:type="dxa"/>
            <w:vMerge/>
            <w:tcBorders>
              <w:top w:val="single" w:sz="4" w:space="0" w:color="000000"/>
              <w:left w:val="single" w:sz="4" w:space="0" w:color="000000"/>
              <w:bottom w:val="single" w:sz="4" w:space="0" w:color="000000"/>
              <w:right w:val="single" w:sz="4" w:space="0" w:color="000000"/>
            </w:tcBorders>
            <w:vAlign w:val="center"/>
          </w:tcPr>
          <w:p w14:paraId="1210DBB9" w14:textId="77777777" w:rsidR="00CD4BA3" w:rsidRDefault="00CD4BA3" w:rsidP="00CD4BA3">
            <w:pPr>
              <w:jc w:val="center"/>
              <w:rPr>
                <w:rFonts w:ascii="Times New Roman" w:hAnsi="Times New Roman"/>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2BCA0BDE" w14:textId="77777777" w:rsidR="00CD4BA3" w:rsidRDefault="00CD4BA3" w:rsidP="00CD4BA3">
            <w:pPr>
              <w:jc w:val="center"/>
              <w:rPr>
                <w:rFonts w:ascii="宋体" w:hAnsi="宋体" w:cs="宋体" w:hint="eastAsia"/>
                <w:color w:val="000000"/>
                <w:szCs w:val="21"/>
              </w:rPr>
            </w:pPr>
          </w:p>
        </w:tc>
        <w:tc>
          <w:tcPr>
            <w:tcW w:w="1370" w:type="dxa"/>
            <w:tcBorders>
              <w:top w:val="single" w:sz="4" w:space="0" w:color="000000"/>
              <w:left w:val="single" w:sz="4" w:space="0" w:color="000000"/>
              <w:bottom w:val="single" w:sz="4" w:space="0" w:color="000000"/>
              <w:right w:val="single" w:sz="4" w:space="0" w:color="000000"/>
            </w:tcBorders>
            <w:vAlign w:val="center"/>
          </w:tcPr>
          <w:p w14:paraId="01361E51" w14:textId="6FECDD26" w:rsidR="00CD4BA3" w:rsidRDefault="00CD4BA3" w:rsidP="00CD4BA3">
            <w:pPr>
              <w:widowControl/>
              <w:jc w:val="center"/>
              <w:textAlignment w:val="center"/>
              <w:rPr>
                <w:rFonts w:ascii="宋体" w:hAnsi="宋体" w:cs="宋体" w:hint="eastAsia"/>
                <w:color w:val="000000"/>
                <w:szCs w:val="21"/>
              </w:rPr>
            </w:pPr>
          </w:p>
        </w:tc>
        <w:tc>
          <w:tcPr>
            <w:tcW w:w="879" w:type="dxa"/>
            <w:tcBorders>
              <w:top w:val="single" w:sz="4" w:space="0" w:color="000000"/>
              <w:left w:val="single" w:sz="4" w:space="0" w:color="000000"/>
              <w:bottom w:val="single" w:sz="4" w:space="0" w:color="000000"/>
              <w:right w:val="single" w:sz="4" w:space="0" w:color="000000"/>
            </w:tcBorders>
          </w:tcPr>
          <w:p w14:paraId="1435B4AA" w14:textId="76BDF1A9" w:rsidR="00CD4BA3" w:rsidRDefault="00CD4BA3" w:rsidP="00CD4BA3">
            <w:pPr>
              <w:widowControl/>
              <w:jc w:val="center"/>
              <w:textAlignment w:val="center"/>
              <w:rPr>
                <w:rFonts w:ascii="宋体" w:hAnsi="宋体" w:cs="宋体" w:hint="eastAsia"/>
                <w:color w:val="000000"/>
                <w:szCs w:val="21"/>
              </w:rPr>
            </w:pPr>
          </w:p>
        </w:tc>
        <w:tc>
          <w:tcPr>
            <w:tcW w:w="910" w:type="dxa"/>
            <w:tcBorders>
              <w:top w:val="single" w:sz="4" w:space="0" w:color="000000"/>
              <w:left w:val="single" w:sz="4" w:space="0" w:color="000000"/>
              <w:bottom w:val="single" w:sz="4" w:space="0" w:color="000000"/>
              <w:right w:val="single" w:sz="4" w:space="0" w:color="000000"/>
            </w:tcBorders>
          </w:tcPr>
          <w:p w14:paraId="6B6089D1" w14:textId="7FA84DCF" w:rsidR="00CD4BA3" w:rsidRDefault="00CD4BA3" w:rsidP="00CD4BA3">
            <w:pPr>
              <w:widowControl/>
              <w:jc w:val="center"/>
              <w:textAlignment w:val="center"/>
              <w:rPr>
                <w:rFonts w:ascii="宋体" w:hAnsi="宋体" w:cs="宋体" w:hint="eastAsia"/>
                <w:color w:val="000000"/>
                <w:szCs w:val="21"/>
              </w:rPr>
            </w:pPr>
          </w:p>
        </w:tc>
        <w:tc>
          <w:tcPr>
            <w:tcW w:w="1102" w:type="dxa"/>
            <w:tcBorders>
              <w:top w:val="single" w:sz="4" w:space="0" w:color="000000"/>
              <w:left w:val="single" w:sz="4" w:space="0" w:color="000000"/>
              <w:bottom w:val="single" w:sz="4" w:space="0" w:color="000000"/>
              <w:right w:val="single" w:sz="4" w:space="0" w:color="000000"/>
            </w:tcBorders>
          </w:tcPr>
          <w:p w14:paraId="7193F4C5" w14:textId="43BE895B" w:rsidR="00CD4BA3" w:rsidRDefault="00CD4BA3" w:rsidP="00CD4BA3">
            <w:pPr>
              <w:widowControl/>
              <w:jc w:val="center"/>
              <w:textAlignment w:val="center"/>
              <w:rPr>
                <w:rFonts w:ascii="宋体" w:hAnsi="宋体" w:cs="宋体" w:hint="eastAsia"/>
                <w:color w:val="000000"/>
                <w:szCs w:val="21"/>
              </w:rPr>
            </w:pPr>
          </w:p>
        </w:tc>
        <w:tc>
          <w:tcPr>
            <w:tcW w:w="992" w:type="dxa"/>
            <w:tcBorders>
              <w:top w:val="single" w:sz="4" w:space="0" w:color="000000"/>
              <w:left w:val="single" w:sz="4" w:space="0" w:color="000000"/>
              <w:bottom w:val="single" w:sz="4" w:space="0" w:color="000000"/>
              <w:right w:val="single" w:sz="4" w:space="0" w:color="000000"/>
            </w:tcBorders>
          </w:tcPr>
          <w:p w14:paraId="54222A11" w14:textId="357E2782" w:rsidR="00CD4BA3" w:rsidRDefault="00CD4BA3" w:rsidP="00CD4BA3">
            <w:pPr>
              <w:widowControl/>
              <w:jc w:val="center"/>
              <w:textAlignment w:val="center"/>
              <w:rPr>
                <w:rFonts w:ascii="宋体" w:hAnsi="宋体" w:cs="宋体" w:hint="eastAsia"/>
                <w:color w:val="000000"/>
                <w:szCs w:val="21"/>
              </w:rPr>
            </w:pPr>
          </w:p>
        </w:tc>
        <w:tc>
          <w:tcPr>
            <w:tcW w:w="648" w:type="dxa"/>
            <w:vMerge/>
            <w:tcBorders>
              <w:top w:val="single" w:sz="4" w:space="0" w:color="000000"/>
              <w:left w:val="single" w:sz="4" w:space="0" w:color="000000"/>
              <w:bottom w:val="single" w:sz="4" w:space="0" w:color="000000"/>
              <w:right w:val="single" w:sz="4" w:space="0" w:color="000000"/>
            </w:tcBorders>
            <w:vAlign w:val="center"/>
          </w:tcPr>
          <w:p w14:paraId="3DB4BBCC" w14:textId="77777777" w:rsidR="00CD4BA3" w:rsidRDefault="00CD4BA3" w:rsidP="00CD4BA3">
            <w:pPr>
              <w:jc w:val="center"/>
              <w:rPr>
                <w:rFonts w:ascii="宋体" w:hAnsi="宋体" w:cs="宋体" w:hint="eastAsia"/>
                <w:color w:val="000000"/>
                <w:szCs w:val="21"/>
              </w:rPr>
            </w:pPr>
          </w:p>
        </w:tc>
        <w:tc>
          <w:tcPr>
            <w:tcW w:w="709" w:type="dxa"/>
            <w:vMerge/>
            <w:tcBorders>
              <w:top w:val="single" w:sz="4" w:space="0" w:color="000000"/>
              <w:left w:val="single" w:sz="4" w:space="0" w:color="000000"/>
              <w:bottom w:val="single" w:sz="4" w:space="0" w:color="000000"/>
              <w:right w:val="single" w:sz="4" w:space="0" w:color="000000"/>
            </w:tcBorders>
            <w:vAlign w:val="center"/>
          </w:tcPr>
          <w:p w14:paraId="599550FB" w14:textId="77777777" w:rsidR="00CD4BA3" w:rsidRDefault="00CD4BA3" w:rsidP="00CD4BA3">
            <w:pPr>
              <w:jc w:val="center"/>
              <w:rPr>
                <w:rFonts w:ascii="宋体" w:hAnsi="宋体" w:cs="宋体" w:hint="eastAsia"/>
                <w:color w:val="000000"/>
                <w:szCs w:val="21"/>
              </w:rPr>
            </w:pPr>
          </w:p>
        </w:tc>
        <w:tc>
          <w:tcPr>
            <w:tcW w:w="750" w:type="dxa"/>
            <w:vMerge/>
            <w:tcBorders>
              <w:top w:val="single" w:sz="4" w:space="0" w:color="000000"/>
              <w:left w:val="single" w:sz="4" w:space="0" w:color="000000"/>
              <w:bottom w:val="single" w:sz="4" w:space="0" w:color="000000"/>
              <w:right w:val="single" w:sz="4" w:space="0" w:color="000000"/>
            </w:tcBorders>
            <w:vAlign w:val="center"/>
          </w:tcPr>
          <w:p w14:paraId="50509F26" w14:textId="77777777" w:rsidR="00CD4BA3" w:rsidRDefault="00CD4BA3" w:rsidP="00CD4BA3">
            <w:pPr>
              <w:jc w:val="center"/>
              <w:rPr>
                <w:rFonts w:ascii="宋体" w:hAnsi="宋体" w:cs="宋体" w:hint="eastAsia"/>
                <w:color w:val="000000"/>
                <w:szCs w:val="21"/>
              </w:rPr>
            </w:pPr>
          </w:p>
        </w:tc>
      </w:tr>
      <w:tr w:rsidR="00195CA9" w14:paraId="2D1F5257" w14:textId="77777777">
        <w:trPr>
          <w:trHeight w:val="864"/>
        </w:trPr>
        <w:tc>
          <w:tcPr>
            <w:tcW w:w="1011" w:type="dxa"/>
            <w:tcBorders>
              <w:top w:val="single" w:sz="4" w:space="0" w:color="000000"/>
              <w:left w:val="single" w:sz="4" w:space="0" w:color="000000"/>
              <w:bottom w:val="single" w:sz="4" w:space="0" w:color="000000"/>
              <w:right w:val="single" w:sz="4" w:space="0" w:color="000000"/>
            </w:tcBorders>
            <w:vAlign w:val="center"/>
          </w:tcPr>
          <w:p w14:paraId="262A367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课程总体目标期望值</w:t>
            </w:r>
          </w:p>
        </w:tc>
        <w:tc>
          <w:tcPr>
            <w:tcW w:w="3868" w:type="dxa"/>
            <w:gridSpan w:val="4"/>
            <w:tcBorders>
              <w:top w:val="single" w:sz="4" w:space="0" w:color="000000"/>
              <w:left w:val="single" w:sz="4" w:space="0" w:color="000000"/>
              <w:bottom w:val="single" w:sz="4" w:space="0" w:color="000000"/>
              <w:right w:val="single" w:sz="4" w:space="0" w:color="000000"/>
            </w:tcBorders>
            <w:vAlign w:val="center"/>
          </w:tcPr>
          <w:p w14:paraId="3C78F49C"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0.6</w:t>
            </w:r>
          </w:p>
        </w:tc>
        <w:tc>
          <w:tcPr>
            <w:tcW w:w="1102" w:type="dxa"/>
            <w:tcBorders>
              <w:top w:val="single" w:sz="4" w:space="0" w:color="000000"/>
              <w:left w:val="single" w:sz="4" w:space="0" w:color="000000"/>
              <w:bottom w:val="single" w:sz="4" w:space="0" w:color="000000"/>
              <w:right w:val="single" w:sz="4" w:space="0" w:color="000000"/>
            </w:tcBorders>
            <w:vAlign w:val="center"/>
          </w:tcPr>
          <w:p w14:paraId="074CDC0B" w14:textId="77777777" w:rsidR="00195CA9" w:rsidRDefault="00000000">
            <w:pPr>
              <w:widowControl/>
              <w:jc w:val="center"/>
              <w:textAlignment w:val="center"/>
              <w:rPr>
                <w:rFonts w:ascii="宋体" w:hAnsi="宋体" w:cs="宋体" w:hint="eastAsia"/>
                <w:color w:val="000000"/>
                <w:szCs w:val="21"/>
              </w:rPr>
            </w:pPr>
            <w:r>
              <w:rPr>
                <w:rFonts w:ascii="宋体" w:hAnsi="宋体" w:cs="宋体" w:hint="eastAsia"/>
                <w:color w:val="000000"/>
                <w:kern w:val="0"/>
                <w:szCs w:val="21"/>
                <w:lang w:bidi="ar"/>
              </w:rPr>
              <w:t>课程总体目标达成度(</w:t>
            </w:r>
            <w:r>
              <w:rPr>
                <w:rFonts w:ascii="Times New Roman" w:hAnsi="Times New Roman"/>
                <w:i/>
                <w:iCs/>
                <w:color w:val="000000"/>
                <w:szCs w:val="21"/>
                <w:lang w:bidi="ar"/>
              </w:rPr>
              <w:t>cc</w:t>
            </w:r>
            <w:r>
              <w:rPr>
                <w:rFonts w:ascii="宋体" w:hAnsi="宋体" w:cs="宋体" w:hint="eastAsia"/>
                <w:color w:val="000000"/>
                <w:kern w:val="0"/>
                <w:szCs w:val="21"/>
                <w:lang w:bidi="ar"/>
              </w:rPr>
              <w:t>)</w:t>
            </w:r>
          </w:p>
        </w:tc>
        <w:tc>
          <w:tcPr>
            <w:tcW w:w="3099" w:type="dxa"/>
            <w:gridSpan w:val="4"/>
            <w:tcBorders>
              <w:top w:val="single" w:sz="4" w:space="0" w:color="000000"/>
              <w:left w:val="single" w:sz="4" w:space="0" w:color="000000"/>
              <w:bottom w:val="single" w:sz="4" w:space="0" w:color="000000"/>
              <w:right w:val="single" w:sz="4" w:space="0" w:color="000000"/>
            </w:tcBorders>
            <w:vAlign w:val="center"/>
          </w:tcPr>
          <w:p w14:paraId="2AA23D88" w14:textId="539BC7B7" w:rsidR="00195CA9" w:rsidRDefault="00195CA9">
            <w:pPr>
              <w:widowControl/>
              <w:jc w:val="center"/>
              <w:textAlignment w:val="center"/>
              <w:rPr>
                <w:rFonts w:ascii="宋体" w:hAnsi="宋体" w:cs="宋体" w:hint="eastAsia"/>
                <w:color w:val="000000"/>
                <w:szCs w:val="21"/>
              </w:rPr>
            </w:pPr>
          </w:p>
        </w:tc>
      </w:tr>
    </w:tbl>
    <w:p w14:paraId="25A69578" w14:textId="77777777" w:rsidR="00195CA9" w:rsidRDefault="00195CA9">
      <w:pPr>
        <w:widowControl/>
        <w:jc w:val="left"/>
        <w:rPr>
          <w:rFonts w:ascii="Times New Roman" w:hAnsi="Times New Roman"/>
          <w:b/>
          <w:bCs/>
          <w:sz w:val="13"/>
          <w:szCs w:val="13"/>
        </w:rPr>
      </w:pPr>
    </w:p>
    <w:tbl>
      <w:tblPr>
        <w:tblpPr w:leftFromText="180" w:rightFromText="180" w:vertAnchor="text" w:horzAnchor="page" w:tblpX="1338" w:tblpY="208"/>
        <w:tblOverlap w:val="never"/>
        <w:tblW w:w="8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2"/>
        <w:gridCol w:w="2186"/>
        <w:gridCol w:w="2475"/>
        <w:gridCol w:w="1634"/>
        <w:gridCol w:w="2061"/>
      </w:tblGrid>
      <w:tr w:rsidR="00195CA9" w14:paraId="3DC9885F" w14:textId="77777777">
        <w:trPr>
          <w:trHeight w:val="409"/>
        </w:trPr>
        <w:tc>
          <w:tcPr>
            <w:tcW w:w="8958" w:type="dxa"/>
            <w:gridSpan w:val="5"/>
            <w:vAlign w:val="center"/>
          </w:tcPr>
          <w:p w14:paraId="02C0E979" w14:textId="77777777" w:rsidR="00195CA9" w:rsidRDefault="00000000">
            <w:pPr>
              <w:rPr>
                <w:rFonts w:ascii="Times New Roman" w:hAnsi="Times New Roman"/>
                <w:bCs/>
              </w:rPr>
            </w:pPr>
            <w:r>
              <w:rPr>
                <w:rFonts w:ascii="Times New Roman" w:hAnsi="Times New Roman"/>
                <w:b/>
                <w:sz w:val="24"/>
              </w:rPr>
              <w:t>四、达成结果分析</w:t>
            </w:r>
          </w:p>
        </w:tc>
      </w:tr>
      <w:tr w:rsidR="00195CA9" w14:paraId="11996568" w14:textId="77777777" w:rsidTr="00FA4F35">
        <w:trPr>
          <w:trHeight w:val="90"/>
        </w:trPr>
        <w:tc>
          <w:tcPr>
            <w:tcW w:w="602" w:type="dxa"/>
            <w:vAlign w:val="center"/>
          </w:tcPr>
          <w:p w14:paraId="77816DF1" w14:textId="77777777" w:rsidR="00195CA9" w:rsidRDefault="00000000">
            <w:pPr>
              <w:jc w:val="center"/>
              <w:rPr>
                <w:rFonts w:ascii="Times New Roman" w:hAnsi="Times New Roman"/>
                <w:bCs/>
                <w:szCs w:val="21"/>
              </w:rPr>
            </w:pPr>
            <w:r>
              <w:rPr>
                <w:rFonts w:ascii="Times New Roman" w:hAnsi="Times New Roman"/>
                <w:bCs/>
                <w:szCs w:val="21"/>
              </w:rPr>
              <w:t>课</w:t>
            </w:r>
          </w:p>
          <w:p w14:paraId="3B63A7B1" w14:textId="77777777" w:rsidR="00195CA9" w:rsidRDefault="00000000">
            <w:pPr>
              <w:jc w:val="center"/>
              <w:rPr>
                <w:rFonts w:ascii="Times New Roman" w:hAnsi="Times New Roman"/>
                <w:bCs/>
                <w:szCs w:val="21"/>
              </w:rPr>
            </w:pPr>
            <w:r>
              <w:rPr>
                <w:rFonts w:ascii="Times New Roman" w:hAnsi="Times New Roman"/>
                <w:bCs/>
                <w:szCs w:val="21"/>
              </w:rPr>
              <w:t>程</w:t>
            </w:r>
          </w:p>
          <w:p w14:paraId="792515ED" w14:textId="77777777" w:rsidR="00195CA9" w:rsidRDefault="00000000">
            <w:pPr>
              <w:jc w:val="center"/>
              <w:rPr>
                <w:rFonts w:ascii="Times New Roman" w:hAnsi="Times New Roman"/>
                <w:bCs/>
                <w:szCs w:val="21"/>
              </w:rPr>
            </w:pPr>
            <w:r>
              <w:rPr>
                <w:rFonts w:ascii="Times New Roman" w:hAnsi="Times New Roman"/>
                <w:bCs/>
                <w:szCs w:val="21"/>
              </w:rPr>
              <w:t>目</w:t>
            </w:r>
          </w:p>
          <w:p w14:paraId="1EC72321" w14:textId="77777777" w:rsidR="00195CA9" w:rsidRDefault="00000000">
            <w:pPr>
              <w:jc w:val="center"/>
              <w:rPr>
                <w:rFonts w:ascii="Times New Roman" w:hAnsi="Times New Roman"/>
                <w:bCs/>
                <w:szCs w:val="21"/>
              </w:rPr>
            </w:pPr>
            <w:r>
              <w:rPr>
                <w:rFonts w:ascii="Times New Roman" w:hAnsi="Times New Roman"/>
                <w:bCs/>
                <w:szCs w:val="21"/>
              </w:rPr>
              <w:t>标</w:t>
            </w:r>
          </w:p>
          <w:p w14:paraId="589B708B" w14:textId="77777777" w:rsidR="00195CA9" w:rsidRDefault="00000000">
            <w:pPr>
              <w:jc w:val="center"/>
              <w:rPr>
                <w:rFonts w:ascii="Times New Roman" w:hAnsi="Times New Roman"/>
                <w:bCs/>
                <w:szCs w:val="21"/>
              </w:rPr>
            </w:pPr>
            <w:r>
              <w:rPr>
                <w:rFonts w:ascii="Times New Roman" w:hAnsi="Times New Roman"/>
                <w:bCs/>
                <w:szCs w:val="21"/>
              </w:rPr>
              <w:t>达</w:t>
            </w:r>
          </w:p>
          <w:p w14:paraId="5E39703E" w14:textId="77777777" w:rsidR="00195CA9" w:rsidRDefault="00000000">
            <w:pPr>
              <w:jc w:val="center"/>
              <w:rPr>
                <w:rFonts w:ascii="Times New Roman" w:hAnsi="Times New Roman"/>
                <w:bCs/>
                <w:szCs w:val="21"/>
              </w:rPr>
            </w:pPr>
            <w:r>
              <w:rPr>
                <w:rFonts w:ascii="Times New Roman" w:hAnsi="Times New Roman"/>
                <w:bCs/>
                <w:szCs w:val="21"/>
              </w:rPr>
              <w:t>成</w:t>
            </w:r>
          </w:p>
          <w:p w14:paraId="5C93DC01" w14:textId="77777777" w:rsidR="00195CA9" w:rsidRDefault="00000000">
            <w:pPr>
              <w:jc w:val="center"/>
              <w:rPr>
                <w:rFonts w:ascii="Times New Roman" w:hAnsi="Times New Roman"/>
                <w:bCs/>
                <w:szCs w:val="21"/>
              </w:rPr>
            </w:pPr>
            <w:r>
              <w:rPr>
                <w:rFonts w:ascii="Times New Roman" w:hAnsi="Times New Roman"/>
                <w:bCs/>
                <w:szCs w:val="21"/>
              </w:rPr>
              <w:t>情</w:t>
            </w:r>
          </w:p>
          <w:p w14:paraId="2F6BF844" w14:textId="77777777" w:rsidR="00195CA9" w:rsidRDefault="00000000">
            <w:pPr>
              <w:jc w:val="center"/>
              <w:rPr>
                <w:rFonts w:ascii="Times New Roman" w:hAnsi="Times New Roman"/>
                <w:b/>
                <w:sz w:val="28"/>
                <w:szCs w:val="28"/>
              </w:rPr>
            </w:pPr>
            <w:proofErr w:type="gramStart"/>
            <w:r>
              <w:rPr>
                <w:rFonts w:ascii="Times New Roman" w:hAnsi="Times New Roman"/>
                <w:bCs/>
                <w:szCs w:val="21"/>
              </w:rPr>
              <w:t>况</w:t>
            </w:r>
            <w:proofErr w:type="gramEnd"/>
          </w:p>
          <w:p w14:paraId="5C2023BD" w14:textId="77777777" w:rsidR="00195CA9" w:rsidRDefault="00000000">
            <w:pPr>
              <w:jc w:val="center"/>
              <w:rPr>
                <w:rFonts w:ascii="Times New Roman" w:hAnsi="Times New Roman"/>
                <w:b/>
                <w:sz w:val="24"/>
              </w:rPr>
            </w:pPr>
            <w:r>
              <w:rPr>
                <w:rFonts w:ascii="Times New Roman" w:hAnsi="Times New Roman"/>
                <w:bCs/>
                <w:szCs w:val="21"/>
              </w:rPr>
              <w:t>(</w:t>
            </w:r>
            <w:r>
              <w:rPr>
                <w:rFonts w:ascii="Times New Roman" w:hAnsi="Times New Roman"/>
                <w:bCs/>
                <w:szCs w:val="21"/>
              </w:rPr>
              <w:t>定量</w:t>
            </w:r>
            <w:r>
              <w:rPr>
                <w:rFonts w:ascii="Times New Roman" w:hAnsi="Times New Roman"/>
                <w:bCs/>
                <w:szCs w:val="21"/>
              </w:rPr>
              <w:t>)</w:t>
            </w:r>
          </w:p>
        </w:tc>
        <w:tc>
          <w:tcPr>
            <w:tcW w:w="8356" w:type="dxa"/>
            <w:gridSpan w:val="4"/>
            <w:vAlign w:val="center"/>
          </w:tcPr>
          <w:p w14:paraId="5807FE19" w14:textId="0E7C3ACD" w:rsidR="00195CA9" w:rsidRDefault="00FA4F35">
            <w:pPr>
              <w:jc w:val="center"/>
              <w:rPr>
                <w:rFonts w:ascii="Times New Roman" w:hAnsi="Times New Roman"/>
              </w:rPr>
            </w:pPr>
            <w:r>
              <w:rPr>
                <w:noProof/>
              </w:rPr>
              <w:drawing>
                <wp:inline distT="0" distB="0" distL="0" distR="0" wp14:anchorId="4EE87E2C" wp14:editId="0FD64945">
                  <wp:extent cx="5168900" cy="2490470"/>
                  <wp:effectExtent l="0" t="0" r="12700" b="5080"/>
                  <wp:docPr id="920022942" name="图表 1">
                    <a:extLst xmlns:a="http://schemas.openxmlformats.org/drawingml/2006/main">
                      <a:ext uri="{FF2B5EF4-FFF2-40B4-BE49-F238E27FC236}">
                        <a16:creationId xmlns:a16="http://schemas.microsoft.com/office/drawing/2014/main" id="{00000000-0008-0000-05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45ABE943" w14:textId="2AC5A50C" w:rsidR="00195CA9" w:rsidRDefault="00195CA9">
            <w:pPr>
              <w:jc w:val="center"/>
              <w:rPr>
                <w:rFonts w:ascii="Times New Roman" w:hAnsi="Times New Roman"/>
              </w:rPr>
            </w:pPr>
          </w:p>
          <w:p w14:paraId="4D63E515" w14:textId="693114E0"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1</w:t>
            </w:r>
            <w:r>
              <w:rPr>
                <w:rFonts w:ascii="Times New Roman" w:hAnsi="Times New Roman"/>
              </w:rPr>
              <w:t xml:space="preserve"> </w:t>
            </w:r>
            <w:r>
              <w:rPr>
                <w:rFonts w:ascii="Times New Roman" w:hAnsi="Times New Roman"/>
              </w:rPr>
              <w:t>学生个体课程目标</w:t>
            </w:r>
            <w:r>
              <w:rPr>
                <w:rFonts w:ascii="Times New Roman" w:hAnsi="Times New Roman"/>
              </w:rPr>
              <w:t>1</w:t>
            </w:r>
            <w:r>
              <w:rPr>
                <w:rFonts w:ascii="Times New Roman" w:hAnsi="Times New Roman"/>
              </w:rPr>
              <w:t>达成情况评价结果</w:t>
            </w:r>
          </w:p>
          <w:p w14:paraId="0C583245" w14:textId="7B59940C" w:rsidR="00195CA9" w:rsidRDefault="00195CA9">
            <w:pPr>
              <w:jc w:val="center"/>
              <w:rPr>
                <w:rFonts w:ascii="Times New Roman" w:hAnsi="Times New Roman"/>
                <w:b/>
                <w:sz w:val="24"/>
              </w:rPr>
            </w:pPr>
          </w:p>
          <w:p w14:paraId="2E8D3A2A" w14:textId="77777777"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2</w:t>
            </w:r>
            <w:r>
              <w:rPr>
                <w:rFonts w:ascii="Times New Roman" w:hAnsi="Times New Roman"/>
              </w:rPr>
              <w:t xml:space="preserve"> </w:t>
            </w:r>
            <w:r>
              <w:rPr>
                <w:rFonts w:ascii="Times New Roman" w:hAnsi="Times New Roman"/>
              </w:rPr>
              <w:t>学生个体课程目标</w:t>
            </w:r>
            <w:r>
              <w:rPr>
                <w:rFonts w:ascii="Times New Roman" w:hAnsi="Times New Roman"/>
              </w:rPr>
              <w:t>2</w:t>
            </w:r>
            <w:r>
              <w:rPr>
                <w:rFonts w:ascii="Times New Roman" w:hAnsi="Times New Roman"/>
              </w:rPr>
              <w:t>达成情况评价结果</w:t>
            </w:r>
          </w:p>
          <w:p w14:paraId="7AFD2077" w14:textId="369196A2" w:rsidR="00195CA9" w:rsidRDefault="00195CA9">
            <w:pPr>
              <w:jc w:val="center"/>
              <w:rPr>
                <w:rFonts w:ascii="Times New Roman" w:hAnsi="Times New Roman"/>
                <w:b/>
                <w:sz w:val="24"/>
              </w:rPr>
            </w:pPr>
          </w:p>
          <w:p w14:paraId="5BD372CF" w14:textId="77777777"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3</w:t>
            </w:r>
            <w:r>
              <w:rPr>
                <w:rFonts w:ascii="Times New Roman" w:hAnsi="Times New Roman"/>
              </w:rPr>
              <w:t xml:space="preserve"> </w:t>
            </w:r>
            <w:r>
              <w:rPr>
                <w:rFonts w:ascii="Times New Roman" w:hAnsi="Times New Roman"/>
              </w:rPr>
              <w:t>学生个体课程目标</w:t>
            </w:r>
            <w:r>
              <w:rPr>
                <w:rFonts w:ascii="Times New Roman" w:hAnsi="Times New Roman"/>
              </w:rPr>
              <w:t>3</w:t>
            </w:r>
            <w:r>
              <w:rPr>
                <w:rFonts w:ascii="Times New Roman" w:hAnsi="Times New Roman"/>
              </w:rPr>
              <w:t>达成情况评价结果</w:t>
            </w:r>
          </w:p>
          <w:p w14:paraId="59E85985" w14:textId="0A4C8B83" w:rsidR="00195CA9" w:rsidRDefault="00195CA9">
            <w:pPr>
              <w:jc w:val="center"/>
            </w:pPr>
          </w:p>
          <w:p w14:paraId="38071AEF" w14:textId="77777777" w:rsidR="00195CA9" w:rsidRDefault="00000000" w:rsidP="00160095">
            <w:pPr>
              <w:jc w:val="center"/>
              <w:rPr>
                <w:rFonts w:ascii="Times New Roman" w:hAnsi="Times New Roman"/>
              </w:rPr>
            </w:pPr>
            <w:r>
              <w:rPr>
                <w:rFonts w:ascii="Times New Roman" w:hAnsi="Times New Roman" w:hint="eastAsia"/>
              </w:rPr>
              <w:t>图</w:t>
            </w:r>
            <w:r>
              <w:rPr>
                <w:rFonts w:ascii="Times New Roman" w:hAnsi="Times New Roman" w:hint="eastAsia"/>
              </w:rPr>
              <w:t xml:space="preserve">4 </w:t>
            </w:r>
            <w:r>
              <w:rPr>
                <w:rFonts w:ascii="Times New Roman" w:hAnsi="Times New Roman" w:hint="eastAsia"/>
              </w:rPr>
              <w:t>各课程目标的达成情况评价结果</w:t>
            </w:r>
          </w:p>
          <w:p w14:paraId="762B4299" w14:textId="77BADF8F"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1 </w:t>
            </w:r>
            <w:r w:rsidRPr="00031069">
              <w:rPr>
                <w:rFonts w:ascii="Times New Roman" w:hAnsi="Times New Roman" w:hint="eastAsia"/>
              </w:rPr>
              <w:t>达成度为</w:t>
            </w:r>
            <w:r w:rsidRPr="00031069">
              <w:rPr>
                <w:rFonts w:ascii="Times New Roman" w:hAnsi="Times New Roman" w:hint="eastAsia"/>
              </w:rPr>
              <w:t xml:space="preserve"> 0.</w:t>
            </w:r>
            <w:r>
              <w:rPr>
                <w:rFonts w:ascii="Times New Roman" w:hAnsi="Times New Roman" w:hint="eastAsia"/>
              </w:rPr>
              <w:t>80</w:t>
            </w:r>
            <w:r w:rsidRPr="00031069">
              <w:rPr>
                <w:rFonts w:ascii="Times New Roman" w:hAnsi="Times New Roman" w:hint="eastAsia"/>
              </w:rPr>
              <w:t>（良好）。该目标达成情况良好，仍有提升空间。</w:t>
            </w:r>
          </w:p>
          <w:p w14:paraId="74A6DB0B" w14:textId="571F7AE4"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2 </w:t>
            </w:r>
            <w:r w:rsidRPr="00031069">
              <w:rPr>
                <w:rFonts w:ascii="Times New Roman" w:hAnsi="Times New Roman" w:hint="eastAsia"/>
              </w:rPr>
              <w:t>达成度为</w:t>
            </w:r>
            <w:r w:rsidRPr="00031069">
              <w:rPr>
                <w:rFonts w:ascii="Times New Roman" w:hAnsi="Times New Roman" w:hint="eastAsia"/>
              </w:rPr>
              <w:t xml:space="preserve"> 0.79</w:t>
            </w:r>
            <w:r w:rsidRPr="00031069">
              <w:rPr>
                <w:rFonts w:ascii="Times New Roman" w:hAnsi="Times New Roman" w:hint="eastAsia"/>
              </w:rPr>
              <w:t>（良好）。该目标达成情况良好，仍有提升空间。</w:t>
            </w:r>
          </w:p>
          <w:p w14:paraId="402E31C1" w14:textId="22EBD527" w:rsidR="00031069" w:rsidRPr="00031069" w:rsidRDefault="00031069" w:rsidP="00031069">
            <w:pPr>
              <w:jc w:val="center"/>
              <w:rPr>
                <w:rFonts w:ascii="Times New Roman" w:hAnsi="Times New Roman"/>
              </w:rPr>
            </w:pPr>
            <w:r w:rsidRPr="00031069">
              <w:rPr>
                <w:rFonts w:ascii="Times New Roman" w:hAnsi="Times New Roman" w:hint="eastAsia"/>
              </w:rPr>
              <w:lastRenderedPageBreak/>
              <w:t>课程目标</w:t>
            </w:r>
            <w:r w:rsidRPr="00031069">
              <w:rPr>
                <w:rFonts w:ascii="Times New Roman" w:hAnsi="Times New Roman" w:hint="eastAsia"/>
              </w:rPr>
              <w:t xml:space="preserve">3 </w:t>
            </w:r>
            <w:r w:rsidRPr="00031069">
              <w:rPr>
                <w:rFonts w:ascii="Times New Roman" w:hAnsi="Times New Roman" w:hint="eastAsia"/>
              </w:rPr>
              <w:t>达成度为</w:t>
            </w:r>
            <w:r w:rsidRPr="00031069">
              <w:rPr>
                <w:rFonts w:ascii="Times New Roman" w:hAnsi="Times New Roman" w:hint="eastAsia"/>
              </w:rPr>
              <w:t xml:space="preserve"> 0.6</w:t>
            </w:r>
            <w:r>
              <w:rPr>
                <w:rFonts w:ascii="Times New Roman" w:hAnsi="Times New Roman" w:hint="eastAsia"/>
              </w:rPr>
              <w:t>8</w:t>
            </w:r>
            <w:r w:rsidRPr="00031069">
              <w:rPr>
                <w:rFonts w:ascii="Times New Roman" w:hAnsi="Times New Roman" w:hint="eastAsia"/>
              </w:rPr>
              <w:t>（中等）。该目标达成情况良好，仍有提升空间。</w:t>
            </w:r>
          </w:p>
          <w:p w14:paraId="601B47AB" w14:textId="4D86E5EA" w:rsidR="00031069" w:rsidRPr="00160095" w:rsidRDefault="00031069" w:rsidP="00031069">
            <w:pPr>
              <w:jc w:val="center"/>
              <w:rPr>
                <w:rFonts w:ascii="Times New Roman" w:hAnsi="Times New Roman"/>
              </w:rPr>
            </w:pPr>
          </w:p>
        </w:tc>
      </w:tr>
      <w:tr w:rsidR="00195CA9" w14:paraId="78C272A0" w14:textId="77777777">
        <w:trPr>
          <w:trHeight w:val="632"/>
        </w:trPr>
        <w:tc>
          <w:tcPr>
            <w:tcW w:w="602" w:type="dxa"/>
            <w:vAlign w:val="center"/>
          </w:tcPr>
          <w:p w14:paraId="44D40B0A"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lastRenderedPageBreak/>
              <w:t>调</w:t>
            </w:r>
          </w:p>
          <w:p w14:paraId="15B86AAF"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查</w:t>
            </w:r>
          </w:p>
          <w:p w14:paraId="5EE16C33"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问</w:t>
            </w:r>
          </w:p>
          <w:p w14:paraId="0900DC50"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卷</w:t>
            </w:r>
          </w:p>
          <w:p w14:paraId="01109F3D"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评</w:t>
            </w:r>
          </w:p>
          <w:p w14:paraId="75B9A725"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价</w:t>
            </w:r>
          </w:p>
          <w:p w14:paraId="6E4E3B4A"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情</w:t>
            </w:r>
          </w:p>
          <w:p w14:paraId="4A456D35" w14:textId="77777777" w:rsidR="00195CA9" w:rsidRDefault="00000000">
            <w:pPr>
              <w:jc w:val="center"/>
              <w:rPr>
                <w:rFonts w:ascii="Times New Roman" w:hAnsi="Times New Roman"/>
                <w:bCs/>
                <w:color w:val="000000"/>
                <w:szCs w:val="21"/>
              </w:rPr>
            </w:pPr>
            <w:proofErr w:type="gramStart"/>
            <w:r>
              <w:rPr>
                <w:rFonts w:ascii="Times New Roman" w:hAnsi="Times New Roman"/>
                <w:bCs/>
                <w:color w:val="000000"/>
                <w:szCs w:val="21"/>
              </w:rPr>
              <w:t>况</w:t>
            </w:r>
            <w:proofErr w:type="gramEnd"/>
          </w:p>
          <w:p w14:paraId="647B76AC"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w:t>
            </w:r>
            <w:r>
              <w:rPr>
                <w:rFonts w:ascii="Times New Roman" w:hAnsi="Times New Roman"/>
                <w:bCs/>
                <w:color w:val="000000"/>
                <w:szCs w:val="21"/>
              </w:rPr>
              <w:t>定性</w:t>
            </w:r>
            <w:r>
              <w:rPr>
                <w:rFonts w:ascii="Times New Roman" w:hAnsi="Times New Roman"/>
                <w:bCs/>
                <w:color w:val="000000"/>
                <w:szCs w:val="21"/>
              </w:rPr>
              <w:t>)</w:t>
            </w:r>
          </w:p>
        </w:tc>
        <w:tc>
          <w:tcPr>
            <w:tcW w:w="8356" w:type="dxa"/>
            <w:gridSpan w:val="4"/>
            <w:vAlign w:val="center"/>
          </w:tcPr>
          <w:p w14:paraId="4B8978E9" w14:textId="77777777" w:rsidR="00A611CB" w:rsidRPr="00A611CB" w:rsidRDefault="00A611CB" w:rsidP="00A611CB">
            <w:pPr>
              <w:rPr>
                <w:rFonts w:ascii="Times New Roman" w:hAnsi="Times New Roman" w:hint="eastAsia"/>
              </w:rPr>
            </w:pPr>
            <w:r w:rsidRPr="00A611CB">
              <w:rPr>
                <w:rFonts w:ascii="Times New Roman" w:hAnsi="Times New Roman" w:hint="eastAsia"/>
              </w:rPr>
              <w:t xml:space="preserve">1. </w:t>
            </w:r>
            <w:r w:rsidRPr="00A611CB">
              <w:rPr>
                <w:rFonts w:ascii="Times New Roman" w:hAnsi="Times New Roman" w:hint="eastAsia"/>
              </w:rPr>
              <w:t>调查问卷内容</w:t>
            </w:r>
          </w:p>
          <w:p w14:paraId="73F06925" w14:textId="77777777" w:rsidR="00A611CB" w:rsidRPr="00A611CB" w:rsidRDefault="00A611CB" w:rsidP="00A611CB">
            <w:pPr>
              <w:rPr>
                <w:rFonts w:ascii="Times New Roman" w:hAnsi="Times New Roman" w:hint="eastAsia"/>
              </w:rPr>
            </w:pPr>
            <w:r w:rsidRPr="00A611CB">
              <w:rPr>
                <w:rFonts w:ascii="Times New Roman" w:hAnsi="Times New Roman" w:hint="eastAsia"/>
              </w:rPr>
              <w:t>调查说明</w:t>
            </w:r>
          </w:p>
          <w:p w14:paraId="68FE9CDC" w14:textId="77777777" w:rsidR="00A611CB" w:rsidRPr="00A611CB" w:rsidRDefault="00A611CB" w:rsidP="00A611CB">
            <w:pPr>
              <w:rPr>
                <w:rFonts w:ascii="Times New Roman" w:hAnsi="Times New Roman" w:hint="eastAsia"/>
              </w:rPr>
            </w:pPr>
            <w:r w:rsidRPr="00A611CB">
              <w:rPr>
                <w:rFonts w:ascii="Times New Roman" w:hAnsi="Times New Roman" w:hint="eastAsia"/>
              </w:rPr>
              <w:t>本次问卷旨在评估本课程目标对毕业要求的支撑效果，请根据你在课程学习中的实际收获，选择最符合自身情况的选项。所有选项无对错之分，感谢你的配合！</w:t>
            </w:r>
          </w:p>
          <w:p w14:paraId="0AD49DD5" w14:textId="77777777" w:rsidR="00A611CB" w:rsidRPr="00A611CB" w:rsidRDefault="00A611CB" w:rsidP="00A611CB">
            <w:pPr>
              <w:rPr>
                <w:rFonts w:ascii="Times New Roman" w:hAnsi="Times New Roman" w:hint="eastAsia"/>
              </w:rPr>
            </w:pPr>
            <w:r w:rsidRPr="00A611CB">
              <w:rPr>
                <w:rFonts w:ascii="Times New Roman" w:hAnsi="Times New Roman" w:hint="eastAsia"/>
              </w:rPr>
              <w:t>评分选项说明</w:t>
            </w:r>
          </w:p>
          <w:p w14:paraId="78F1727C" w14:textId="3602B9AF" w:rsidR="00A611CB" w:rsidRPr="00A611CB" w:rsidRDefault="00A611CB" w:rsidP="00A611CB">
            <w:pPr>
              <w:rPr>
                <w:rFonts w:ascii="Times New Roman" w:hAnsi="Times New Roman" w:hint="eastAsia"/>
              </w:rPr>
            </w:pPr>
            <w:r w:rsidRPr="00A611CB">
              <w:rPr>
                <w:rFonts w:ascii="Times New Roman" w:hAnsi="Times New Roman" w:hint="eastAsia"/>
              </w:rPr>
              <w:t xml:space="preserve">A.1 - </w:t>
            </w:r>
            <w:r w:rsidRPr="00A611CB">
              <w:rPr>
                <w:rFonts w:ascii="Times New Roman" w:hAnsi="Times New Roman" w:hint="eastAsia"/>
              </w:rPr>
              <w:t>完全不符合</w:t>
            </w:r>
            <w:r>
              <w:rPr>
                <w:rFonts w:ascii="Times New Roman" w:hAnsi="Times New Roman" w:hint="eastAsia"/>
              </w:rPr>
              <w:t>、</w:t>
            </w:r>
            <w:r w:rsidRPr="00A611CB">
              <w:rPr>
                <w:rFonts w:ascii="Times New Roman" w:hAnsi="Times New Roman" w:hint="eastAsia"/>
              </w:rPr>
              <w:t xml:space="preserve">B.2 - </w:t>
            </w:r>
            <w:r w:rsidRPr="00A611CB">
              <w:rPr>
                <w:rFonts w:ascii="Times New Roman" w:hAnsi="Times New Roman" w:hint="eastAsia"/>
              </w:rPr>
              <w:t>不太符合</w:t>
            </w:r>
            <w:r>
              <w:rPr>
                <w:rFonts w:ascii="Times New Roman" w:hAnsi="Times New Roman" w:hint="eastAsia"/>
              </w:rPr>
              <w:t>、</w:t>
            </w:r>
            <w:r w:rsidRPr="00A611CB">
              <w:rPr>
                <w:rFonts w:ascii="Times New Roman" w:hAnsi="Times New Roman" w:hint="eastAsia"/>
              </w:rPr>
              <w:t xml:space="preserve">C.3 - </w:t>
            </w:r>
            <w:r w:rsidRPr="00A611CB">
              <w:rPr>
                <w:rFonts w:ascii="Times New Roman" w:hAnsi="Times New Roman" w:hint="eastAsia"/>
              </w:rPr>
              <w:t>一般符合</w:t>
            </w:r>
            <w:r>
              <w:rPr>
                <w:rFonts w:ascii="Times New Roman" w:hAnsi="Times New Roman" w:hint="eastAsia"/>
              </w:rPr>
              <w:t>、</w:t>
            </w:r>
            <w:r w:rsidRPr="00A611CB">
              <w:rPr>
                <w:rFonts w:ascii="Times New Roman" w:hAnsi="Times New Roman" w:hint="eastAsia"/>
              </w:rPr>
              <w:t xml:space="preserve">D.4 - </w:t>
            </w:r>
            <w:r w:rsidRPr="00A611CB">
              <w:rPr>
                <w:rFonts w:ascii="Times New Roman" w:hAnsi="Times New Roman" w:hint="eastAsia"/>
              </w:rPr>
              <w:t>比较符合</w:t>
            </w:r>
            <w:r>
              <w:rPr>
                <w:rFonts w:ascii="Times New Roman" w:hAnsi="Times New Roman" w:hint="eastAsia"/>
              </w:rPr>
              <w:t>、</w:t>
            </w:r>
            <w:r w:rsidRPr="00A611CB">
              <w:rPr>
                <w:rFonts w:ascii="Times New Roman" w:hAnsi="Times New Roman" w:hint="eastAsia"/>
              </w:rPr>
              <w:t xml:space="preserve">E.5 - </w:t>
            </w:r>
            <w:r w:rsidRPr="00A611CB">
              <w:rPr>
                <w:rFonts w:ascii="Times New Roman" w:hAnsi="Times New Roman" w:hint="eastAsia"/>
              </w:rPr>
              <w:t>完全符合</w:t>
            </w:r>
          </w:p>
          <w:p w14:paraId="61C2028B" w14:textId="77777777" w:rsidR="00A611CB" w:rsidRPr="00A611CB" w:rsidRDefault="00A611CB" w:rsidP="00A611CB">
            <w:pPr>
              <w:rPr>
                <w:rFonts w:ascii="Times New Roman" w:hAnsi="Times New Roman" w:hint="eastAsia"/>
              </w:rPr>
            </w:pPr>
            <w:r w:rsidRPr="00A611CB">
              <w:rPr>
                <w:rFonts w:ascii="Times New Roman" w:hAnsi="Times New Roman" w:hint="eastAsia"/>
              </w:rPr>
              <w:t>问卷题目</w:t>
            </w:r>
          </w:p>
          <w:p w14:paraId="6AE8864E" w14:textId="77777777" w:rsidR="00A611CB" w:rsidRPr="00A611CB" w:rsidRDefault="00A611CB" w:rsidP="00A611CB">
            <w:pPr>
              <w:rPr>
                <w:rFonts w:ascii="Times New Roman" w:hAnsi="Times New Roman" w:hint="eastAsia"/>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1</w:t>
            </w:r>
            <w:r w:rsidRPr="00A611CB">
              <w:rPr>
                <w:rFonts w:ascii="Times New Roman" w:hAnsi="Times New Roman" w:hint="eastAsia"/>
              </w:rPr>
              <w:t>、通过课程学习，我掌握了通用软件工程理论、软件生命周期与过程模型，能结合空间数据、</w:t>
            </w:r>
            <w:r w:rsidRPr="00A611CB">
              <w:rPr>
                <w:rFonts w:ascii="Times New Roman" w:hAnsi="Times New Roman" w:hint="eastAsia"/>
              </w:rPr>
              <w:t xml:space="preserve">GIS </w:t>
            </w:r>
            <w:r w:rsidRPr="00A611CB">
              <w:rPr>
                <w:rFonts w:ascii="Times New Roman" w:hAnsi="Times New Roman" w:hint="eastAsia"/>
              </w:rPr>
              <w:t>系统等行业特点拆解、分析空间信息领域复杂工程问题，同时树立地理信息安全与数据保密意识。</w:t>
            </w:r>
          </w:p>
          <w:p w14:paraId="7575492E" w14:textId="77777777" w:rsidR="00A611CB" w:rsidRPr="00A611CB" w:rsidRDefault="00A611CB" w:rsidP="00A611CB">
            <w:pPr>
              <w:rPr>
                <w:rFonts w:ascii="Times New Roman" w:hAnsi="Times New Roman" w:hint="eastAsia"/>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2</w:t>
            </w:r>
            <w:r w:rsidRPr="00A611CB">
              <w:rPr>
                <w:rFonts w:ascii="Times New Roman" w:hAnsi="Times New Roman" w:hint="eastAsia"/>
              </w:rPr>
              <w:t>、我能够运用结构化、面向对象方法开展空间信息系统全流程设计，熟练使用</w:t>
            </w:r>
            <w:r w:rsidRPr="00A611CB">
              <w:rPr>
                <w:rFonts w:ascii="Times New Roman" w:hAnsi="Times New Roman" w:hint="eastAsia"/>
              </w:rPr>
              <w:t xml:space="preserve"> EA UML</w:t>
            </w:r>
            <w:r w:rsidRPr="00A611CB">
              <w:rPr>
                <w:rFonts w:ascii="Times New Roman" w:hAnsi="Times New Roman" w:hint="eastAsia"/>
              </w:rPr>
              <w:t>、</w:t>
            </w:r>
            <w:r w:rsidRPr="00A611CB">
              <w:rPr>
                <w:rFonts w:ascii="Times New Roman" w:hAnsi="Times New Roman" w:hint="eastAsia"/>
              </w:rPr>
              <w:t xml:space="preserve">QGIS </w:t>
            </w:r>
            <w:r w:rsidRPr="00A611CB">
              <w:rPr>
                <w:rFonts w:ascii="Times New Roman" w:hAnsi="Times New Roman" w:hint="eastAsia"/>
              </w:rPr>
              <w:t>等工具完成建模与开发，并借助</w:t>
            </w:r>
            <w:r w:rsidRPr="00A611CB">
              <w:rPr>
                <w:rFonts w:ascii="Times New Roman" w:hAnsi="Times New Roman" w:hint="eastAsia"/>
              </w:rPr>
              <w:t xml:space="preserve"> AI </w:t>
            </w:r>
            <w:r w:rsidRPr="00A611CB">
              <w:rPr>
                <w:rFonts w:ascii="Times New Roman" w:hAnsi="Times New Roman" w:hint="eastAsia"/>
              </w:rPr>
              <w:t>辅助开发工具提升工作效率。</w:t>
            </w:r>
          </w:p>
          <w:p w14:paraId="2F856AD0" w14:textId="77777777" w:rsidR="00A611CB" w:rsidRPr="00A611CB" w:rsidRDefault="00A611CB" w:rsidP="00A611CB">
            <w:pPr>
              <w:rPr>
                <w:rFonts w:ascii="Times New Roman" w:hAnsi="Times New Roman" w:hint="eastAsia"/>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3</w:t>
            </w:r>
            <w:r w:rsidRPr="00A611CB">
              <w:rPr>
                <w:rFonts w:ascii="Times New Roman" w:hAnsi="Times New Roman" w:hint="eastAsia"/>
              </w:rPr>
              <w:t>、我掌握了空间软件编码相关技术，能够调用</w:t>
            </w:r>
            <w:r w:rsidRPr="00A611CB">
              <w:rPr>
                <w:rFonts w:ascii="Times New Roman" w:hAnsi="Times New Roman" w:hint="eastAsia"/>
              </w:rPr>
              <w:t xml:space="preserve"> GIS </w:t>
            </w:r>
            <w:r w:rsidRPr="00A611CB">
              <w:rPr>
                <w:rFonts w:ascii="Times New Roman" w:hAnsi="Times New Roman" w:hint="eastAsia"/>
              </w:rPr>
              <w:t>开发接口、</w:t>
            </w:r>
            <w:proofErr w:type="spellStart"/>
            <w:r w:rsidRPr="00A611CB">
              <w:rPr>
                <w:rFonts w:ascii="Times New Roman" w:hAnsi="Times New Roman" w:hint="eastAsia"/>
              </w:rPr>
              <w:t>WebGIS</w:t>
            </w:r>
            <w:proofErr w:type="spellEnd"/>
            <w:r w:rsidRPr="00A611CB">
              <w:rPr>
                <w:rFonts w:ascii="Times New Roman" w:hAnsi="Times New Roman" w:hint="eastAsia"/>
              </w:rPr>
              <w:t xml:space="preserve"> </w:t>
            </w:r>
            <w:r w:rsidRPr="00A611CB">
              <w:rPr>
                <w:rFonts w:ascii="Times New Roman" w:hAnsi="Times New Roman" w:hint="eastAsia"/>
              </w:rPr>
              <w:t>框架实现功能开发，同时遵循编码规范，独立完成空间数据相关代码编写与优化。</w:t>
            </w:r>
          </w:p>
          <w:p w14:paraId="2C5F8634" w14:textId="77777777" w:rsidR="00A611CB" w:rsidRPr="00A611CB" w:rsidRDefault="00A611CB" w:rsidP="00A611CB">
            <w:pPr>
              <w:rPr>
                <w:rFonts w:ascii="Times New Roman" w:hAnsi="Times New Roman" w:hint="eastAsia"/>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4</w:t>
            </w:r>
            <w:r w:rsidRPr="00A611CB">
              <w:rPr>
                <w:rFonts w:ascii="Times New Roman" w:hAnsi="Times New Roman" w:hint="eastAsia"/>
              </w:rPr>
              <w:t>、我可以结合空间数据特性设计测试用例，开展空间软件功能、精度、性能测试，也能使用</w:t>
            </w:r>
            <w:r w:rsidRPr="00A611CB">
              <w:rPr>
                <w:rFonts w:ascii="Times New Roman" w:hAnsi="Times New Roman" w:hint="eastAsia"/>
              </w:rPr>
              <w:t xml:space="preserve"> AI </w:t>
            </w:r>
            <w:r w:rsidRPr="00A611CB">
              <w:rPr>
                <w:rFonts w:ascii="Times New Roman" w:hAnsi="Times New Roman" w:hint="eastAsia"/>
              </w:rPr>
              <w:t>工具辅助完成测试、异常检测与结果分析工作。</w:t>
            </w:r>
          </w:p>
          <w:p w14:paraId="67AC4E28" w14:textId="77777777" w:rsidR="00A611CB" w:rsidRPr="00A611CB" w:rsidRDefault="00A611CB" w:rsidP="00A611CB">
            <w:pPr>
              <w:rPr>
                <w:rFonts w:ascii="Times New Roman" w:hAnsi="Times New Roman" w:hint="eastAsia"/>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5</w:t>
            </w:r>
            <w:r w:rsidRPr="00A611CB">
              <w:rPr>
                <w:rFonts w:ascii="Times New Roman" w:hAnsi="Times New Roman" w:hint="eastAsia"/>
              </w:rPr>
              <w:t>、我理解空间软件维护、项目管理的基本方法，能够使用</w:t>
            </w:r>
            <w:r w:rsidRPr="00A611CB">
              <w:rPr>
                <w:rFonts w:ascii="Times New Roman" w:hAnsi="Times New Roman" w:hint="eastAsia"/>
              </w:rPr>
              <w:t xml:space="preserve"> EA UML </w:t>
            </w:r>
            <w:r w:rsidRPr="00A611CB">
              <w:rPr>
                <w:rFonts w:ascii="Times New Roman" w:hAnsi="Times New Roman" w:hint="eastAsia"/>
              </w:rPr>
              <w:t>完成项目任务分解、进度管控，并借助</w:t>
            </w:r>
            <w:r w:rsidRPr="00A611CB">
              <w:rPr>
                <w:rFonts w:ascii="Times New Roman" w:hAnsi="Times New Roman" w:hint="eastAsia"/>
              </w:rPr>
              <w:t xml:space="preserve"> AI </w:t>
            </w:r>
            <w:r w:rsidRPr="00A611CB">
              <w:rPr>
                <w:rFonts w:ascii="Times New Roman" w:hAnsi="Times New Roman" w:hint="eastAsia"/>
              </w:rPr>
              <w:t>工具开展项目风险预警与成本估算。</w:t>
            </w:r>
          </w:p>
          <w:p w14:paraId="583F497E" w14:textId="77777777" w:rsidR="00A611CB" w:rsidRPr="00A611CB" w:rsidRDefault="00A611CB" w:rsidP="00A611CB">
            <w:pPr>
              <w:rPr>
                <w:rFonts w:ascii="Times New Roman" w:hAnsi="Times New Roman" w:hint="eastAsia"/>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6</w:t>
            </w:r>
            <w:r w:rsidRPr="00A611CB">
              <w:rPr>
                <w:rFonts w:ascii="Times New Roman" w:hAnsi="Times New Roman" w:hint="eastAsia"/>
              </w:rPr>
              <w:t>、我熟悉国家地理信息安全相关法规与标准，能够识别空间信息系统安全风险，具备空间信息安全防护与</w:t>
            </w:r>
            <w:r w:rsidRPr="00A611CB">
              <w:rPr>
                <w:rFonts w:ascii="Times New Roman" w:hAnsi="Times New Roman" w:hint="eastAsia"/>
              </w:rPr>
              <w:t xml:space="preserve"> AI </w:t>
            </w:r>
            <w:r w:rsidRPr="00A611CB">
              <w:rPr>
                <w:rFonts w:ascii="Times New Roman" w:hAnsi="Times New Roman" w:hint="eastAsia"/>
              </w:rPr>
              <w:t>伦理辨析能力。</w:t>
            </w:r>
          </w:p>
          <w:p w14:paraId="0EF3555F" w14:textId="77777777" w:rsidR="00A611CB" w:rsidRPr="00A611CB" w:rsidRDefault="00A611CB" w:rsidP="00A611CB">
            <w:pPr>
              <w:rPr>
                <w:rFonts w:ascii="Times New Roman" w:hAnsi="Times New Roman" w:hint="eastAsia"/>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7</w:t>
            </w:r>
            <w:r w:rsidRPr="00A611CB">
              <w:rPr>
                <w:rFonts w:ascii="Times New Roman" w:hAnsi="Times New Roman" w:hint="eastAsia"/>
              </w:rPr>
              <w:t>、课程内容帮助我搭建起空间信息</w:t>
            </w:r>
            <w:r w:rsidRPr="00A611CB">
              <w:rPr>
                <w:rFonts w:ascii="Times New Roman" w:hAnsi="Times New Roman" w:hint="eastAsia"/>
              </w:rPr>
              <w:t xml:space="preserve"> + </w:t>
            </w:r>
            <w:r w:rsidRPr="00A611CB">
              <w:rPr>
                <w:rFonts w:ascii="Times New Roman" w:hAnsi="Times New Roman" w:hint="eastAsia"/>
              </w:rPr>
              <w:t>软件工程融合知识体系，可综合运用专业知识解决</w:t>
            </w:r>
            <w:r w:rsidRPr="00A611CB">
              <w:rPr>
                <w:rFonts w:ascii="Times New Roman" w:hAnsi="Times New Roman" w:hint="eastAsia"/>
              </w:rPr>
              <w:t xml:space="preserve"> GIS </w:t>
            </w:r>
            <w:r w:rsidRPr="00A611CB">
              <w:rPr>
                <w:rFonts w:ascii="Times New Roman" w:hAnsi="Times New Roman" w:hint="eastAsia"/>
              </w:rPr>
              <w:t>开发、时空数据服务等场景下的复杂工程问题。</w:t>
            </w:r>
          </w:p>
          <w:p w14:paraId="281ED4E3" w14:textId="77777777" w:rsidR="00A611CB" w:rsidRPr="00A611CB" w:rsidRDefault="00A611CB" w:rsidP="00A611CB">
            <w:pPr>
              <w:rPr>
                <w:rFonts w:ascii="Times New Roman" w:hAnsi="Times New Roman" w:hint="eastAsia"/>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8</w:t>
            </w:r>
            <w:r w:rsidRPr="00A611CB">
              <w:rPr>
                <w:rFonts w:ascii="Times New Roman" w:hAnsi="Times New Roman" w:hint="eastAsia"/>
              </w:rPr>
              <w:t>、我能够以团队形式完成空间信息系统项目开发，在需求分析、设计、编码、</w:t>
            </w:r>
            <w:proofErr w:type="gramStart"/>
            <w:r w:rsidRPr="00A611CB">
              <w:rPr>
                <w:rFonts w:ascii="Times New Roman" w:hAnsi="Times New Roman" w:hint="eastAsia"/>
              </w:rPr>
              <w:t>测试全</w:t>
            </w:r>
            <w:proofErr w:type="gramEnd"/>
            <w:r w:rsidRPr="00A611CB">
              <w:rPr>
                <w:rFonts w:ascii="Times New Roman" w:hAnsi="Times New Roman" w:hint="eastAsia"/>
              </w:rPr>
              <w:t>流程中具备协作能力与工程职业道德素养。</w:t>
            </w:r>
          </w:p>
          <w:p w14:paraId="41D9C4DB" w14:textId="77777777" w:rsidR="00A611CB" w:rsidRPr="00A611CB" w:rsidRDefault="00A611CB" w:rsidP="00A611CB">
            <w:pPr>
              <w:rPr>
                <w:rFonts w:ascii="Times New Roman" w:hAnsi="Times New Roman" w:hint="eastAsia"/>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9</w:t>
            </w:r>
            <w:r w:rsidRPr="00A611CB">
              <w:rPr>
                <w:rFonts w:ascii="Times New Roman" w:hAnsi="Times New Roman" w:hint="eastAsia"/>
              </w:rPr>
              <w:t>、学习本课程后，我能结合行业应用场景，分析空间软件项目实施过程中的工程管理与经济决策相关问题。</w:t>
            </w:r>
          </w:p>
          <w:p w14:paraId="5A61EED5" w14:textId="77777777" w:rsidR="00A611CB" w:rsidRPr="00A611CB" w:rsidRDefault="00A611CB" w:rsidP="00A611CB">
            <w:pPr>
              <w:rPr>
                <w:rFonts w:ascii="Times New Roman" w:hAnsi="Times New Roman" w:hint="eastAsia"/>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10</w:t>
            </w:r>
            <w:r w:rsidRPr="00A611CB">
              <w:rPr>
                <w:rFonts w:ascii="Times New Roman" w:hAnsi="Times New Roman" w:hint="eastAsia"/>
              </w:rPr>
              <w:t>、我能够参考开源</w:t>
            </w:r>
            <w:r w:rsidRPr="00A611CB">
              <w:rPr>
                <w:rFonts w:ascii="Times New Roman" w:hAnsi="Times New Roman" w:hint="eastAsia"/>
              </w:rPr>
              <w:t xml:space="preserve"> GIS </w:t>
            </w:r>
            <w:r w:rsidRPr="00A611CB">
              <w:rPr>
                <w:rFonts w:ascii="Times New Roman" w:hAnsi="Times New Roman" w:hint="eastAsia"/>
              </w:rPr>
              <w:t>方案、行业案例等资料，结合课程所学完成空间信息系统方案设计，并形成合理可行的开发结论。</w:t>
            </w:r>
          </w:p>
          <w:p w14:paraId="7A144315" w14:textId="77777777" w:rsidR="00A611CB" w:rsidRPr="00A611CB" w:rsidRDefault="00A611CB" w:rsidP="00A611CB">
            <w:pPr>
              <w:rPr>
                <w:rFonts w:ascii="Times New Roman" w:hAnsi="Times New Roman" w:hint="eastAsia"/>
              </w:rPr>
            </w:pPr>
            <w:r w:rsidRPr="00A611CB">
              <w:rPr>
                <w:rFonts w:ascii="Times New Roman" w:hAnsi="Times New Roman" w:hint="eastAsia"/>
              </w:rPr>
              <w:t xml:space="preserve">2. </w:t>
            </w:r>
            <w:r w:rsidRPr="00A611CB">
              <w:rPr>
                <w:rFonts w:ascii="Times New Roman" w:hAnsi="Times New Roman" w:hint="eastAsia"/>
              </w:rPr>
              <w:t>调查问卷结果统计</w:t>
            </w:r>
          </w:p>
          <w:p w14:paraId="765E776F" w14:textId="77777777" w:rsidR="00A611CB" w:rsidRPr="00A611CB" w:rsidRDefault="00A611CB" w:rsidP="00A611CB">
            <w:pPr>
              <w:rPr>
                <w:rFonts w:ascii="Times New Roman" w:hAnsi="Times New Roman" w:hint="eastAsia"/>
              </w:rPr>
            </w:pPr>
            <w:r w:rsidRPr="00A611CB">
              <w:rPr>
                <w:rFonts w:ascii="Times New Roman" w:hAnsi="Times New Roman" w:hint="eastAsia"/>
              </w:rPr>
              <w:t>本次问卷共回收有效问卷</w:t>
            </w:r>
            <w:r w:rsidRPr="00A611CB">
              <w:rPr>
                <w:rFonts w:ascii="Times New Roman" w:hAnsi="Times New Roman" w:hint="eastAsia"/>
              </w:rPr>
              <w:t xml:space="preserve"> 35 </w:t>
            </w:r>
            <w:r w:rsidRPr="00A611CB">
              <w:rPr>
                <w:rFonts w:ascii="Times New Roman" w:hAnsi="Times New Roman" w:hint="eastAsia"/>
              </w:rPr>
              <w:t>份，所有题目满分均为</w:t>
            </w:r>
            <w:r w:rsidRPr="00A611CB">
              <w:rPr>
                <w:rFonts w:ascii="Times New Roman" w:hAnsi="Times New Roman" w:hint="eastAsia"/>
              </w:rPr>
              <w:t xml:space="preserve"> 5 </w:t>
            </w:r>
            <w:r w:rsidRPr="00A611CB">
              <w:rPr>
                <w:rFonts w:ascii="Times New Roman" w:hAnsi="Times New Roman" w:hint="eastAsia"/>
              </w:rPr>
              <w:t>分，各题目得分情况按从高到低排序如下：</w:t>
            </w:r>
          </w:p>
          <w:p w14:paraId="2118D270" w14:textId="77777777" w:rsidR="00A611CB" w:rsidRPr="00A611CB" w:rsidRDefault="00A611CB" w:rsidP="00A611CB">
            <w:pPr>
              <w:rPr>
                <w:rFonts w:ascii="Times New Roman" w:hAnsi="Times New Roman" w:hint="eastAsia"/>
              </w:rPr>
            </w:pPr>
            <w:r w:rsidRPr="00A611CB">
              <w:rPr>
                <w:rFonts w:ascii="Times New Roman" w:hAnsi="Times New Roman" w:hint="eastAsia"/>
              </w:rPr>
              <w:t>Q8</w:t>
            </w:r>
            <w:r w:rsidRPr="00A611CB">
              <w:rPr>
                <w:rFonts w:ascii="Times New Roman" w:hAnsi="Times New Roman" w:hint="eastAsia"/>
              </w:rPr>
              <w:t>、</w:t>
            </w:r>
            <w:r w:rsidRPr="00A611CB">
              <w:rPr>
                <w:rFonts w:ascii="Times New Roman" w:hAnsi="Times New Roman" w:hint="eastAsia"/>
              </w:rPr>
              <w:t>Q4</w:t>
            </w:r>
            <w:r w:rsidRPr="00A611CB">
              <w:rPr>
                <w:rFonts w:ascii="Times New Roman" w:hAnsi="Times New Roman" w:hint="eastAsia"/>
              </w:rPr>
              <w:t>、</w:t>
            </w:r>
            <w:r w:rsidRPr="00A611CB">
              <w:rPr>
                <w:rFonts w:ascii="Times New Roman" w:hAnsi="Times New Roman" w:hint="eastAsia"/>
              </w:rPr>
              <w:t xml:space="preserve">Q10 </w:t>
            </w:r>
            <w:r w:rsidRPr="00A611CB">
              <w:rPr>
                <w:rFonts w:ascii="Times New Roman" w:hAnsi="Times New Roman" w:hint="eastAsia"/>
              </w:rPr>
              <w:t>并列得分最高（</w:t>
            </w:r>
            <w:r w:rsidRPr="00A611CB">
              <w:rPr>
                <w:rFonts w:ascii="Times New Roman" w:hAnsi="Times New Roman" w:hint="eastAsia"/>
              </w:rPr>
              <w:t xml:space="preserve">4.06 </w:t>
            </w:r>
            <w:r w:rsidRPr="00A611CB">
              <w:rPr>
                <w:rFonts w:ascii="Times New Roman" w:hAnsi="Times New Roman" w:hint="eastAsia"/>
              </w:rPr>
              <w:t>分）</w:t>
            </w:r>
          </w:p>
          <w:p w14:paraId="504DE8EE" w14:textId="77777777" w:rsidR="00A611CB" w:rsidRPr="00A611CB" w:rsidRDefault="00A611CB" w:rsidP="00A611CB">
            <w:pPr>
              <w:rPr>
                <w:rFonts w:ascii="Times New Roman" w:hAnsi="Times New Roman" w:hint="eastAsia"/>
              </w:rPr>
            </w:pPr>
            <w:r w:rsidRPr="00A611CB">
              <w:rPr>
                <w:rFonts w:ascii="Times New Roman" w:hAnsi="Times New Roman" w:hint="eastAsia"/>
              </w:rPr>
              <w:t>Q8</w:t>
            </w:r>
            <w:r w:rsidRPr="00A611CB">
              <w:rPr>
                <w:rFonts w:ascii="Times New Roman" w:hAnsi="Times New Roman" w:hint="eastAsia"/>
              </w:rPr>
              <w:t>：学生普遍认可课程学习帮助自己在空间信息系统项目开发全流程中具备了团队协作能力与工程职业道德素养，</w:t>
            </w:r>
            <w:r w:rsidRPr="00A611CB">
              <w:rPr>
                <w:rFonts w:ascii="Times New Roman" w:hAnsi="Times New Roman" w:hint="eastAsia"/>
              </w:rPr>
              <w:t xml:space="preserve">82.86%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分（比较符合）及以上的好评，无</w:t>
            </w:r>
            <w:r w:rsidRPr="00A611CB">
              <w:rPr>
                <w:rFonts w:ascii="Times New Roman" w:hAnsi="Times New Roman" w:hint="eastAsia"/>
              </w:rPr>
              <w:t xml:space="preserve"> 2 </w:t>
            </w:r>
            <w:r w:rsidRPr="00A611CB">
              <w:rPr>
                <w:rFonts w:ascii="Times New Roman" w:hAnsi="Times New Roman" w:hint="eastAsia"/>
              </w:rPr>
              <w:t>分（不太符合）及以下评价。</w:t>
            </w:r>
          </w:p>
          <w:p w14:paraId="57EDCEEC" w14:textId="77777777" w:rsidR="00A611CB" w:rsidRPr="00A611CB" w:rsidRDefault="00A611CB" w:rsidP="00A611CB">
            <w:pPr>
              <w:rPr>
                <w:rFonts w:ascii="Times New Roman" w:hAnsi="Times New Roman" w:hint="eastAsia"/>
              </w:rPr>
            </w:pPr>
            <w:r w:rsidRPr="00A611CB">
              <w:rPr>
                <w:rFonts w:ascii="Times New Roman" w:hAnsi="Times New Roman" w:hint="eastAsia"/>
              </w:rPr>
              <w:t>Q4</w:t>
            </w:r>
            <w:r w:rsidRPr="00A611CB">
              <w:rPr>
                <w:rFonts w:ascii="Times New Roman" w:hAnsi="Times New Roman" w:hint="eastAsia"/>
              </w:rPr>
              <w:t>：学生普遍认为自己能够结合空间数据特性设计测试用例，完成空间软件全维度测试，且能熟练使用</w:t>
            </w:r>
            <w:r w:rsidRPr="00A611CB">
              <w:rPr>
                <w:rFonts w:ascii="Times New Roman" w:hAnsi="Times New Roman" w:hint="eastAsia"/>
              </w:rPr>
              <w:t xml:space="preserve"> AI </w:t>
            </w:r>
            <w:r w:rsidRPr="00A611CB">
              <w:rPr>
                <w:rFonts w:ascii="Times New Roman" w:hAnsi="Times New Roman" w:hint="eastAsia"/>
              </w:rPr>
              <w:t>工具辅助测试与结果分析，</w:t>
            </w:r>
            <w:r w:rsidRPr="00A611CB">
              <w:rPr>
                <w:rFonts w:ascii="Times New Roman" w:hAnsi="Times New Roman" w:hint="eastAsia"/>
              </w:rPr>
              <w:t xml:space="preserve">77.14%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5928131E" w14:textId="77777777" w:rsidR="00A611CB" w:rsidRPr="00A611CB" w:rsidRDefault="00A611CB" w:rsidP="00A611CB">
            <w:pPr>
              <w:rPr>
                <w:rFonts w:ascii="Times New Roman" w:hAnsi="Times New Roman" w:hint="eastAsia"/>
              </w:rPr>
            </w:pPr>
            <w:r w:rsidRPr="00A611CB">
              <w:rPr>
                <w:rFonts w:ascii="Times New Roman" w:hAnsi="Times New Roman" w:hint="eastAsia"/>
              </w:rPr>
              <w:t>Q10</w:t>
            </w:r>
            <w:r w:rsidRPr="00A611CB">
              <w:rPr>
                <w:rFonts w:ascii="Times New Roman" w:hAnsi="Times New Roman" w:hint="eastAsia"/>
              </w:rPr>
              <w:t>：学生普遍认可课程帮助自己具备了参考开源方案、行业案例完成空间信息系统方案设计，并形成合理开发结论的能力，</w:t>
            </w:r>
            <w:r w:rsidRPr="00A611CB">
              <w:rPr>
                <w:rFonts w:ascii="Times New Roman" w:hAnsi="Times New Roman" w:hint="eastAsia"/>
              </w:rPr>
              <w:t xml:space="preserve">85.71%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71724880" w14:textId="77777777" w:rsidR="00A611CB" w:rsidRPr="00A611CB" w:rsidRDefault="00A611CB" w:rsidP="00A611CB">
            <w:pPr>
              <w:rPr>
                <w:rFonts w:ascii="Times New Roman" w:hAnsi="Times New Roman" w:hint="eastAsia"/>
              </w:rPr>
            </w:pPr>
            <w:r w:rsidRPr="00A611CB">
              <w:rPr>
                <w:rFonts w:ascii="Times New Roman" w:hAnsi="Times New Roman" w:hint="eastAsia"/>
              </w:rPr>
              <w:t xml:space="preserve">Q9 </w:t>
            </w:r>
            <w:r w:rsidRPr="00A611CB">
              <w:rPr>
                <w:rFonts w:ascii="Times New Roman" w:hAnsi="Times New Roman" w:hint="eastAsia"/>
              </w:rPr>
              <w:t>得分</w:t>
            </w:r>
            <w:r w:rsidRPr="00A611CB">
              <w:rPr>
                <w:rFonts w:ascii="Times New Roman" w:hAnsi="Times New Roman" w:hint="eastAsia"/>
              </w:rPr>
              <w:t xml:space="preserve"> 4.03 </w:t>
            </w:r>
            <w:r w:rsidRPr="00A611CB">
              <w:rPr>
                <w:rFonts w:ascii="Times New Roman" w:hAnsi="Times New Roman" w:hint="eastAsia"/>
              </w:rPr>
              <w:t>分：学生对课程帮助自己结合行业场景分析空间软件项目工程管理与经济</w:t>
            </w:r>
            <w:r w:rsidRPr="00A611CB">
              <w:rPr>
                <w:rFonts w:ascii="Times New Roman" w:hAnsi="Times New Roman" w:hint="eastAsia"/>
              </w:rPr>
              <w:lastRenderedPageBreak/>
              <w:t>决策问题的评价较高，</w:t>
            </w:r>
            <w:r w:rsidRPr="00A611CB">
              <w:rPr>
                <w:rFonts w:ascii="Times New Roman" w:hAnsi="Times New Roman" w:hint="eastAsia"/>
              </w:rPr>
              <w:t xml:space="preserve">80%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48545833" w14:textId="77777777" w:rsidR="00A611CB" w:rsidRPr="00A611CB" w:rsidRDefault="00A611CB" w:rsidP="00A611CB">
            <w:pPr>
              <w:rPr>
                <w:rFonts w:ascii="Times New Roman" w:hAnsi="Times New Roman" w:hint="eastAsia"/>
              </w:rPr>
            </w:pPr>
            <w:r w:rsidRPr="00A611CB">
              <w:rPr>
                <w:rFonts w:ascii="Times New Roman" w:hAnsi="Times New Roman" w:hint="eastAsia"/>
              </w:rPr>
              <w:t xml:space="preserve">Q2 </w:t>
            </w:r>
            <w:r w:rsidRPr="00A611CB">
              <w:rPr>
                <w:rFonts w:ascii="Times New Roman" w:hAnsi="Times New Roman" w:hint="eastAsia"/>
              </w:rPr>
              <w:t>得分</w:t>
            </w:r>
            <w:r w:rsidRPr="00A611CB">
              <w:rPr>
                <w:rFonts w:ascii="Times New Roman" w:hAnsi="Times New Roman" w:hint="eastAsia"/>
              </w:rPr>
              <w:t xml:space="preserve"> 4.00 </w:t>
            </w:r>
            <w:r w:rsidRPr="00A611CB">
              <w:rPr>
                <w:rFonts w:ascii="Times New Roman" w:hAnsi="Times New Roman" w:hint="eastAsia"/>
              </w:rPr>
              <w:t>分：学生对课程帮助自己掌握空间信息系统全流程设计方法、相关工具使用及</w:t>
            </w:r>
            <w:r w:rsidRPr="00A611CB">
              <w:rPr>
                <w:rFonts w:ascii="Times New Roman" w:hAnsi="Times New Roman" w:hint="eastAsia"/>
              </w:rPr>
              <w:t xml:space="preserve"> AI </w:t>
            </w:r>
            <w:r w:rsidRPr="00A611CB">
              <w:rPr>
                <w:rFonts w:ascii="Times New Roman" w:hAnsi="Times New Roman" w:hint="eastAsia"/>
              </w:rPr>
              <w:t>辅助开发能力的评价处于中等偏上水平，</w:t>
            </w:r>
            <w:r w:rsidRPr="00A611CB">
              <w:rPr>
                <w:rFonts w:ascii="Times New Roman" w:hAnsi="Times New Roman" w:hint="eastAsia"/>
              </w:rPr>
              <w:t xml:space="preserve">82.86%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66C8868D" w14:textId="77777777" w:rsidR="00A611CB" w:rsidRPr="00A611CB" w:rsidRDefault="00A611CB" w:rsidP="00A611CB">
            <w:pPr>
              <w:rPr>
                <w:rFonts w:ascii="Times New Roman" w:hAnsi="Times New Roman" w:hint="eastAsia"/>
              </w:rPr>
            </w:pPr>
            <w:r w:rsidRPr="00A611CB">
              <w:rPr>
                <w:rFonts w:ascii="Times New Roman" w:hAnsi="Times New Roman" w:hint="eastAsia"/>
              </w:rPr>
              <w:t>Q3</w:t>
            </w:r>
            <w:r w:rsidRPr="00A611CB">
              <w:rPr>
                <w:rFonts w:ascii="Times New Roman" w:hAnsi="Times New Roman" w:hint="eastAsia"/>
              </w:rPr>
              <w:t>、</w:t>
            </w:r>
            <w:r w:rsidRPr="00A611CB">
              <w:rPr>
                <w:rFonts w:ascii="Times New Roman" w:hAnsi="Times New Roman" w:hint="eastAsia"/>
              </w:rPr>
              <w:t xml:space="preserve">Q5 </w:t>
            </w:r>
            <w:r w:rsidRPr="00A611CB">
              <w:rPr>
                <w:rFonts w:ascii="Times New Roman" w:hAnsi="Times New Roman" w:hint="eastAsia"/>
              </w:rPr>
              <w:t>并列得分</w:t>
            </w:r>
            <w:r w:rsidRPr="00A611CB">
              <w:rPr>
                <w:rFonts w:ascii="Times New Roman" w:hAnsi="Times New Roman" w:hint="eastAsia"/>
              </w:rPr>
              <w:t xml:space="preserve"> 3.97 </w:t>
            </w:r>
            <w:r w:rsidRPr="00A611CB">
              <w:rPr>
                <w:rFonts w:ascii="Times New Roman" w:hAnsi="Times New Roman" w:hint="eastAsia"/>
              </w:rPr>
              <w:t>分</w:t>
            </w:r>
          </w:p>
          <w:p w14:paraId="35DEA9E3" w14:textId="77777777" w:rsidR="00A611CB" w:rsidRPr="00A611CB" w:rsidRDefault="00A611CB" w:rsidP="00A611CB">
            <w:pPr>
              <w:rPr>
                <w:rFonts w:ascii="Times New Roman" w:hAnsi="Times New Roman" w:hint="eastAsia"/>
              </w:rPr>
            </w:pPr>
            <w:r w:rsidRPr="00A611CB">
              <w:rPr>
                <w:rFonts w:ascii="Times New Roman" w:hAnsi="Times New Roman" w:hint="eastAsia"/>
              </w:rPr>
              <w:t>Q3</w:t>
            </w:r>
            <w:r w:rsidRPr="00A611CB">
              <w:rPr>
                <w:rFonts w:ascii="Times New Roman" w:hAnsi="Times New Roman" w:hint="eastAsia"/>
              </w:rPr>
              <w:t>：学生对自己掌握空间软件编码技术、</w:t>
            </w:r>
            <w:r w:rsidRPr="00A611CB">
              <w:rPr>
                <w:rFonts w:ascii="Times New Roman" w:hAnsi="Times New Roman" w:hint="eastAsia"/>
              </w:rPr>
              <w:t xml:space="preserve">GIS </w:t>
            </w:r>
            <w:r w:rsidRPr="00A611CB">
              <w:rPr>
                <w:rFonts w:ascii="Times New Roman" w:hAnsi="Times New Roman" w:hint="eastAsia"/>
              </w:rPr>
              <w:t>接口调用与代码优化能力的评价处于中等水平，</w:t>
            </w:r>
            <w:r w:rsidRPr="00A611CB">
              <w:rPr>
                <w:rFonts w:ascii="Times New Roman" w:hAnsi="Times New Roman" w:hint="eastAsia"/>
              </w:rPr>
              <w:t xml:space="preserve">80%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3A283B10" w14:textId="77777777" w:rsidR="00A611CB" w:rsidRPr="00A611CB" w:rsidRDefault="00A611CB" w:rsidP="00A611CB">
            <w:pPr>
              <w:rPr>
                <w:rFonts w:ascii="Times New Roman" w:hAnsi="Times New Roman" w:hint="eastAsia"/>
              </w:rPr>
            </w:pPr>
            <w:r w:rsidRPr="00A611CB">
              <w:rPr>
                <w:rFonts w:ascii="Times New Roman" w:hAnsi="Times New Roman" w:hint="eastAsia"/>
              </w:rPr>
              <w:t>Q5</w:t>
            </w:r>
            <w:r w:rsidRPr="00A611CB">
              <w:rPr>
                <w:rFonts w:ascii="Times New Roman" w:hAnsi="Times New Roman" w:hint="eastAsia"/>
              </w:rPr>
              <w:t>：学生对自己掌握软件维护与项目管理方法、</w:t>
            </w:r>
            <w:r w:rsidRPr="00A611CB">
              <w:rPr>
                <w:rFonts w:ascii="Times New Roman" w:hAnsi="Times New Roman" w:hint="eastAsia"/>
              </w:rPr>
              <w:t xml:space="preserve">AI </w:t>
            </w:r>
            <w:r w:rsidRPr="00A611CB">
              <w:rPr>
                <w:rFonts w:ascii="Times New Roman" w:hAnsi="Times New Roman" w:hint="eastAsia"/>
              </w:rPr>
              <w:t>工具辅助项目管控能力的评价处于中等水平，</w:t>
            </w:r>
            <w:r w:rsidRPr="00A611CB">
              <w:rPr>
                <w:rFonts w:ascii="Times New Roman" w:hAnsi="Times New Roman" w:hint="eastAsia"/>
              </w:rPr>
              <w:t xml:space="preserve">77.14%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346EA73C" w14:textId="77777777" w:rsidR="00A611CB" w:rsidRPr="00A611CB" w:rsidRDefault="00A611CB" w:rsidP="00A611CB">
            <w:pPr>
              <w:rPr>
                <w:rFonts w:ascii="Times New Roman" w:hAnsi="Times New Roman" w:hint="eastAsia"/>
              </w:rPr>
            </w:pPr>
            <w:r w:rsidRPr="00A611CB">
              <w:rPr>
                <w:rFonts w:ascii="Times New Roman" w:hAnsi="Times New Roman" w:hint="eastAsia"/>
              </w:rPr>
              <w:t>Q6</w:t>
            </w:r>
            <w:r w:rsidRPr="00A611CB">
              <w:rPr>
                <w:rFonts w:ascii="Times New Roman" w:hAnsi="Times New Roman" w:hint="eastAsia"/>
              </w:rPr>
              <w:t>、</w:t>
            </w:r>
            <w:r w:rsidRPr="00A611CB">
              <w:rPr>
                <w:rFonts w:ascii="Times New Roman" w:hAnsi="Times New Roman" w:hint="eastAsia"/>
              </w:rPr>
              <w:t xml:space="preserve">Q7 </w:t>
            </w:r>
            <w:r w:rsidRPr="00A611CB">
              <w:rPr>
                <w:rFonts w:ascii="Times New Roman" w:hAnsi="Times New Roman" w:hint="eastAsia"/>
              </w:rPr>
              <w:t>并列得分</w:t>
            </w:r>
            <w:r w:rsidRPr="00A611CB">
              <w:rPr>
                <w:rFonts w:ascii="Times New Roman" w:hAnsi="Times New Roman" w:hint="eastAsia"/>
              </w:rPr>
              <w:t xml:space="preserve"> 3.94 </w:t>
            </w:r>
            <w:r w:rsidRPr="00A611CB">
              <w:rPr>
                <w:rFonts w:ascii="Times New Roman" w:hAnsi="Times New Roman" w:hint="eastAsia"/>
              </w:rPr>
              <w:t>分</w:t>
            </w:r>
          </w:p>
          <w:p w14:paraId="14127B25" w14:textId="77777777" w:rsidR="00A611CB" w:rsidRPr="00A611CB" w:rsidRDefault="00A611CB" w:rsidP="00A611CB">
            <w:pPr>
              <w:rPr>
                <w:rFonts w:ascii="Times New Roman" w:hAnsi="Times New Roman" w:hint="eastAsia"/>
              </w:rPr>
            </w:pPr>
            <w:r w:rsidRPr="00A611CB">
              <w:rPr>
                <w:rFonts w:ascii="Times New Roman" w:hAnsi="Times New Roman" w:hint="eastAsia"/>
              </w:rPr>
              <w:t>Q6</w:t>
            </w:r>
            <w:r w:rsidRPr="00A611CB">
              <w:rPr>
                <w:rFonts w:ascii="Times New Roman" w:hAnsi="Times New Roman" w:hint="eastAsia"/>
              </w:rPr>
              <w:t>：学生对自己掌握地理信息安全法规、风险识别与安全防护能力的评价相对偏弱，</w:t>
            </w:r>
            <w:r w:rsidRPr="00A611CB">
              <w:rPr>
                <w:rFonts w:ascii="Times New Roman" w:hAnsi="Times New Roman" w:hint="eastAsia"/>
              </w:rPr>
              <w:t xml:space="preserve">80%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分及以上好评，同时出现了</w:t>
            </w:r>
            <w:r w:rsidRPr="00A611CB">
              <w:rPr>
                <w:rFonts w:ascii="Times New Roman" w:hAnsi="Times New Roman" w:hint="eastAsia"/>
              </w:rPr>
              <w:t xml:space="preserve"> 2.86% </w:t>
            </w:r>
            <w:r w:rsidRPr="00A611CB">
              <w:rPr>
                <w:rFonts w:ascii="Times New Roman" w:hAnsi="Times New Roman" w:hint="eastAsia"/>
              </w:rPr>
              <w:t>的</w:t>
            </w:r>
            <w:r w:rsidRPr="00A611CB">
              <w:rPr>
                <w:rFonts w:ascii="Times New Roman" w:hAnsi="Times New Roman" w:hint="eastAsia"/>
              </w:rPr>
              <w:t xml:space="preserve"> 2 </w:t>
            </w:r>
            <w:r w:rsidRPr="00A611CB">
              <w:rPr>
                <w:rFonts w:ascii="Times New Roman" w:hAnsi="Times New Roman" w:hint="eastAsia"/>
              </w:rPr>
              <w:t>分（不太符合）评价，是全卷唯一出现该低分的题目。</w:t>
            </w:r>
          </w:p>
          <w:p w14:paraId="240B05D2" w14:textId="77777777" w:rsidR="00A611CB" w:rsidRPr="00A611CB" w:rsidRDefault="00A611CB" w:rsidP="00A611CB">
            <w:pPr>
              <w:rPr>
                <w:rFonts w:ascii="Times New Roman" w:hAnsi="Times New Roman" w:hint="eastAsia"/>
              </w:rPr>
            </w:pPr>
            <w:r w:rsidRPr="00A611CB">
              <w:rPr>
                <w:rFonts w:ascii="Times New Roman" w:hAnsi="Times New Roman" w:hint="eastAsia"/>
              </w:rPr>
              <w:t>Q7</w:t>
            </w:r>
            <w:r w:rsidRPr="00A611CB">
              <w:rPr>
                <w:rFonts w:ascii="Times New Roman" w:hAnsi="Times New Roman" w:hint="eastAsia"/>
              </w:rPr>
              <w:t>：学生对课程帮助自己搭建空间信息</w:t>
            </w:r>
            <w:r w:rsidRPr="00A611CB">
              <w:rPr>
                <w:rFonts w:ascii="Times New Roman" w:hAnsi="Times New Roman" w:hint="eastAsia"/>
              </w:rPr>
              <w:t xml:space="preserve"> + </w:t>
            </w:r>
            <w:r w:rsidRPr="00A611CB">
              <w:rPr>
                <w:rFonts w:ascii="Times New Roman" w:hAnsi="Times New Roman" w:hint="eastAsia"/>
              </w:rPr>
              <w:t>软件工程融合知识体系、解决复杂工程问题的评价相对偏弱，</w:t>
            </w:r>
            <w:r w:rsidRPr="00A611CB">
              <w:rPr>
                <w:rFonts w:ascii="Times New Roman" w:hAnsi="Times New Roman" w:hint="eastAsia"/>
              </w:rPr>
              <w:t xml:space="preserve">74.29%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55EB18C9" w14:textId="77777777" w:rsidR="00A611CB" w:rsidRPr="00A611CB" w:rsidRDefault="00A611CB" w:rsidP="00A611CB">
            <w:pPr>
              <w:rPr>
                <w:rFonts w:ascii="Times New Roman" w:hAnsi="Times New Roman" w:hint="eastAsia"/>
              </w:rPr>
            </w:pPr>
            <w:r w:rsidRPr="00A611CB">
              <w:rPr>
                <w:rFonts w:ascii="Times New Roman" w:hAnsi="Times New Roman" w:hint="eastAsia"/>
              </w:rPr>
              <w:t xml:space="preserve">Q1 </w:t>
            </w:r>
            <w:r w:rsidRPr="00A611CB">
              <w:rPr>
                <w:rFonts w:ascii="Times New Roman" w:hAnsi="Times New Roman" w:hint="eastAsia"/>
              </w:rPr>
              <w:t>得分最低（</w:t>
            </w:r>
            <w:r w:rsidRPr="00A611CB">
              <w:rPr>
                <w:rFonts w:ascii="Times New Roman" w:hAnsi="Times New Roman" w:hint="eastAsia"/>
              </w:rPr>
              <w:t xml:space="preserve">3.83 </w:t>
            </w:r>
            <w:r w:rsidRPr="00A611CB">
              <w:rPr>
                <w:rFonts w:ascii="Times New Roman" w:hAnsi="Times New Roman" w:hint="eastAsia"/>
              </w:rPr>
              <w:t>分）：学生对课程帮助自己掌握软件工程理论、空间信息复杂工程问题拆解能力的评价全卷最低，仅</w:t>
            </w:r>
            <w:r w:rsidRPr="00A611CB">
              <w:rPr>
                <w:rFonts w:ascii="Times New Roman" w:hAnsi="Times New Roman" w:hint="eastAsia"/>
              </w:rPr>
              <w:t xml:space="preserve"> 74.29%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分及以上好评，同时</w:t>
            </w:r>
            <w:r w:rsidRPr="00A611CB">
              <w:rPr>
                <w:rFonts w:ascii="Times New Roman" w:hAnsi="Times New Roman" w:hint="eastAsia"/>
              </w:rPr>
              <w:t xml:space="preserve"> 11.43% </w:t>
            </w:r>
            <w:r w:rsidRPr="00A611CB">
              <w:rPr>
                <w:rFonts w:ascii="Times New Roman" w:hAnsi="Times New Roman" w:hint="eastAsia"/>
              </w:rPr>
              <w:t>的学生给出了</w:t>
            </w:r>
            <w:r w:rsidRPr="00A611CB">
              <w:rPr>
                <w:rFonts w:ascii="Times New Roman" w:hAnsi="Times New Roman" w:hint="eastAsia"/>
              </w:rPr>
              <w:t xml:space="preserve"> 1 </w:t>
            </w:r>
            <w:r w:rsidRPr="00A611CB">
              <w:rPr>
                <w:rFonts w:ascii="Times New Roman" w:hAnsi="Times New Roman" w:hint="eastAsia"/>
              </w:rPr>
              <w:t>分（完全不符合）的评价，是全卷低分占比最高的题目。</w:t>
            </w:r>
          </w:p>
          <w:p w14:paraId="3722CC82" w14:textId="77777777" w:rsidR="00A611CB" w:rsidRPr="00A611CB" w:rsidRDefault="00A611CB" w:rsidP="00A611CB">
            <w:pPr>
              <w:rPr>
                <w:rFonts w:ascii="Times New Roman" w:hAnsi="Times New Roman" w:hint="eastAsia"/>
              </w:rPr>
            </w:pPr>
            <w:r w:rsidRPr="00A611CB">
              <w:rPr>
                <w:rFonts w:ascii="Times New Roman" w:hAnsi="Times New Roman" w:hint="eastAsia"/>
              </w:rPr>
              <w:t xml:space="preserve">3. </w:t>
            </w:r>
            <w:r w:rsidRPr="00A611CB">
              <w:rPr>
                <w:rFonts w:ascii="Times New Roman" w:hAnsi="Times New Roman" w:hint="eastAsia"/>
              </w:rPr>
              <w:t>整体评价与教学改进建议</w:t>
            </w:r>
          </w:p>
          <w:p w14:paraId="4D0C69DF" w14:textId="77777777" w:rsidR="00A611CB" w:rsidRPr="00A611CB" w:rsidRDefault="00A611CB" w:rsidP="00A611CB">
            <w:pPr>
              <w:rPr>
                <w:rFonts w:ascii="Times New Roman" w:hAnsi="Times New Roman" w:hint="eastAsia"/>
              </w:rPr>
            </w:pPr>
            <w:r w:rsidRPr="00A611CB">
              <w:rPr>
                <w:rFonts w:ascii="Times New Roman" w:hAnsi="Times New Roman" w:hint="eastAsia"/>
              </w:rPr>
              <w:t>整体评价</w:t>
            </w:r>
          </w:p>
          <w:p w14:paraId="70467743" w14:textId="77777777" w:rsidR="00A611CB" w:rsidRPr="00A611CB" w:rsidRDefault="00A611CB" w:rsidP="00A611CB">
            <w:pPr>
              <w:rPr>
                <w:rFonts w:ascii="Times New Roman" w:hAnsi="Times New Roman" w:hint="eastAsia"/>
              </w:rPr>
            </w:pPr>
            <w:r w:rsidRPr="00A611CB">
              <w:rPr>
                <w:rFonts w:ascii="Times New Roman" w:hAnsi="Times New Roman" w:hint="eastAsia"/>
              </w:rPr>
              <w:t>本次问卷整体平均分</w:t>
            </w:r>
            <w:r w:rsidRPr="00A611CB">
              <w:rPr>
                <w:rFonts w:ascii="Times New Roman" w:hAnsi="Times New Roman" w:hint="eastAsia"/>
              </w:rPr>
              <w:t xml:space="preserve"> 3.99 </w:t>
            </w:r>
            <w:r w:rsidRPr="00A611CB">
              <w:rPr>
                <w:rFonts w:ascii="Times New Roman" w:hAnsi="Times New Roman" w:hint="eastAsia"/>
              </w:rPr>
              <w:t>分（满分</w:t>
            </w:r>
            <w:r w:rsidRPr="00A611CB">
              <w:rPr>
                <w:rFonts w:ascii="Times New Roman" w:hAnsi="Times New Roman" w:hint="eastAsia"/>
              </w:rPr>
              <w:t xml:space="preserve"> 5 </w:t>
            </w:r>
            <w:r w:rsidRPr="00A611CB">
              <w:rPr>
                <w:rFonts w:ascii="Times New Roman" w:hAnsi="Times New Roman" w:hint="eastAsia"/>
              </w:rPr>
              <w:t>分），整体</w:t>
            </w:r>
            <w:r w:rsidRPr="00A611CB">
              <w:rPr>
                <w:rFonts w:ascii="Times New Roman" w:hAnsi="Times New Roman" w:hint="eastAsia"/>
              </w:rPr>
              <w:t xml:space="preserve"> 4 </w:t>
            </w:r>
            <w:r w:rsidRPr="00A611CB">
              <w:rPr>
                <w:rFonts w:ascii="Times New Roman" w:hAnsi="Times New Roman" w:hint="eastAsia"/>
              </w:rPr>
              <w:t>分及以上好评占比</w:t>
            </w:r>
            <w:r w:rsidRPr="00A611CB">
              <w:rPr>
                <w:rFonts w:ascii="Times New Roman" w:hAnsi="Times New Roman" w:hint="eastAsia"/>
              </w:rPr>
              <w:t xml:space="preserve"> 79.43%</w:t>
            </w:r>
            <w:r w:rsidRPr="00A611CB">
              <w:rPr>
                <w:rFonts w:ascii="Times New Roman" w:hAnsi="Times New Roman" w:hint="eastAsia"/>
              </w:rPr>
              <w:t>，</w:t>
            </w:r>
            <w:r w:rsidRPr="00A611CB">
              <w:rPr>
                <w:rFonts w:ascii="Times New Roman" w:hAnsi="Times New Roman" w:hint="eastAsia"/>
              </w:rPr>
              <w:t xml:space="preserve">2 </w:t>
            </w:r>
            <w:r w:rsidRPr="00A611CB">
              <w:rPr>
                <w:rFonts w:ascii="Times New Roman" w:hAnsi="Times New Roman" w:hint="eastAsia"/>
              </w:rPr>
              <w:t>分及以下负面</w:t>
            </w:r>
            <w:proofErr w:type="gramStart"/>
            <w:r w:rsidRPr="00A611CB">
              <w:rPr>
                <w:rFonts w:ascii="Times New Roman" w:hAnsi="Times New Roman" w:hint="eastAsia"/>
              </w:rPr>
              <w:t>评价占</w:t>
            </w:r>
            <w:proofErr w:type="gramEnd"/>
            <w:r w:rsidRPr="00A611CB">
              <w:rPr>
                <w:rFonts w:ascii="Times New Roman" w:hAnsi="Times New Roman" w:hint="eastAsia"/>
              </w:rPr>
              <w:t>比仅</w:t>
            </w:r>
            <w:r w:rsidRPr="00A611CB">
              <w:rPr>
                <w:rFonts w:ascii="Times New Roman" w:hAnsi="Times New Roman" w:hint="eastAsia"/>
              </w:rPr>
              <w:t xml:space="preserve"> 9.15%</w:t>
            </w:r>
            <w:r w:rsidRPr="00A611CB">
              <w:rPr>
                <w:rFonts w:ascii="Times New Roman" w:hAnsi="Times New Roman" w:hint="eastAsia"/>
              </w:rPr>
              <w:t>，无</w:t>
            </w:r>
            <w:r w:rsidRPr="00A611CB">
              <w:rPr>
                <w:rFonts w:ascii="Times New Roman" w:hAnsi="Times New Roman" w:hint="eastAsia"/>
              </w:rPr>
              <w:t xml:space="preserve"> 1 </w:t>
            </w:r>
            <w:r w:rsidRPr="00A611CB">
              <w:rPr>
                <w:rFonts w:ascii="Times New Roman" w:hAnsi="Times New Roman" w:hint="eastAsia"/>
              </w:rPr>
              <w:t>分（完全不符合）的极端负面评价。表明学生对本课程的总体评价良好，课程目标对毕业要求的支撑效果达标，绝大多数学生认可课程的教学内容与培养效果，仅部分教学模块存在优化空间。</w:t>
            </w:r>
          </w:p>
          <w:p w14:paraId="5A5A2AB7" w14:textId="77777777" w:rsidR="00A611CB" w:rsidRPr="00A611CB" w:rsidRDefault="00A611CB" w:rsidP="00A611CB">
            <w:pPr>
              <w:rPr>
                <w:rFonts w:ascii="Times New Roman" w:hAnsi="Times New Roman" w:hint="eastAsia"/>
              </w:rPr>
            </w:pPr>
            <w:r w:rsidRPr="00A611CB">
              <w:rPr>
                <w:rFonts w:ascii="Times New Roman" w:hAnsi="Times New Roman" w:hint="eastAsia"/>
              </w:rPr>
              <w:t>教学改进建议</w:t>
            </w:r>
          </w:p>
          <w:p w14:paraId="5025A58A" w14:textId="77777777" w:rsidR="00A611CB" w:rsidRPr="00A611CB" w:rsidRDefault="00A611CB" w:rsidP="00A611CB">
            <w:pPr>
              <w:rPr>
                <w:rFonts w:ascii="Times New Roman" w:hAnsi="Times New Roman" w:hint="eastAsia"/>
              </w:rPr>
            </w:pPr>
            <w:r w:rsidRPr="00A611CB">
              <w:rPr>
                <w:rFonts w:ascii="Times New Roman" w:hAnsi="Times New Roman" w:hint="eastAsia"/>
              </w:rPr>
              <w:t>重</w:t>
            </w:r>
            <w:proofErr w:type="gramStart"/>
            <w:r w:rsidRPr="00A611CB">
              <w:rPr>
                <w:rFonts w:ascii="Times New Roman" w:hAnsi="Times New Roman" w:hint="eastAsia"/>
              </w:rPr>
              <w:t>点补强</w:t>
            </w:r>
            <w:proofErr w:type="gramEnd"/>
            <w:r w:rsidRPr="00A611CB">
              <w:rPr>
                <w:rFonts w:ascii="Times New Roman" w:hAnsi="Times New Roman" w:hint="eastAsia"/>
              </w:rPr>
              <w:t xml:space="preserve"> Q1 </w:t>
            </w:r>
            <w:r w:rsidRPr="00A611CB">
              <w:rPr>
                <w:rFonts w:ascii="Times New Roman" w:hAnsi="Times New Roman" w:hint="eastAsia"/>
              </w:rPr>
              <w:t>对应的基础理论教学短板：针对软件工程基础理论、空间信息复杂工程问题拆解分析相关内容，可优化理论课程的讲解方式，增加行业场景案例的拆解分析训练，强化学生对基础理论的理解与应用能力，降低该模块的低分占比。</w:t>
            </w:r>
          </w:p>
          <w:p w14:paraId="4F4C9106" w14:textId="77777777" w:rsidR="00A611CB" w:rsidRPr="00A611CB" w:rsidRDefault="00A611CB" w:rsidP="00A611CB">
            <w:pPr>
              <w:rPr>
                <w:rFonts w:ascii="Times New Roman" w:hAnsi="Times New Roman" w:hint="eastAsia"/>
              </w:rPr>
            </w:pPr>
            <w:r w:rsidRPr="00A611CB">
              <w:rPr>
                <w:rFonts w:ascii="Times New Roman" w:hAnsi="Times New Roman" w:hint="eastAsia"/>
              </w:rPr>
              <w:t>针对性优化</w:t>
            </w:r>
            <w:r w:rsidRPr="00A611CB">
              <w:rPr>
                <w:rFonts w:ascii="Times New Roman" w:hAnsi="Times New Roman" w:hint="eastAsia"/>
              </w:rPr>
              <w:t xml:space="preserve"> Q6 </w:t>
            </w:r>
            <w:r w:rsidRPr="00A611CB">
              <w:rPr>
                <w:rFonts w:ascii="Times New Roman" w:hAnsi="Times New Roman" w:hint="eastAsia"/>
              </w:rPr>
              <w:t>对应的信息安全教学模块：针对地理信息安全法规、安全风险识别与</w:t>
            </w:r>
            <w:r w:rsidRPr="00A611CB">
              <w:rPr>
                <w:rFonts w:ascii="Times New Roman" w:hAnsi="Times New Roman" w:hint="eastAsia"/>
              </w:rPr>
              <w:t xml:space="preserve"> AI </w:t>
            </w:r>
            <w:r w:rsidRPr="00A611CB">
              <w:rPr>
                <w:rFonts w:ascii="Times New Roman" w:hAnsi="Times New Roman" w:hint="eastAsia"/>
              </w:rPr>
              <w:t>伦理辨析相关内容，可增加行业安全事故案例分析、安全防护实操训练，强化学生的安全意识与实操能力，补齐该模块的教学薄弱点。</w:t>
            </w:r>
          </w:p>
          <w:p w14:paraId="4764709D" w14:textId="77777777" w:rsidR="00A611CB" w:rsidRPr="00A611CB" w:rsidRDefault="00A611CB" w:rsidP="00A611CB">
            <w:pPr>
              <w:rPr>
                <w:rFonts w:ascii="Times New Roman" w:hAnsi="Times New Roman" w:hint="eastAsia"/>
              </w:rPr>
            </w:pPr>
            <w:r w:rsidRPr="00A611CB">
              <w:rPr>
                <w:rFonts w:ascii="Times New Roman" w:hAnsi="Times New Roman" w:hint="eastAsia"/>
              </w:rPr>
              <w:t>持续夯实</w:t>
            </w:r>
            <w:r w:rsidRPr="00A611CB">
              <w:rPr>
                <w:rFonts w:ascii="Times New Roman" w:hAnsi="Times New Roman" w:hint="eastAsia"/>
              </w:rPr>
              <w:t xml:space="preserve"> Q7 </w:t>
            </w:r>
            <w:r w:rsidRPr="00A611CB">
              <w:rPr>
                <w:rFonts w:ascii="Times New Roman" w:hAnsi="Times New Roman" w:hint="eastAsia"/>
              </w:rPr>
              <w:t>对应的融合知识体系教学：针对空间信息</w:t>
            </w:r>
            <w:r w:rsidRPr="00A611CB">
              <w:rPr>
                <w:rFonts w:ascii="Times New Roman" w:hAnsi="Times New Roman" w:hint="eastAsia"/>
              </w:rPr>
              <w:t xml:space="preserve"> + </w:t>
            </w:r>
            <w:r w:rsidRPr="00A611CB">
              <w:rPr>
                <w:rFonts w:ascii="Times New Roman" w:hAnsi="Times New Roman" w:hint="eastAsia"/>
              </w:rPr>
              <w:t>软件工程融合知识体系搭建、复杂工程问题解决相关内容，可增加跨模块的综合项目训练，引导学生将分散的知识点串联融合，提升学生解决复杂工程问题的综合能力。</w:t>
            </w:r>
          </w:p>
          <w:p w14:paraId="2E7C7C89" w14:textId="73412447" w:rsidR="00195CA9" w:rsidRDefault="00A611CB" w:rsidP="00A611CB">
            <w:pPr>
              <w:rPr>
                <w:rFonts w:ascii="Times New Roman" w:hAnsi="Times New Roman"/>
              </w:rPr>
            </w:pPr>
            <w:r w:rsidRPr="00A611CB">
              <w:rPr>
                <w:rFonts w:ascii="Times New Roman" w:hAnsi="Times New Roman" w:hint="eastAsia"/>
              </w:rPr>
              <w:t>巩固并推广优势教学环节：针对</w:t>
            </w:r>
            <w:r w:rsidRPr="00A611CB">
              <w:rPr>
                <w:rFonts w:ascii="Times New Roman" w:hAnsi="Times New Roman" w:hint="eastAsia"/>
              </w:rPr>
              <w:t xml:space="preserve"> Q4</w:t>
            </w:r>
            <w:r w:rsidRPr="00A611CB">
              <w:rPr>
                <w:rFonts w:ascii="Times New Roman" w:hAnsi="Times New Roman" w:hint="eastAsia"/>
              </w:rPr>
              <w:t>、</w:t>
            </w:r>
            <w:r w:rsidRPr="00A611CB">
              <w:rPr>
                <w:rFonts w:ascii="Times New Roman" w:hAnsi="Times New Roman" w:hint="eastAsia"/>
              </w:rPr>
              <w:t>Q8</w:t>
            </w:r>
            <w:r w:rsidRPr="00A611CB">
              <w:rPr>
                <w:rFonts w:ascii="Times New Roman" w:hAnsi="Times New Roman" w:hint="eastAsia"/>
              </w:rPr>
              <w:t>、</w:t>
            </w:r>
            <w:r w:rsidRPr="00A611CB">
              <w:rPr>
                <w:rFonts w:ascii="Times New Roman" w:hAnsi="Times New Roman" w:hint="eastAsia"/>
              </w:rPr>
              <w:t xml:space="preserve">Q10 </w:t>
            </w:r>
            <w:r w:rsidRPr="00A611CB">
              <w:rPr>
                <w:rFonts w:ascii="Times New Roman" w:hAnsi="Times New Roman" w:hint="eastAsia"/>
              </w:rPr>
              <w:t>得分较高的测试能力、团队协作、方案设计相关教学内容，可继续保持现有成熟的教学模式，同时将相关的优秀实操案例、项目设计思路推广到其他教学环节，进一步提升课程整体的教学质量与学生的能力达成效果。</w:t>
            </w:r>
          </w:p>
        </w:tc>
      </w:tr>
      <w:tr w:rsidR="00195CA9" w14:paraId="581569F4" w14:textId="77777777">
        <w:trPr>
          <w:trHeight w:val="13041"/>
        </w:trPr>
        <w:tc>
          <w:tcPr>
            <w:tcW w:w="602" w:type="dxa"/>
            <w:vAlign w:val="center"/>
          </w:tcPr>
          <w:p w14:paraId="56B462AE" w14:textId="77777777" w:rsidR="00195CA9" w:rsidRDefault="00195CA9">
            <w:pPr>
              <w:jc w:val="center"/>
              <w:rPr>
                <w:rFonts w:ascii="Times New Roman" w:hAnsi="Times New Roman"/>
                <w:bCs/>
                <w:szCs w:val="21"/>
              </w:rPr>
            </w:pPr>
          </w:p>
          <w:p w14:paraId="613A7F1B" w14:textId="77777777" w:rsidR="00195CA9" w:rsidRDefault="00000000">
            <w:pPr>
              <w:jc w:val="center"/>
              <w:rPr>
                <w:rFonts w:ascii="Times New Roman" w:hAnsi="Times New Roman"/>
                <w:bCs/>
                <w:szCs w:val="21"/>
              </w:rPr>
            </w:pPr>
            <w:r>
              <w:rPr>
                <w:rFonts w:ascii="Times New Roman" w:hAnsi="Times New Roman"/>
                <w:bCs/>
                <w:szCs w:val="21"/>
              </w:rPr>
              <w:t>达</w:t>
            </w:r>
          </w:p>
          <w:p w14:paraId="1C2B1D1B" w14:textId="77777777" w:rsidR="00195CA9" w:rsidRDefault="00000000">
            <w:pPr>
              <w:jc w:val="center"/>
              <w:rPr>
                <w:rFonts w:ascii="Times New Roman" w:hAnsi="Times New Roman"/>
                <w:bCs/>
                <w:szCs w:val="21"/>
              </w:rPr>
            </w:pPr>
            <w:r>
              <w:rPr>
                <w:rFonts w:ascii="Times New Roman" w:hAnsi="Times New Roman"/>
                <w:bCs/>
                <w:szCs w:val="21"/>
              </w:rPr>
              <w:t>成</w:t>
            </w:r>
          </w:p>
          <w:p w14:paraId="3D0856AC" w14:textId="77777777" w:rsidR="00195CA9" w:rsidRDefault="00000000">
            <w:pPr>
              <w:jc w:val="center"/>
              <w:rPr>
                <w:rFonts w:ascii="Times New Roman" w:hAnsi="Times New Roman"/>
                <w:bCs/>
                <w:szCs w:val="21"/>
              </w:rPr>
            </w:pPr>
            <w:r>
              <w:rPr>
                <w:rFonts w:ascii="Times New Roman" w:hAnsi="Times New Roman"/>
                <w:bCs/>
                <w:szCs w:val="21"/>
              </w:rPr>
              <w:t>情</w:t>
            </w:r>
          </w:p>
          <w:p w14:paraId="03F1D15D" w14:textId="77777777" w:rsidR="00195CA9" w:rsidRDefault="00000000">
            <w:pPr>
              <w:jc w:val="center"/>
              <w:rPr>
                <w:rFonts w:ascii="Times New Roman" w:hAnsi="Times New Roman"/>
                <w:bCs/>
                <w:szCs w:val="21"/>
              </w:rPr>
            </w:pPr>
            <w:proofErr w:type="gramStart"/>
            <w:r>
              <w:rPr>
                <w:rFonts w:ascii="Times New Roman" w:hAnsi="Times New Roman"/>
                <w:bCs/>
                <w:szCs w:val="21"/>
              </w:rPr>
              <w:t>况</w:t>
            </w:r>
            <w:proofErr w:type="gramEnd"/>
          </w:p>
          <w:p w14:paraId="6EF99E32" w14:textId="77777777" w:rsidR="00195CA9" w:rsidRDefault="00000000">
            <w:pPr>
              <w:jc w:val="center"/>
              <w:rPr>
                <w:rFonts w:ascii="Times New Roman" w:hAnsi="Times New Roman"/>
                <w:bCs/>
                <w:szCs w:val="21"/>
              </w:rPr>
            </w:pPr>
            <w:r>
              <w:rPr>
                <w:rFonts w:ascii="Times New Roman" w:hAnsi="Times New Roman"/>
                <w:bCs/>
                <w:szCs w:val="21"/>
              </w:rPr>
              <w:t>分</w:t>
            </w:r>
          </w:p>
          <w:p w14:paraId="7936D3F4" w14:textId="77777777" w:rsidR="00195CA9" w:rsidRDefault="00000000">
            <w:pPr>
              <w:jc w:val="center"/>
              <w:rPr>
                <w:rFonts w:ascii="Times New Roman" w:hAnsi="Times New Roman"/>
                <w:bCs/>
                <w:szCs w:val="21"/>
              </w:rPr>
            </w:pPr>
            <w:r>
              <w:rPr>
                <w:rFonts w:ascii="Times New Roman" w:hAnsi="Times New Roman"/>
                <w:bCs/>
                <w:szCs w:val="21"/>
              </w:rPr>
              <w:t>析</w:t>
            </w:r>
          </w:p>
          <w:p w14:paraId="476E3824" w14:textId="77777777" w:rsidR="00195CA9" w:rsidRDefault="00000000">
            <w:pPr>
              <w:jc w:val="center"/>
              <w:rPr>
                <w:rFonts w:ascii="Times New Roman" w:hAnsi="Times New Roman"/>
                <w:bCs/>
                <w:szCs w:val="21"/>
              </w:rPr>
            </w:pPr>
            <w:r>
              <w:rPr>
                <w:rFonts w:ascii="Times New Roman" w:hAnsi="Times New Roman"/>
                <w:bCs/>
                <w:szCs w:val="21"/>
              </w:rPr>
              <w:t>及</w:t>
            </w:r>
          </w:p>
          <w:p w14:paraId="6A6CAAB2" w14:textId="77777777" w:rsidR="00195CA9" w:rsidRDefault="00000000">
            <w:pPr>
              <w:jc w:val="center"/>
              <w:rPr>
                <w:rFonts w:ascii="Times New Roman" w:hAnsi="Times New Roman"/>
                <w:bCs/>
                <w:szCs w:val="21"/>
              </w:rPr>
            </w:pPr>
            <w:r>
              <w:rPr>
                <w:rFonts w:ascii="Times New Roman" w:hAnsi="Times New Roman"/>
                <w:bCs/>
                <w:szCs w:val="21"/>
              </w:rPr>
              <w:t>持</w:t>
            </w:r>
          </w:p>
          <w:p w14:paraId="65DD64E6" w14:textId="77777777" w:rsidR="00195CA9" w:rsidRDefault="00000000">
            <w:pPr>
              <w:jc w:val="center"/>
              <w:rPr>
                <w:rFonts w:ascii="Times New Roman" w:hAnsi="Times New Roman"/>
                <w:bCs/>
                <w:szCs w:val="21"/>
              </w:rPr>
            </w:pPr>
            <w:r>
              <w:rPr>
                <w:rFonts w:ascii="Times New Roman" w:hAnsi="Times New Roman"/>
                <w:bCs/>
                <w:szCs w:val="21"/>
              </w:rPr>
              <w:t>续</w:t>
            </w:r>
          </w:p>
          <w:p w14:paraId="7974BD84" w14:textId="77777777" w:rsidR="00195CA9" w:rsidRDefault="00000000">
            <w:pPr>
              <w:jc w:val="center"/>
              <w:rPr>
                <w:rFonts w:ascii="Times New Roman" w:hAnsi="Times New Roman"/>
                <w:bCs/>
                <w:szCs w:val="21"/>
              </w:rPr>
            </w:pPr>
            <w:r>
              <w:rPr>
                <w:rFonts w:ascii="Times New Roman" w:hAnsi="Times New Roman"/>
                <w:bCs/>
                <w:szCs w:val="21"/>
              </w:rPr>
              <w:t>改</w:t>
            </w:r>
          </w:p>
          <w:p w14:paraId="0E977BB9" w14:textId="77777777" w:rsidR="00195CA9" w:rsidRDefault="00000000">
            <w:pPr>
              <w:jc w:val="center"/>
              <w:rPr>
                <w:rFonts w:ascii="Times New Roman" w:hAnsi="Times New Roman"/>
                <w:b/>
                <w:bCs/>
                <w:sz w:val="28"/>
                <w:szCs w:val="28"/>
              </w:rPr>
            </w:pPr>
            <w:r>
              <w:rPr>
                <w:rFonts w:ascii="Times New Roman" w:hAnsi="Times New Roman"/>
                <w:bCs/>
                <w:szCs w:val="21"/>
              </w:rPr>
              <w:t>进</w:t>
            </w:r>
          </w:p>
          <w:p w14:paraId="64722AF7" w14:textId="77777777" w:rsidR="00195CA9" w:rsidRDefault="00195CA9">
            <w:pPr>
              <w:jc w:val="center"/>
              <w:rPr>
                <w:rFonts w:ascii="Times New Roman" w:hAnsi="Times New Roman"/>
                <w:b/>
                <w:sz w:val="24"/>
              </w:rPr>
            </w:pPr>
          </w:p>
        </w:tc>
        <w:tc>
          <w:tcPr>
            <w:tcW w:w="8356" w:type="dxa"/>
            <w:gridSpan w:val="4"/>
            <w:vAlign w:val="center"/>
          </w:tcPr>
          <w:p w14:paraId="6E6247CF"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一、定量评价情况分析</w:t>
            </w:r>
          </w:p>
          <w:p w14:paraId="4B69B1FB"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本课程设置</w:t>
            </w:r>
            <w:r w:rsidRPr="00401ED5">
              <w:rPr>
                <w:rFonts w:ascii="Times New Roman" w:hAnsi="Times New Roman" w:hint="eastAsia"/>
                <w:szCs w:val="21"/>
              </w:rPr>
              <w:t xml:space="preserve"> 4 </w:t>
            </w:r>
            <w:r w:rsidRPr="00401ED5">
              <w:rPr>
                <w:rFonts w:ascii="Times New Roman" w:hAnsi="Times New Roman" w:hint="eastAsia"/>
                <w:szCs w:val="21"/>
              </w:rPr>
              <w:t>项课程目标，分别对应毕业要求</w:t>
            </w:r>
            <w:r w:rsidRPr="00401ED5">
              <w:rPr>
                <w:rFonts w:ascii="Times New Roman" w:hAnsi="Times New Roman" w:hint="eastAsia"/>
                <w:szCs w:val="21"/>
              </w:rPr>
              <w:t xml:space="preserve"> 1.4</w:t>
            </w:r>
            <w:r w:rsidRPr="00401ED5">
              <w:rPr>
                <w:rFonts w:ascii="Times New Roman" w:hAnsi="Times New Roman" w:hint="eastAsia"/>
                <w:szCs w:val="21"/>
              </w:rPr>
              <w:t>、</w:t>
            </w:r>
            <w:r w:rsidRPr="00401ED5">
              <w:rPr>
                <w:rFonts w:ascii="Times New Roman" w:hAnsi="Times New Roman" w:hint="eastAsia"/>
                <w:szCs w:val="21"/>
              </w:rPr>
              <w:t>3.2</w:t>
            </w:r>
            <w:r w:rsidRPr="00401ED5">
              <w:rPr>
                <w:rFonts w:ascii="Times New Roman" w:hAnsi="Times New Roman" w:hint="eastAsia"/>
                <w:szCs w:val="21"/>
              </w:rPr>
              <w:t>、</w:t>
            </w:r>
            <w:r w:rsidRPr="00401ED5">
              <w:rPr>
                <w:rFonts w:ascii="Times New Roman" w:hAnsi="Times New Roman" w:hint="eastAsia"/>
                <w:szCs w:val="21"/>
              </w:rPr>
              <w:t>4.2</w:t>
            </w:r>
            <w:r w:rsidRPr="00401ED5">
              <w:rPr>
                <w:rFonts w:ascii="Times New Roman" w:hAnsi="Times New Roman" w:hint="eastAsia"/>
                <w:szCs w:val="21"/>
              </w:rPr>
              <w:t>、</w:t>
            </w:r>
            <w:r w:rsidRPr="00401ED5">
              <w:rPr>
                <w:rFonts w:ascii="Times New Roman" w:hAnsi="Times New Roman" w:hint="eastAsia"/>
                <w:szCs w:val="21"/>
              </w:rPr>
              <w:t>5.1</w:t>
            </w:r>
            <w:r w:rsidRPr="00401ED5">
              <w:rPr>
                <w:rFonts w:ascii="Times New Roman" w:hAnsi="Times New Roman" w:hint="eastAsia"/>
                <w:szCs w:val="21"/>
              </w:rPr>
              <w:t>，四项课程目标达成度依次为：目标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0.7977</w:t>
            </w:r>
            <w:r w:rsidRPr="00401ED5">
              <w:rPr>
                <w:rFonts w:ascii="Times New Roman" w:hAnsi="Times New Roman" w:hint="eastAsia"/>
                <w:szCs w:val="21"/>
              </w:rPr>
              <w:t>）、目标</w:t>
            </w:r>
            <w:r w:rsidRPr="00401ED5">
              <w:rPr>
                <w:rFonts w:ascii="Times New Roman" w:hAnsi="Times New Roman" w:hint="eastAsia"/>
                <w:szCs w:val="21"/>
              </w:rPr>
              <w:t xml:space="preserve"> 2</w:t>
            </w:r>
            <w:r w:rsidRPr="00401ED5">
              <w:rPr>
                <w:rFonts w:ascii="Times New Roman" w:hAnsi="Times New Roman" w:hint="eastAsia"/>
                <w:szCs w:val="21"/>
              </w:rPr>
              <w:t>（</w:t>
            </w:r>
            <w:r w:rsidRPr="00401ED5">
              <w:rPr>
                <w:rFonts w:ascii="Times New Roman" w:hAnsi="Times New Roman" w:hint="eastAsia"/>
                <w:szCs w:val="21"/>
              </w:rPr>
              <w:t>0.7906</w:t>
            </w:r>
            <w:r w:rsidRPr="00401ED5">
              <w:rPr>
                <w:rFonts w:ascii="Times New Roman" w:hAnsi="Times New Roman" w:hint="eastAsia"/>
                <w:szCs w:val="21"/>
              </w:rPr>
              <w:t>）、目标</w:t>
            </w:r>
            <w:r w:rsidRPr="00401ED5">
              <w:rPr>
                <w:rFonts w:ascii="Times New Roman" w:hAnsi="Times New Roman" w:hint="eastAsia"/>
                <w:szCs w:val="21"/>
              </w:rPr>
              <w:t xml:space="preserve"> 3</w:t>
            </w:r>
            <w:r w:rsidRPr="00401ED5">
              <w:rPr>
                <w:rFonts w:ascii="Times New Roman" w:hAnsi="Times New Roman" w:hint="eastAsia"/>
                <w:szCs w:val="21"/>
              </w:rPr>
              <w:t>（</w:t>
            </w:r>
            <w:r w:rsidRPr="00401ED5">
              <w:rPr>
                <w:rFonts w:ascii="Times New Roman" w:hAnsi="Times New Roman" w:hint="eastAsia"/>
                <w:szCs w:val="21"/>
              </w:rPr>
              <w:t>0.6754</w:t>
            </w:r>
            <w:r w:rsidRPr="00401ED5">
              <w:rPr>
                <w:rFonts w:ascii="Times New Roman" w:hAnsi="Times New Roman" w:hint="eastAsia"/>
                <w:szCs w:val="21"/>
              </w:rPr>
              <w:t>）、目标</w:t>
            </w:r>
            <w:r w:rsidRPr="00401ED5">
              <w:rPr>
                <w:rFonts w:ascii="Times New Roman" w:hAnsi="Times New Roman" w:hint="eastAsia"/>
                <w:szCs w:val="21"/>
              </w:rPr>
              <w:t xml:space="preserve"> 4</w:t>
            </w:r>
            <w:r w:rsidRPr="00401ED5">
              <w:rPr>
                <w:rFonts w:ascii="Times New Roman" w:hAnsi="Times New Roman" w:hint="eastAsia"/>
                <w:szCs w:val="21"/>
              </w:rPr>
              <w:t>（</w:t>
            </w:r>
            <w:r w:rsidRPr="00401ED5">
              <w:rPr>
                <w:rFonts w:ascii="Times New Roman" w:hAnsi="Times New Roman" w:hint="eastAsia"/>
                <w:szCs w:val="21"/>
              </w:rPr>
              <w:t>0.8225</w:t>
            </w:r>
            <w:r w:rsidRPr="00401ED5">
              <w:rPr>
                <w:rFonts w:ascii="Times New Roman" w:hAnsi="Times New Roman" w:hint="eastAsia"/>
                <w:szCs w:val="21"/>
              </w:rPr>
              <w:t>），课程整体平均达成度</w:t>
            </w:r>
            <w:r w:rsidRPr="00401ED5">
              <w:rPr>
                <w:rFonts w:ascii="Times New Roman" w:hAnsi="Times New Roman" w:hint="eastAsia"/>
                <w:szCs w:val="21"/>
              </w:rPr>
              <w:t xml:space="preserve"> 0.77</w:t>
            </w:r>
            <w:r w:rsidRPr="00401ED5">
              <w:rPr>
                <w:rFonts w:ascii="Times New Roman" w:hAnsi="Times New Roman" w:hint="eastAsia"/>
                <w:szCs w:val="21"/>
              </w:rPr>
              <w:t>，整体高于</w:t>
            </w:r>
            <w:r w:rsidRPr="00401ED5">
              <w:rPr>
                <w:rFonts w:ascii="Times New Roman" w:hAnsi="Times New Roman" w:hint="eastAsia"/>
                <w:szCs w:val="21"/>
              </w:rPr>
              <w:t xml:space="preserve"> 0.6 </w:t>
            </w:r>
            <w:r w:rsidRPr="00401ED5">
              <w:rPr>
                <w:rFonts w:ascii="Times New Roman" w:hAnsi="Times New Roman" w:hint="eastAsia"/>
                <w:szCs w:val="21"/>
              </w:rPr>
              <w:t>的预期达成阈值。</w:t>
            </w:r>
          </w:p>
          <w:p w14:paraId="30DDC5AC"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1</w:t>
            </w:r>
            <w:r w:rsidRPr="00401ED5">
              <w:rPr>
                <w:rFonts w:ascii="Times New Roman" w:hAnsi="Times New Roman" w:hint="eastAsia"/>
                <w:szCs w:val="21"/>
              </w:rPr>
              <w:t>（对应毕业要求</w:t>
            </w:r>
            <w:r w:rsidRPr="00401ED5">
              <w:rPr>
                <w:rFonts w:ascii="Times New Roman" w:hAnsi="Times New Roman" w:hint="eastAsia"/>
                <w:szCs w:val="21"/>
              </w:rPr>
              <w:t xml:space="preserve"> 1.4</w:t>
            </w:r>
            <w:r w:rsidRPr="00401ED5">
              <w:rPr>
                <w:rFonts w:ascii="Times New Roman" w:hAnsi="Times New Roman" w:hint="eastAsia"/>
                <w:szCs w:val="21"/>
              </w:rPr>
              <w:t>，达成度</w:t>
            </w:r>
            <w:r w:rsidRPr="00401ED5">
              <w:rPr>
                <w:rFonts w:ascii="Times New Roman" w:hAnsi="Times New Roman" w:hint="eastAsia"/>
                <w:szCs w:val="21"/>
              </w:rPr>
              <w:t xml:space="preserve"> 0.7977</w:t>
            </w:r>
            <w:r w:rsidRPr="00401ED5">
              <w:rPr>
                <w:rFonts w:ascii="Times New Roman" w:hAnsi="Times New Roman" w:hint="eastAsia"/>
                <w:szCs w:val="21"/>
              </w:rPr>
              <w:t>）</w:t>
            </w:r>
          </w:p>
          <w:p w14:paraId="46F52902"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考核核心：掌握原生、混合、跨平台全</w:t>
            </w:r>
            <w:proofErr w:type="gramStart"/>
            <w:r w:rsidRPr="00401ED5">
              <w:rPr>
                <w:rFonts w:ascii="Times New Roman" w:hAnsi="Times New Roman" w:hint="eastAsia"/>
                <w:szCs w:val="21"/>
              </w:rPr>
              <w:t>栈</w:t>
            </w:r>
            <w:proofErr w:type="gramEnd"/>
            <w:r w:rsidRPr="00401ED5">
              <w:rPr>
                <w:rFonts w:ascii="Times New Roman" w:hAnsi="Times New Roman" w:hint="eastAsia"/>
                <w:szCs w:val="21"/>
              </w:rPr>
              <w:t>移动应用开发技术体系，理解各平台特性，能够完成项目技术选型，可判别移动系统复杂度，熟练运用混合框架与</w:t>
            </w:r>
            <w:r w:rsidRPr="00401ED5">
              <w:rPr>
                <w:rFonts w:ascii="Times New Roman" w:hAnsi="Times New Roman" w:hint="eastAsia"/>
                <w:szCs w:val="21"/>
              </w:rPr>
              <w:t xml:space="preserve"> AI </w:t>
            </w:r>
            <w:r w:rsidRPr="00401ED5">
              <w:rPr>
                <w:rFonts w:ascii="Times New Roman" w:hAnsi="Times New Roman" w:hint="eastAsia"/>
                <w:szCs w:val="21"/>
              </w:rPr>
              <w:t>开发工具。</w:t>
            </w:r>
          </w:p>
          <w:p w14:paraId="4632FD2E"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数据表现：平时、实验、期末三环节达成度分别为</w:t>
            </w:r>
            <w:r w:rsidRPr="00401ED5">
              <w:rPr>
                <w:rFonts w:ascii="Times New Roman" w:hAnsi="Times New Roman" w:hint="eastAsia"/>
                <w:szCs w:val="21"/>
              </w:rPr>
              <w:t xml:space="preserve"> 0.67</w:t>
            </w:r>
            <w:r w:rsidRPr="00401ED5">
              <w:rPr>
                <w:rFonts w:ascii="Times New Roman" w:hAnsi="Times New Roman" w:hint="eastAsia"/>
                <w:szCs w:val="21"/>
              </w:rPr>
              <w:t>、</w:t>
            </w:r>
            <w:r w:rsidRPr="00401ED5">
              <w:rPr>
                <w:rFonts w:ascii="Times New Roman" w:hAnsi="Times New Roman" w:hint="eastAsia"/>
                <w:szCs w:val="21"/>
              </w:rPr>
              <w:t>0.79</w:t>
            </w:r>
            <w:r w:rsidRPr="00401ED5">
              <w:rPr>
                <w:rFonts w:ascii="Times New Roman" w:hAnsi="Times New Roman" w:hint="eastAsia"/>
                <w:szCs w:val="21"/>
              </w:rPr>
              <w:t>、</w:t>
            </w:r>
            <w:r w:rsidRPr="00401ED5">
              <w:rPr>
                <w:rFonts w:ascii="Times New Roman" w:hAnsi="Times New Roman" w:hint="eastAsia"/>
                <w:szCs w:val="21"/>
              </w:rPr>
              <w:t>0.85</w:t>
            </w:r>
            <w:r w:rsidRPr="00401ED5">
              <w:rPr>
                <w:rFonts w:ascii="Times New Roman" w:hAnsi="Times New Roman" w:hint="eastAsia"/>
                <w:szCs w:val="21"/>
              </w:rPr>
              <w:t>，各环节均达标。说明学生基础理论、技术选型相关知识掌握扎实，能够将数理、工程基础综合用于移动开发复杂工程问题，对应毕业要求</w:t>
            </w:r>
            <w:r w:rsidRPr="00401ED5">
              <w:rPr>
                <w:rFonts w:ascii="Times New Roman" w:hAnsi="Times New Roman" w:hint="eastAsia"/>
                <w:szCs w:val="21"/>
              </w:rPr>
              <w:t xml:space="preserve"> 1.4 </w:t>
            </w:r>
            <w:r w:rsidRPr="00401ED5">
              <w:rPr>
                <w:rFonts w:ascii="Times New Roman" w:hAnsi="Times New Roman" w:hint="eastAsia"/>
                <w:szCs w:val="21"/>
              </w:rPr>
              <w:t>支撑效果良好。</w:t>
            </w:r>
          </w:p>
          <w:p w14:paraId="2D27A42E"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2</w:t>
            </w:r>
            <w:r w:rsidRPr="00401ED5">
              <w:rPr>
                <w:rFonts w:ascii="Times New Roman" w:hAnsi="Times New Roman" w:hint="eastAsia"/>
                <w:szCs w:val="21"/>
              </w:rPr>
              <w:t>（对应毕业要求</w:t>
            </w:r>
            <w:r w:rsidRPr="00401ED5">
              <w:rPr>
                <w:rFonts w:ascii="Times New Roman" w:hAnsi="Times New Roman" w:hint="eastAsia"/>
                <w:szCs w:val="21"/>
              </w:rPr>
              <w:t xml:space="preserve"> 3.2</w:t>
            </w:r>
            <w:r w:rsidRPr="00401ED5">
              <w:rPr>
                <w:rFonts w:ascii="Times New Roman" w:hAnsi="Times New Roman" w:hint="eastAsia"/>
                <w:szCs w:val="21"/>
              </w:rPr>
              <w:t>，达成度</w:t>
            </w:r>
            <w:r w:rsidRPr="00401ED5">
              <w:rPr>
                <w:rFonts w:ascii="Times New Roman" w:hAnsi="Times New Roman" w:hint="eastAsia"/>
                <w:szCs w:val="21"/>
              </w:rPr>
              <w:t xml:space="preserve"> 0.7906</w:t>
            </w:r>
            <w:r w:rsidRPr="00401ED5">
              <w:rPr>
                <w:rFonts w:ascii="Times New Roman" w:hAnsi="Times New Roman" w:hint="eastAsia"/>
                <w:szCs w:val="21"/>
              </w:rPr>
              <w:t>）</w:t>
            </w:r>
          </w:p>
          <w:p w14:paraId="64D243B6"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考核核心：掌握</w:t>
            </w:r>
            <w:r w:rsidRPr="00401ED5">
              <w:rPr>
                <w:rFonts w:ascii="Times New Roman" w:hAnsi="Times New Roman" w:hint="eastAsia"/>
                <w:szCs w:val="21"/>
              </w:rPr>
              <w:t xml:space="preserve"> </w:t>
            </w:r>
            <w:proofErr w:type="spellStart"/>
            <w:r w:rsidRPr="00401ED5">
              <w:rPr>
                <w:rFonts w:ascii="Times New Roman" w:hAnsi="Times New Roman" w:hint="eastAsia"/>
                <w:szCs w:val="21"/>
              </w:rPr>
              <w:t>Uniapp</w:t>
            </w:r>
            <w:proofErr w:type="spellEnd"/>
            <w:r w:rsidRPr="00401ED5">
              <w:rPr>
                <w:rFonts w:ascii="Times New Roman" w:hAnsi="Times New Roman" w:hint="eastAsia"/>
                <w:szCs w:val="21"/>
              </w:rPr>
              <w:t>、</w:t>
            </w:r>
            <w:r w:rsidRPr="00401ED5">
              <w:rPr>
                <w:rFonts w:ascii="Times New Roman" w:hAnsi="Times New Roman" w:hint="eastAsia"/>
                <w:szCs w:val="21"/>
              </w:rPr>
              <w:t xml:space="preserve">Flutter </w:t>
            </w:r>
            <w:r w:rsidRPr="00401ED5">
              <w:rPr>
                <w:rFonts w:ascii="Times New Roman" w:hAnsi="Times New Roman" w:hint="eastAsia"/>
                <w:szCs w:val="21"/>
              </w:rPr>
              <w:t>等混合框架与小程序开发技术，结合</w:t>
            </w:r>
            <w:r w:rsidRPr="00401ED5">
              <w:rPr>
                <w:rFonts w:ascii="Times New Roman" w:hAnsi="Times New Roman" w:hint="eastAsia"/>
                <w:szCs w:val="21"/>
              </w:rPr>
              <w:t xml:space="preserve"> AI </w:t>
            </w:r>
            <w:r w:rsidRPr="00401ED5">
              <w:rPr>
                <w:rFonts w:ascii="Times New Roman" w:hAnsi="Times New Roman" w:hint="eastAsia"/>
                <w:szCs w:val="21"/>
              </w:rPr>
              <w:t>工具完成</w:t>
            </w:r>
            <w:proofErr w:type="gramStart"/>
            <w:r w:rsidRPr="00401ED5">
              <w:rPr>
                <w:rFonts w:ascii="Times New Roman" w:hAnsi="Times New Roman" w:hint="eastAsia"/>
                <w:szCs w:val="21"/>
              </w:rPr>
              <w:t>定制化跨平台</w:t>
            </w:r>
            <w:proofErr w:type="gramEnd"/>
            <w:r w:rsidRPr="00401ED5">
              <w:rPr>
                <w:rFonts w:ascii="Times New Roman" w:hAnsi="Times New Roman" w:hint="eastAsia"/>
                <w:szCs w:val="21"/>
              </w:rPr>
              <w:t>应用设计，在方案设计中体现创新思路。</w:t>
            </w:r>
          </w:p>
          <w:p w14:paraId="717C968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数据表现：平时达成度</w:t>
            </w:r>
            <w:r w:rsidRPr="00401ED5">
              <w:rPr>
                <w:rFonts w:ascii="Times New Roman" w:hAnsi="Times New Roman" w:hint="eastAsia"/>
                <w:szCs w:val="21"/>
              </w:rPr>
              <w:t xml:space="preserve"> 0.62 </w:t>
            </w:r>
            <w:r w:rsidRPr="00401ED5">
              <w:rPr>
                <w:rFonts w:ascii="Times New Roman" w:hAnsi="Times New Roman" w:hint="eastAsia"/>
                <w:szCs w:val="21"/>
              </w:rPr>
              <w:t>偏低，实验</w:t>
            </w:r>
            <w:r w:rsidRPr="00401ED5">
              <w:rPr>
                <w:rFonts w:ascii="Times New Roman" w:hAnsi="Times New Roman" w:hint="eastAsia"/>
                <w:szCs w:val="21"/>
              </w:rPr>
              <w:t xml:space="preserve"> 0.82</w:t>
            </w:r>
            <w:r w:rsidRPr="00401ED5">
              <w:rPr>
                <w:rFonts w:ascii="Times New Roman" w:hAnsi="Times New Roman" w:hint="eastAsia"/>
                <w:szCs w:val="21"/>
              </w:rPr>
              <w:t>、期末</w:t>
            </w:r>
            <w:r w:rsidRPr="00401ED5">
              <w:rPr>
                <w:rFonts w:ascii="Times New Roman" w:hAnsi="Times New Roman" w:hint="eastAsia"/>
                <w:szCs w:val="21"/>
              </w:rPr>
              <w:t xml:space="preserve"> 0.84 </w:t>
            </w:r>
            <w:r w:rsidRPr="00401ED5">
              <w:rPr>
                <w:rFonts w:ascii="Times New Roman" w:hAnsi="Times New Roman" w:hint="eastAsia"/>
                <w:szCs w:val="21"/>
              </w:rPr>
              <w:t>表现较好。短板集中在课前课后自主练习不足，框架新版本特性跟进不及时；实验与期末项目依托实操训练，学生创新设计、需求建模能力得到有效锻炼，对毕业要求</w:t>
            </w:r>
            <w:r w:rsidRPr="00401ED5">
              <w:rPr>
                <w:rFonts w:ascii="Times New Roman" w:hAnsi="Times New Roman" w:hint="eastAsia"/>
                <w:szCs w:val="21"/>
              </w:rPr>
              <w:t xml:space="preserve"> 3.2 </w:t>
            </w:r>
            <w:r w:rsidRPr="00401ED5">
              <w:rPr>
                <w:rFonts w:ascii="Times New Roman" w:hAnsi="Times New Roman" w:hint="eastAsia"/>
                <w:szCs w:val="21"/>
              </w:rPr>
              <w:t>形成有效支撑。</w:t>
            </w:r>
          </w:p>
          <w:p w14:paraId="53A6903B"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3</w:t>
            </w:r>
            <w:r w:rsidRPr="00401ED5">
              <w:rPr>
                <w:rFonts w:ascii="Times New Roman" w:hAnsi="Times New Roman" w:hint="eastAsia"/>
                <w:szCs w:val="21"/>
              </w:rPr>
              <w:t>（对应毕业要求</w:t>
            </w:r>
            <w:r w:rsidRPr="00401ED5">
              <w:rPr>
                <w:rFonts w:ascii="Times New Roman" w:hAnsi="Times New Roman" w:hint="eastAsia"/>
                <w:szCs w:val="21"/>
              </w:rPr>
              <w:t xml:space="preserve"> 4.2</w:t>
            </w:r>
            <w:r w:rsidRPr="00401ED5">
              <w:rPr>
                <w:rFonts w:ascii="Times New Roman" w:hAnsi="Times New Roman" w:hint="eastAsia"/>
                <w:szCs w:val="21"/>
              </w:rPr>
              <w:t>，达成度</w:t>
            </w:r>
            <w:r w:rsidRPr="00401ED5">
              <w:rPr>
                <w:rFonts w:ascii="Times New Roman" w:hAnsi="Times New Roman" w:hint="eastAsia"/>
                <w:szCs w:val="21"/>
              </w:rPr>
              <w:t xml:space="preserve"> 0.6754</w:t>
            </w:r>
            <w:r w:rsidRPr="00401ED5">
              <w:rPr>
                <w:rFonts w:ascii="Times New Roman" w:hAnsi="Times New Roman" w:hint="eastAsia"/>
                <w:szCs w:val="21"/>
              </w:rPr>
              <w:t>）</w:t>
            </w:r>
          </w:p>
          <w:p w14:paraId="37F7F848"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考核核心：熟练使用华为</w:t>
            </w:r>
            <w:r w:rsidRPr="00401ED5">
              <w:rPr>
                <w:rFonts w:ascii="Times New Roman" w:hAnsi="Times New Roman" w:hint="eastAsia"/>
                <w:szCs w:val="21"/>
              </w:rPr>
              <w:t xml:space="preserve"> </w:t>
            </w:r>
            <w:proofErr w:type="spellStart"/>
            <w:r w:rsidRPr="00401ED5">
              <w:rPr>
                <w:rFonts w:ascii="Times New Roman" w:hAnsi="Times New Roman" w:hint="eastAsia"/>
                <w:szCs w:val="21"/>
              </w:rPr>
              <w:t>DevEco</w:t>
            </w:r>
            <w:proofErr w:type="spellEnd"/>
            <w:r w:rsidRPr="00401ED5">
              <w:rPr>
                <w:rFonts w:ascii="Times New Roman" w:hAnsi="Times New Roman" w:hint="eastAsia"/>
                <w:szCs w:val="21"/>
              </w:rPr>
              <w:t xml:space="preserve"> Studio </w:t>
            </w:r>
            <w:r w:rsidRPr="00401ED5">
              <w:rPr>
                <w:rFonts w:ascii="Times New Roman" w:hAnsi="Times New Roman" w:hint="eastAsia"/>
                <w:szCs w:val="21"/>
              </w:rPr>
              <w:t>完成多端跨设备适配，能够调研、对比开源产品与技术方案，整理资料并形成完整开发论证结论。</w:t>
            </w:r>
          </w:p>
          <w:p w14:paraId="3EFCBB9F"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数据表现：该目标为全课程最低达成项，平时考核达成度仅</w:t>
            </w:r>
            <w:r w:rsidRPr="00401ED5">
              <w:rPr>
                <w:rFonts w:ascii="Times New Roman" w:hAnsi="Times New Roman" w:hint="eastAsia"/>
                <w:szCs w:val="21"/>
              </w:rPr>
              <w:t xml:space="preserve"> 0</w:t>
            </w:r>
            <w:r w:rsidRPr="00401ED5">
              <w:rPr>
                <w:rFonts w:ascii="Times New Roman" w:hAnsi="Times New Roman" w:hint="eastAsia"/>
                <w:szCs w:val="21"/>
              </w:rPr>
              <w:t>，实验</w:t>
            </w:r>
            <w:r w:rsidRPr="00401ED5">
              <w:rPr>
                <w:rFonts w:ascii="Times New Roman" w:hAnsi="Times New Roman" w:hint="eastAsia"/>
                <w:szCs w:val="21"/>
              </w:rPr>
              <w:t xml:space="preserve"> 0.87</w:t>
            </w:r>
            <w:r w:rsidRPr="00401ED5">
              <w:rPr>
                <w:rFonts w:ascii="Times New Roman" w:hAnsi="Times New Roman" w:hint="eastAsia"/>
                <w:szCs w:val="21"/>
              </w:rPr>
              <w:t>、期末</w:t>
            </w:r>
            <w:r w:rsidRPr="00401ED5">
              <w:rPr>
                <w:rFonts w:ascii="Times New Roman" w:hAnsi="Times New Roman" w:hint="eastAsia"/>
                <w:szCs w:val="21"/>
              </w:rPr>
              <w:t xml:space="preserve"> 0.83</w:t>
            </w:r>
            <w:r w:rsidRPr="00401ED5">
              <w:rPr>
                <w:rFonts w:ascii="Times New Roman" w:hAnsi="Times New Roman" w:hint="eastAsia"/>
                <w:szCs w:val="21"/>
              </w:rPr>
              <w:t>；</w:t>
            </w:r>
            <w:r w:rsidRPr="00401ED5">
              <w:rPr>
                <w:rFonts w:ascii="Times New Roman" w:hAnsi="Times New Roman" w:hint="eastAsia"/>
                <w:szCs w:val="21"/>
              </w:rPr>
              <w:t xml:space="preserve">28.3% </w:t>
            </w:r>
            <w:r w:rsidRPr="00401ED5">
              <w:rPr>
                <w:rFonts w:ascii="Times New Roman" w:hAnsi="Times New Roman" w:hint="eastAsia"/>
                <w:szCs w:val="21"/>
              </w:rPr>
              <w:t>学生个体达成度低于</w:t>
            </w:r>
            <w:r w:rsidRPr="00401ED5">
              <w:rPr>
                <w:rFonts w:ascii="Times New Roman" w:hAnsi="Times New Roman" w:hint="eastAsia"/>
                <w:szCs w:val="21"/>
              </w:rPr>
              <w:t xml:space="preserve"> 0.6 </w:t>
            </w:r>
            <w:r w:rsidRPr="00401ED5">
              <w:rPr>
                <w:rFonts w:ascii="Times New Roman" w:hAnsi="Times New Roman" w:hint="eastAsia"/>
                <w:szCs w:val="21"/>
              </w:rPr>
              <w:t>期望阈值。</w:t>
            </w:r>
          </w:p>
          <w:p w14:paraId="00B697F6"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问题根源：华为多端开发工具操作流程复杂，课程实验课时有限，实操训练量不足；期末项目跨设备适配场景权重占比</w:t>
            </w:r>
            <w:r w:rsidRPr="00401ED5">
              <w:rPr>
                <w:rFonts w:ascii="Times New Roman" w:hAnsi="Times New Roman" w:hint="eastAsia"/>
                <w:szCs w:val="21"/>
              </w:rPr>
              <w:t xml:space="preserve"> 40</w:t>
            </w:r>
            <w:r w:rsidRPr="00401ED5">
              <w:rPr>
                <w:rFonts w:ascii="Times New Roman" w:hAnsi="Times New Roman" w:hint="eastAsia"/>
                <w:szCs w:val="21"/>
              </w:rPr>
              <w:t>，多终端兼容调试难度大，学生资料调研、综合分析输出结论的能力薄弱。导致本课程对毕业要求</w:t>
            </w:r>
            <w:r w:rsidRPr="00401ED5">
              <w:rPr>
                <w:rFonts w:ascii="Times New Roman" w:hAnsi="Times New Roman" w:hint="eastAsia"/>
                <w:szCs w:val="21"/>
              </w:rPr>
              <w:t xml:space="preserve"> 4.2 </w:t>
            </w:r>
            <w:r w:rsidRPr="00401ED5">
              <w:rPr>
                <w:rFonts w:ascii="Times New Roman" w:hAnsi="Times New Roman" w:hint="eastAsia"/>
                <w:szCs w:val="21"/>
              </w:rPr>
              <w:t>支撑力度不足，需依靠后续《分布式应用开发》课程补充强化学生资料分析、多端适配综合能力。</w:t>
            </w:r>
          </w:p>
          <w:p w14:paraId="77F059A2"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课程目标</w:t>
            </w:r>
            <w:r w:rsidRPr="00401ED5">
              <w:rPr>
                <w:rFonts w:ascii="Times New Roman" w:hAnsi="Times New Roman" w:hint="eastAsia"/>
                <w:szCs w:val="21"/>
              </w:rPr>
              <w:t xml:space="preserve"> 4</w:t>
            </w:r>
            <w:r w:rsidRPr="00401ED5">
              <w:rPr>
                <w:rFonts w:ascii="Times New Roman" w:hAnsi="Times New Roman" w:hint="eastAsia"/>
                <w:szCs w:val="21"/>
              </w:rPr>
              <w:t>（对应毕业要求</w:t>
            </w:r>
            <w:r w:rsidRPr="00401ED5">
              <w:rPr>
                <w:rFonts w:ascii="Times New Roman" w:hAnsi="Times New Roman" w:hint="eastAsia"/>
                <w:szCs w:val="21"/>
              </w:rPr>
              <w:t xml:space="preserve"> 5.1</w:t>
            </w:r>
            <w:r w:rsidRPr="00401ED5">
              <w:rPr>
                <w:rFonts w:ascii="Times New Roman" w:hAnsi="Times New Roman" w:hint="eastAsia"/>
                <w:szCs w:val="21"/>
              </w:rPr>
              <w:t>，达成度</w:t>
            </w:r>
            <w:r w:rsidRPr="00401ED5">
              <w:rPr>
                <w:rFonts w:ascii="Times New Roman" w:hAnsi="Times New Roman" w:hint="eastAsia"/>
                <w:szCs w:val="21"/>
              </w:rPr>
              <w:t xml:space="preserve"> 0.8225</w:t>
            </w:r>
            <w:r w:rsidRPr="00401ED5">
              <w:rPr>
                <w:rFonts w:ascii="Times New Roman" w:hAnsi="Times New Roman" w:hint="eastAsia"/>
                <w:szCs w:val="21"/>
              </w:rPr>
              <w:t>）</w:t>
            </w:r>
          </w:p>
          <w:p w14:paraId="5AAB8E91"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考核核心：严格遵循软件工程规范，使用</w:t>
            </w:r>
            <w:r w:rsidRPr="00401ED5">
              <w:rPr>
                <w:rFonts w:ascii="Times New Roman" w:hAnsi="Times New Roman" w:hint="eastAsia"/>
                <w:szCs w:val="21"/>
              </w:rPr>
              <w:t xml:space="preserve"> AI </w:t>
            </w:r>
            <w:r w:rsidRPr="00401ED5">
              <w:rPr>
                <w:rFonts w:ascii="Times New Roman" w:hAnsi="Times New Roman" w:hint="eastAsia"/>
                <w:szCs w:val="21"/>
              </w:rPr>
              <w:t>辅助工具完成移动应用功能、性能、兼容性测试优化，熟练检索、阅读专业开发文献与技术资料。</w:t>
            </w:r>
          </w:p>
          <w:p w14:paraId="028939A8"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数据表现：平时</w:t>
            </w:r>
            <w:r w:rsidRPr="00401ED5">
              <w:rPr>
                <w:rFonts w:ascii="Times New Roman" w:hAnsi="Times New Roman" w:hint="eastAsia"/>
                <w:szCs w:val="21"/>
              </w:rPr>
              <w:t xml:space="preserve"> 0.87</w:t>
            </w:r>
            <w:r w:rsidRPr="00401ED5">
              <w:rPr>
                <w:rFonts w:ascii="Times New Roman" w:hAnsi="Times New Roman" w:hint="eastAsia"/>
                <w:szCs w:val="21"/>
              </w:rPr>
              <w:t>、实验</w:t>
            </w:r>
            <w:r w:rsidRPr="00401ED5">
              <w:rPr>
                <w:rFonts w:ascii="Times New Roman" w:hAnsi="Times New Roman" w:hint="eastAsia"/>
                <w:szCs w:val="21"/>
              </w:rPr>
              <w:t xml:space="preserve"> 0.79</w:t>
            </w:r>
            <w:r w:rsidRPr="00401ED5">
              <w:rPr>
                <w:rFonts w:ascii="Times New Roman" w:hAnsi="Times New Roman" w:hint="eastAsia"/>
                <w:szCs w:val="21"/>
              </w:rPr>
              <w:t>、期末</w:t>
            </w:r>
            <w:r w:rsidRPr="00401ED5">
              <w:rPr>
                <w:rFonts w:ascii="Times New Roman" w:hAnsi="Times New Roman" w:hint="eastAsia"/>
                <w:szCs w:val="21"/>
              </w:rPr>
              <w:t xml:space="preserve"> 0.82</w:t>
            </w:r>
            <w:r w:rsidRPr="00401ED5">
              <w:rPr>
                <w:rFonts w:ascii="Times New Roman" w:hAnsi="Times New Roman" w:hint="eastAsia"/>
                <w:szCs w:val="21"/>
              </w:rPr>
              <w:t>，全课程达成度最高，各考核环节表现均衡。学生普遍掌握标准化开发流程、测试方法与信息检索手段，对应毕业要求</w:t>
            </w:r>
            <w:r w:rsidRPr="00401ED5">
              <w:rPr>
                <w:rFonts w:ascii="Times New Roman" w:hAnsi="Times New Roman" w:hint="eastAsia"/>
                <w:szCs w:val="21"/>
              </w:rPr>
              <w:t xml:space="preserve"> 5.1 </w:t>
            </w:r>
            <w:r w:rsidRPr="00401ED5">
              <w:rPr>
                <w:rFonts w:ascii="Times New Roman" w:hAnsi="Times New Roman" w:hint="eastAsia"/>
                <w:szCs w:val="21"/>
              </w:rPr>
              <w:t>达成效果最优。</w:t>
            </w:r>
          </w:p>
          <w:p w14:paraId="6575818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整体定量结论：目标</w:t>
            </w:r>
            <w:r w:rsidRPr="00401ED5">
              <w:rPr>
                <w:rFonts w:ascii="Times New Roman" w:hAnsi="Times New Roman" w:hint="eastAsia"/>
                <w:szCs w:val="21"/>
              </w:rPr>
              <w:t xml:space="preserve"> 4</w:t>
            </w:r>
            <w:r w:rsidRPr="00401ED5">
              <w:rPr>
                <w:rFonts w:ascii="Times New Roman" w:hAnsi="Times New Roman" w:hint="eastAsia"/>
                <w:szCs w:val="21"/>
              </w:rPr>
              <w:t>、目标</w:t>
            </w:r>
            <w:r w:rsidRPr="00401ED5">
              <w:rPr>
                <w:rFonts w:ascii="Times New Roman" w:hAnsi="Times New Roman" w:hint="eastAsia"/>
                <w:szCs w:val="21"/>
              </w:rPr>
              <w:t xml:space="preserve"> 1</w:t>
            </w:r>
            <w:r w:rsidRPr="00401ED5">
              <w:rPr>
                <w:rFonts w:ascii="Times New Roman" w:hAnsi="Times New Roman" w:hint="eastAsia"/>
                <w:szCs w:val="21"/>
              </w:rPr>
              <w:t>、目标</w:t>
            </w:r>
            <w:r w:rsidRPr="00401ED5">
              <w:rPr>
                <w:rFonts w:ascii="Times New Roman" w:hAnsi="Times New Roman" w:hint="eastAsia"/>
                <w:szCs w:val="21"/>
              </w:rPr>
              <w:t xml:space="preserve"> 2 </w:t>
            </w:r>
            <w:r w:rsidRPr="00401ED5">
              <w:rPr>
                <w:rFonts w:ascii="Times New Roman" w:hAnsi="Times New Roman" w:hint="eastAsia"/>
                <w:szCs w:val="21"/>
              </w:rPr>
              <w:t>达成度均接近或超过</w:t>
            </w:r>
            <w:r w:rsidRPr="00401ED5">
              <w:rPr>
                <w:rFonts w:ascii="Times New Roman" w:hAnsi="Times New Roman" w:hint="eastAsia"/>
                <w:szCs w:val="21"/>
              </w:rPr>
              <w:t xml:space="preserve"> 0.8</w:t>
            </w:r>
            <w:r w:rsidRPr="00401ED5">
              <w:rPr>
                <w:rFonts w:ascii="Times New Roman" w:hAnsi="Times New Roman" w:hint="eastAsia"/>
                <w:szCs w:val="21"/>
              </w:rPr>
              <w:t>，达成效果良好；</w:t>
            </w:r>
            <w:proofErr w:type="gramStart"/>
            <w:r w:rsidRPr="00401ED5">
              <w:rPr>
                <w:rFonts w:ascii="Times New Roman" w:hAnsi="Times New Roman" w:hint="eastAsia"/>
                <w:szCs w:val="21"/>
              </w:rPr>
              <w:t>仅目标</w:t>
            </w:r>
            <w:proofErr w:type="gramEnd"/>
            <w:r w:rsidRPr="00401ED5">
              <w:rPr>
                <w:rFonts w:ascii="Times New Roman" w:hAnsi="Times New Roman" w:hint="eastAsia"/>
                <w:szCs w:val="21"/>
              </w:rPr>
              <w:t xml:space="preserve"> 3 </w:t>
            </w:r>
            <w:r w:rsidRPr="00401ED5">
              <w:rPr>
                <w:rFonts w:ascii="Times New Roman" w:hAnsi="Times New Roman" w:hint="eastAsia"/>
                <w:szCs w:val="21"/>
              </w:rPr>
              <w:t>略高于合格阈值，是课程核心薄弱环节。学生个体达成曲线均高于</w:t>
            </w:r>
            <w:r w:rsidRPr="00401ED5">
              <w:rPr>
                <w:rFonts w:ascii="Times New Roman" w:hAnsi="Times New Roman" w:hint="eastAsia"/>
                <w:szCs w:val="21"/>
              </w:rPr>
              <w:t xml:space="preserve"> 0.6 </w:t>
            </w:r>
            <w:r w:rsidRPr="00401ED5">
              <w:rPr>
                <w:rFonts w:ascii="Times New Roman" w:hAnsi="Times New Roman" w:hint="eastAsia"/>
                <w:szCs w:val="21"/>
              </w:rPr>
              <w:t>期望线，</w:t>
            </w:r>
            <w:r w:rsidRPr="00401ED5">
              <w:rPr>
                <w:rFonts w:ascii="Times New Roman" w:hAnsi="Times New Roman" w:hint="eastAsia"/>
                <w:szCs w:val="21"/>
              </w:rPr>
              <w:lastRenderedPageBreak/>
              <w:t>但目标</w:t>
            </w:r>
            <w:r w:rsidRPr="00401ED5">
              <w:rPr>
                <w:rFonts w:ascii="Times New Roman" w:hAnsi="Times New Roman" w:hint="eastAsia"/>
                <w:szCs w:val="21"/>
              </w:rPr>
              <w:t xml:space="preserve"> 3 </w:t>
            </w:r>
            <w:r w:rsidRPr="00401ED5">
              <w:rPr>
                <w:rFonts w:ascii="Times New Roman" w:hAnsi="Times New Roman" w:hint="eastAsia"/>
                <w:szCs w:val="21"/>
              </w:rPr>
              <w:t>低分学生占比偏高，是后续教学重点优化方向。</w:t>
            </w:r>
          </w:p>
          <w:p w14:paraId="67F5F06E"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二、定性评价情况分析</w:t>
            </w:r>
          </w:p>
          <w:p w14:paraId="61159023"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本次共回收</w:t>
            </w:r>
            <w:r w:rsidRPr="00401ED5">
              <w:rPr>
                <w:rFonts w:ascii="Times New Roman" w:hAnsi="Times New Roman" w:hint="eastAsia"/>
                <w:szCs w:val="21"/>
              </w:rPr>
              <w:t xml:space="preserve"> 81 </w:t>
            </w:r>
            <w:r w:rsidRPr="00401ED5">
              <w:rPr>
                <w:rFonts w:ascii="Times New Roman" w:hAnsi="Times New Roman" w:hint="eastAsia"/>
                <w:szCs w:val="21"/>
              </w:rPr>
              <w:t>份课程目标支撑毕业要求调查问卷，问卷共</w:t>
            </w:r>
            <w:r w:rsidRPr="00401ED5">
              <w:rPr>
                <w:rFonts w:ascii="Times New Roman" w:hAnsi="Times New Roman" w:hint="eastAsia"/>
                <w:szCs w:val="21"/>
              </w:rPr>
              <w:t xml:space="preserve"> 6 </w:t>
            </w:r>
            <w:r w:rsidRPr="00401ED5">
              <w:rPr>
                <w:rFonts w:ascii="Times New Roman" w:hAnsi="Times New Roman" w:hint="eastAsia"/>
                <w:szCs w:val="21"/>
              </w:rPr>
              <w:t>道自评题目，满分</w:t>
            </w:r>
            <w:r w:rsidRPr="00401ED5">
              <w:rPr>
                <w:rFonts w:ascii="Times New Roman" w:hAnsi="Times New Roman" w:hint="eastAsia"/>
                <w:szCs w:val="21"/>
              </w:rPr>
              <w:t xml:space="preserve"> 5 </w:t>
            </w:r>
            <w:r w:rsidRPr="00401ED5">
              <w:rPr>
                <w:rFonts w:ascii="Times New Roman" w:hAnsi="Times New Roman" w:hint="eastAsia"/>
                <w:szCs w:val="21"/>
              </w:rPr>
              <w:t>分，全卷平均得分</w:t>
            </w:r>
            <w:r w:rsidRPr="00401ED5">
              <w:rPr>
                <w:rFonts w:ascii="Times New Roman" w:hAnsi="Times New Roman" w:hint="eastAsia"/>
                <w:szCs w:val="21"/>
              </w:rPr>
              <w:t xml:space="preserve"> 4.45 </w:t>
            </w:r>
            <w:r w:rsidRPr="00401ED5">
              <w:rPr>
                <w:rFonts w:ascii="Times New Roman" w:hAnsi="Times New Roman" w:hint="eastAsia"/>
                <w:szCs w:val="21"/>
              </w:rPr>
              <w:t>分，学生整体自我评价偏高。</w:t>
            </w:r>
          </w:p>
          <w:p w14:paraId="1347894D"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自评与定量考核匹配度</w:t>
            </w:r>
          </w:p>
          <w:p w14:paraId="3A6B08BE"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2</w:t>
            </w:r>
            <w:r w:rsidRPr="00401ED5">
              <w:rPr>
                <w:rFonts w:ascii="Times New Roman" w:hAnsi="Times New Roman" w:hint="eastAsia"/>
                <w:szCs w:val="21"/>
              </w:rPr>
              <w:t>、</w:t>
            </w:r>
            <w:r w:rsidRPr="00401ED5">
              <w:rPr>
                <w:rFonts w:ascii="Times New Roman" w:hAnsi="Times New Roman" w:hint="eastAsia"/>
                <w:szCs w:val="21"/>
              </w:rPr>
              <w:t xml:space="preserve">4 </w:t>
            </w:r>
            <w:r w:rsidRPr="00401ED5">
              <w:rPr>
                <w:rFonts w:ascii="Times New Roman" w:hAnsi="Times New Roman" w:hint="eastAsia"/>
                <w:szCs w:val="21"/>
              </w:rPr>
              <w:t>对应的问卷题目平均分</w:t>
            </w:r>
            <w:r w:rsidRPr="00401ED5">
              <w:rPr>
                <w:rFonts w:ascii="Times New Roman" w:hAnsi="Times New Roman" w:hint="eastAsia"/>
                <w:szCs w:val="21"/>
              </w:rPr>
              <w:t xml:space="preserve"> 4.44</w:t>
            </w:r>
            <w:r w:rsidRPr="00401ED5">
              <w:rPr>
                <w:rFonts w:ascii="Times New Roman" w:hAnsi="Times New Roman" w:hint="eastAsia"/>
                <w:szCs w:val="21"/>
              </w:rPr>
              <w:t>、</w:t>
            </w:r>
            <w:r w:rsidRPr="00401ED5">
              <w:rPr>
                <w:rFonts w:ascii="Times New Roman" w:hAnsi="Times New Roman" w:hint="eastAsia"/>
                <w:szCs w:val="21"/>
              </w:rPr>
              <w:t>4.46</w:t>
            </w:r>
            <w:r w:rsidRPr="00401ED5">
              <w:rPr>
                <w:rFonts w:ascii="Times New Roman" w:hAnsi="Times New Roman" w:hint="eastAsia"/>
                <w:szCs w:val="21"/>
              </w:rPr>
              <w:t>、</w:t>
            </w:r>
            <w:r w:rsidRPr="00401ED5">
              <w:rPr>
                <w:rFonts w:ascii="Times New Roman" w:hAnsi="Times New Roman" w:hint="eastAsia"/>
                <w:szCs w:val="21"/>
              </w:rPr>
              <w:t>4.46</w:t>
            </w:r>
            <w:r w:rsidRPr="00401ED5">
              <w:rPr>
                <w:rFonts w:ascii="Times New Roman" w:hAnsi="Times New Roman" w:hint="eastAsia"/>
                <w:szCs w:val="21"/>
              </w:rPr>
              <w:t>，与定量考核达成</w:t>
            </w:r>
            <w:proofErr w:type="gramStart"/>
            <w:r w:rsidRPr="00401ED5">
              <w:rPr>
                <w:rFonts w:ascii="Times New Roman" w:hAnsi="Times New Roman" w:hint="eastAsia"/>
                <w:szCs w:val="21"/>
              </w:rPr>
              <w:t>度高度</w:t>
            </w:r>
            <w:proofErr w:type="gramEnd"/>
            <w:r w:rsidRPr="00401ED5">
              <w:rPr>
                <w:rFonts w:ascii="Times New Roman" w:hAnsi="Times New Roman" w:hint="eastAsia"/>
                <w:szCs w:val="21"/>
              </w:rPr>
              <w:t>匹配，学生自我认知与实际考核成绩基本一致；</w:t>
            </w:r>
          </w:p>
          <w:p w14:paraId="373B3C96"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目标</w:t>
            </w:r>
            <w:r w:rsidRPr="00401ED5">
              <w:rPr>
                <w:rFonts w:ascii="Times New Roman" w:hAnsi="Times New Roman" w:hint="eastAsia"/>
                <w:szCs w:val="21"/>
              </w:rPr>
              <w:t xml:space="preserve"> 3 </w:t>
            </w:r>
            <w:r w:rsidRPr="00401ED5">
              <w:rPr>
                <w:rFonts w:ascii="Times New Roman" w:hAnsi="Times New Roman" w:hint="eastAsia"/>
                <w:szCs w:val="21"/>
              </w:rPr>
              <w:t>对应问卷得分</w:t>
            </w:r>
            <w:r w:rsidRPr="00401ED5">
              <w:rPr>
                <w:rFonts w:ascii="Times New Roman" w:hAnsi="Times New Roman" w:hint="eastAsia"/>
                <w:szCs w:val="21"/>
              </w:rPr>
              <w:t xml:space="preserve"> 4.40</w:t>
            </w:r>
            <w:r w:rsidRPr="00401ED5">
              <w:rPr>
                <w:rFonts w:ascii="Times New Roman" w:hAnsi="Times New Roman" w:hint="eastAsia"/>
                <w:szCs w:val="21"/>
              </w:rPr>
              <w:t>，为全卷最低分。出现主观自评高于实际考核结果的偏差，说明学生主观认为自身具备跨设备适配、资料分析能力，但在限时综合项目、复杂场景实操中，多端兼容调试、开源资料整合输出结论的实操能力存在明显短板，理论认知与动手实践脱节。</w:t>
            </w:r>
          </w:p>
          <w:p w14:paraId="76901EFB"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学生能力认知统计分析</w:t>
            </w:r>
          </w:p>
          <w:p w14:paraId="120170E2"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问卷开放性反馈统计显示：</w:t>
            </w:r>
          </w:p>
          <w:p w14:paraId="5C543E94"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 xml:space="preserve">26.7% </w:t>
            </w:r>
            <w:r w:rsidRPr="00401ED5">
              <w:rPr>
                <w:rFonts w:ascii="Times New Roman" w:hAnsi="Times New Roman" w:hint="eastAsia"/>
                <w:szCs w:val="21"/>
              </w:rPr>
              <w:t>学生认为课程帮助自己完成移动开发复杂方案推演与技术选型分析（匹配毕业要求</w:t>
            </w:r>
            <w:r w:rsidRPr="00401ED5">
              <w:rPr>
                <w:rFonts w:ascii="Times New Roman" w:hAnsi="Times New Roman" w:hint="eastAsia"/>
                <w:szCs w:val="21"/>
              </w:rPr>
              <w:t xml:space="preserve"> 1.4</w:t>
            </w:r>
            <w:r w:rsidRPr="00401ED5">
              <w:rPr>
                <w:rFonts w:ascii="Times New Roman" w:hAnsi="Times New Roman" w:hint="eastAsia"/>
                <w:szCs w:val="21"/>
              </w:rPr>
              <w:t>）；</w:t>
            </w:r>
          </w:p>
          <w:p w14:paraId="26F1A19D"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 xml:space="preserve">24.5% </w:t>
            </w:r>
            <w:r w:rsidRPr="00401ED5">
              <w:rPr>
                <w:rFonts w:ascii="Times New Roman" w:hAnsi="Times New Roman" w:hint="eastAsia"/>
                <w:szCs w:val="21"/>
              </w:rPr>
              <w:t>学生能够通过文献调研寻找替代开发方案，分析问题影响因素并得出结论（匹配毕业要求</w:t>
            </w:r>
            <w:r w:rsidRPr="00401ED5">
              <w:rPr>
                <w:rFonts w:ascii="Times New Roman" w:hAnsi="Times New Roman" w:hint="eastAsia"/>
                <w:szCs w:val="21"/>
              </w:rPr>
              <w:t xml:space="preserve"> 4.2</w:t>
            </w:r>
            <w:r w:rsidRPr="00401ED5">
              <w:rPr>
                <w:rFonts w:ascii="Times New Roman" w:hAnsi="Times New Roman" w:hint="eastAsia"/>
                <w:szCs w:val="21"/>
              </w:rPr>
              <w:t>）；</w:t>
            </w:r>
          </w:p>
          <w:p w14:paraId="1ED1C274"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 xml:space="preserve">27.8% </w:t>
            </w:r>
            <w:r w:rsidRPr="00401ED5">
              <w:rPr>
                <w:rFonts w:ascii="Times New Roman" w:hAnsi="Times New Roman" w:hint="eastAsia"/>
                <w:szCs w:val="21"/>
              </w:rPr>
              <w:t>学生可规范整理实验数据、完成测试结果分析（匹配毕业要求</w:t>
            </w:r>
            <w:r w:rsidRPr="00401ED5">
              <w:rPr>
                <w:rFonts w:ascii="Times New Roman" w:hAnsi="Times New Roman" w:hint="eastAsia"/>
                <w:szCs w:val="21"/>
              </w:rPr>
              <w:t xml:space="preserve"> 3.2</w:t>
            </w:r>
            <w:r w:rsidRPr="00401ED5">
              <w:rPr>
                <w:rFonts w:ascii="Times New Roman" w:hAnsi="Times New Roman" w:hint="eastAsia"/>
                <w:szCs w:val="21"/>
              </w:rPr>
              <w:t>、</w:t>
            </w:r>
            <w:r w:rsidRPr="00401ED5">
              <w:rPr>
                <w:rFonts w:ascii="Times New Roman" w:hAnsi="Times New Roman" w:hint="eastAsia"/>
                <w:szCs w:val="21"/>
              </w:rPr>
              <w:t>5.1</w:t>
            </w:r>
            <w:r w:rsidRPr="00401ED5">
              <w:rPr>
                <w:rFonts w:ascii="Times New Roman" w:hAnsi="Times New Roman" w:hint="eastAsia"/>
                <w:szCs w:val="21"/>
              </w:rPr>
              <w:t>）。</w:t>
            </w:r>
          </w:p>
          <w:p w14:paraId="701D9B61"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三类</w:t>
            </w:r>
            <w:proofErr w:type="gramStart"/>
            <w:r w:rsidRPr="00401ED5">
              <w:rPr>
                <w:rFonts w:ascii="Times New Roman" w:hAnsi="Times New Roman" w:hint="eastAsia"/>
                <w:szCs w:val="21"/>
              </w:rPr>
              <w:t>认知占</w:t>
            </w:r>
            <w:proofErr w:type="gramEnd"/>
            <w:r w:rsidRPr="00401ED5">
              <w:rPr>
                <w:rFonts w:ascii="Times New Roman" w:hAnsi="Times New Roman" w:hint="eastAsia"/>
                <w:szCs w:val="21"/>
              </w:rPr>
              <w:t>比均衡，覆盖本课程全部毕业要求支撑指标，说明课程整体知识框架、项目训练能够覆盖培养目标，仅华为多端跨设备</w:t>
            </w:r>
            <w:proofErr w:type="gramStart"/>
            <w:r w:rsidRPr="00401ED5">
              <w:rPr>
                <w:rFonts w:ascii="Times New Roman" w:hAnsi="Times New Roman" w:hint="eastAsia"/>
                <w:szCs w:val="21"/>
              </w:rPr>
              <w:t>适</w:t>
            </w:r>
            <w:proofErr w:type="gramEnd"/>
            <w:r w:rsidRPr="00401ED5">
              <w:rPr>
                <w:rFonts w:ascii="Times New Roman" w:hAnsi="Times New Roman" w:hint="eastAsia"/>
                <w:szCs w:val="21"/>
              </w:rPr>
              <w:t>配模</w:t>
            </w:r>
            <w:proofErr w:type="gramStart"/>
            <w:r w:rsidRPr="00401ED5">
              <w:rPr>
                <w:rFonts w:ascii="Times New Roman" w:hAnsi="Times New Roman" w:hint="eastAsia"/>
                <w:szCs w:val="21"/>
              </w:rPr>
              <w:t>块训练</w:t>
            </w:r>
            <w:proofErr w:type="gramEnd"/>
            <w:r w:rsidRPr="00401ED5">
              <w:rPr>
                <w:rFonts w:ascii="Times New Roman" w:hAnsi="Times New Roman" w:hint="eastAsia"/>
                <w:szCs w:val="21"/>
              </w:rPr>
              <w:t>深度不足。</w:t>
            </w:r>
          </w:p>
          <w:p w14:paraId="3ADEBDC4"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三、本轮教学持续改进效果分析</w:t>
            </w:r>
          </w:p>
          <w:p w14:paraId="0E22E6D7"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（一）上一轮整改措施落地执行情况</w:t>
            </w:r>
          </w:p>
          <w:p w14:paraId="6BFE8964"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上一轮课程短板为教学内容单一、仅侧重</w:t>
            </w:r>
            <w:r w:rsidRPr="00401ED5">
              <w:rPr>
                <w:rFonts w:ascii="Times New Roman" w:hAnsi="Times New Roman" w:hint="eastAsia"/>
                <w:szCs w:val="21"/>
              </w:rPr>
              <w:t xml:space="preserve"> Android </w:t>
            </w:r>
            <w:r w:rsidRPr="00401ED5">
              <w:rPr>
                <w:rFonts w:ascii="Times New Roman" w:hAnsi="Times New Roman" w:hint="eastAsia"/>
                <w:szCs w:val="21"/>
              </w:rPr>
              <w:t>原生开发，本轮针对性落地三项优化措施：</w:t>
            </w:r>
          </w:p>
          <w:p w14:paraId="1EE99F84"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丰富平时作业题型，增加原生</w:t>
            </w:r>
            <w:r w:rsidRPr="00401ED5">
              <w:rPr>
                <w:rFonts w:ascii="Times New Roman" w:hAnsi="Times New Roman" w:hint="eastAsia"/>
                <w:szCs w:val="21"/>
              </w:rPr>
              <w:t xml:space="preserve"> / </w:t>
            </w:r>
            <w:r w:rsidRPr="00401ED5">
              <w:rPr>
                <w:rFonts w:ascii="Times New Roman" w:hAnsi="Times New Roman" w:hint="eastAsia"/>
                <w:szCs w:val="21"/>
              </w:rPr>
              <w:t>混合</w:t>
            </w:r>
            <w:r w:rsidRPr="00401ED5">
              <w:rPr>
                <w:rFonts w:ascii="Times New Roman" w:hAnsi="Times New Roman" w:hint="eastAsia"/>
                <w:szCs w:val="21"/>
              </w:rPr>
              <w:t xml:space="preserve"> / </w:t>
            </w:r>
            <w:r w:rsidRPr="00401ED5">
              <w:rPr>
                <w:rFonts w:ascii="Times New Roman" w:hAnsi="Times New Roman" w:hint="eastAsia"/>
                <w:szCs w:val="21"/>
              </w:rPr>
              <w:t>跨平台技术对比、场景化技术选型大题，实现平时训练、期末项目考核内容同频；</w:t>
            </w:r>
          </w:p>
          <w:p w14:paraId="03994ADF"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每章节配套外文技术文献阅读作业，训练学生检索、总结开源资料的能力，补强毕业要求</w:t>
            </w:r>
            <w:r w:rsidRPr="00401ED5">
              <w:rPr>
                <w:rFonts w:ascii="Times New Roman" w:hAnsi="Times New Roman" w:hint="eastAsia"/>
                <w:szCs w:val="21"/>
              </w:rPr>
              <w:t xml:space="preserve"> 4.2 </w:t>
            </w:r>
            <w:r w:rsidRPr="00401ED5">
              <w:rPr>
                <w:rFonts w:ascii="Times New Roman" w:hAnsi="Times New Roman" w:hint="eastAsia"/>
                <w:szCs w:val="21"/>
              </w:rPr>
              <w:t>资料分析相关能力；</w:t>
            </w:r>
          </w:p>
          <w:p w14:paraId="2AD9FE2B"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调整考核权重：平时</w:t>
            </w:r>
            <w:r w:rsidRPr="00401ED5">
              <w:rPr>
                <w:rFonts w:ascii="Times New Roman" w:hAnsi="Times New Roman" w:hint="eastAsia"/>
                <w:szCs w:val="21"/>
              </w:rPr>
              <w:t xml:space="preserve"> 20%</w:t>
            </w:r>
            <w:r w:rsidRPr="00401ED5">
              <w:rPr>
                <w:rFonts w:ascii="Times New Roman" w:hAnsi="Times New Roman" w:hint="eastAsia"/>
                <w:szCs w:val="21"/>
              </w:rPr>
              <w:t>、实验</w:t>
            </w:r>
            <w:r w:rsidRPr="00401ED5">
              <w:rPr>
                <w:rFonts w:ascii="Times New Roman" w:hAnsi="Times New Roman" w:hint="eastAsia"/>
                <w:szCs w:val="21"/>
              </w:rPr>
              <w:t xml:space="preserve"> 30%</w:t>
            </w:r>
            <w:r w:rsidRPr="00401ED5">
              <w:rPr>
                <w:rFonts w:ascii="Times New Roman" w:hAnsi="Times New Roman" w:hint="eastAsia"/>
                <w:szCs w:val="21"/>
              </w:rPr>
              <w:t>、期末</w:t>
            </w:r>
            <w:r w:rsidRPr="00401ED5">
              <w:rPr>
                <w:rFonts w:ascii="Times New Roman" w:hAnsi="Times New Roman" w:hint="eastAsia"/>
                <w:szCs w:val="21"/>
              </w:rPr>
              <w:t xml:space="preserve"> 50%</w:t>
            </w:r>
            <w:r w:rsidRPr="00401ED5">
              <w:rPr>
                <w:rFonts w:ascii="Times New Roman" w:hAnsi="Times New Roman" w:hint="eastAsia"/>
                <w:szCs w:val="21"/>
              </w:rPr>
              <w:t>，提升实验实操占比，增加多端适配、混合开发实操课时，针对性改善课程目标</w:t>
            </w:r>
            <w:r w:rsidRPr="00401ED5">
              <w:rPr>
                <w:rFonts w:ascii="Times New Roman" w:hAnsi="Times New Roman" w:hint="eastAsia"/>
                <w:szCs w:val="21"/>
              </w:rPr>
              <w:t xml:space="preserve"> 3 </w:t>
            </w:r>
            <w:r w:rsidRPr="00401ED5">
              <w:rPr>
                <w:rFonts w:ascii="Times New Roman" w:hAnsi="Times New Roman" w:hint="eastAsia"/>
                <w:szCs w:val="21"/>
              </w:rPr>
              <w:t>达成短板。</w:t>
            </w:r>
          </w:p>
          <w:p w14:paraId="07F87118"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（二）本轮改进实施成效与现存问题</w:t>
            </w:r>
          </w:p>
          <w:p w14:paraId="61176568"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取得成效</w:t>
            </w:r>
          </w:p>
          <w:p w14:paraId="599A2FC1"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课程内容由单一</w:t>
            </w:r>
            <w:r w:rsidRPr="00401ED5">
              <w:rPr>
                <w:rFonts w:ascii="Times New Roman" w:hAnsi="Times New Roman" w:hint="eastAsia"/>
                <w:szCs w:val="21"/>
              </w:rPr>
              <w:t xml:space="preserve"> Android </w:t>
            </w:r>
            <w:r w:rsidRPr="00401ED5">
              <w:rPr>
                <w:rFonts w:ascii="Times New Roman" w:hAnsi="Times New Roman" w:hint="eastAsia"/>
                <w:szCs w:val="21"/>
              </w:rPr>
              <w:t>拓展至</w:t>
            </w:r>
            <w:r w:rsidRPr="00401ED5">
              <w:rPr>
                <w:rFonts w:ascii="Times New Roman" w:hAnsi="Times New Roman" w:hint="eastAsia"/>
                <w:szCs w:val="21"/>
              </w:rPr>
              <w:t xml:space="preserve"> Flutter</w:t>
            </w:r>
            <w:r w:rsidRPr="00401ED5">
              <w:rPr>
                <w:rFonts w:ascii="Times New Roman" w:hAnsi="Times New Roman" w:hint="eastAsia"/>
                <w:szCs w:val="21"/>
              </w:rPr>
              <w:t>、</w:t>
            </w:r>
            <w:proofErr w:type="spellStart"/>
            <w:r w:rsidRPr="00401ED5">
              <w:rPr>
                <w:rFonts w:ascii="Times New Roman" w:hAnsi="Times New Roman" w:hint="eastAsia"/>
                <w:szCs w:val="21"/>
              </w:rPr>
              <w:t>Uniapp</w:t>
            </w:r>
            <w:proofErr w:type="spellEnd"/>
            <w:r w:rsidRPr="00401ED5">
              <w:rPr>
                <w:rFonts w:ascii="Times New Roman" w:hAnsi="Times New Roman" w:hint="eastAsia"/>
                <w:szCs w:val="21"/>
              </w:rPr>
              <w:t>、华为多端三大主流体系，学生技</w:t>
            </w:r>
            <w:r w:rsidRPr="00401ED5">
              <w:rPr>
                <w:rFonts w:ascii="Times New Roman" w:hAnsi="Times New Roman" w:hint="eastAsia"/>
                <w:szCs w:val="21"/>
              </w:rPr>
              <w:lastRenderedPageBreak/>
              <w:t>术视野拓宽，目标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 xml:space="preserve">4 </w:t>
            </w:r>
            <w:r w:rsidRPr="00401ED5">
              <w:rPr>
                <w:rFonts w:ascii="Times New Roman" w:hAnsi="Times New Roman" w:hint="eastAsia"/>
                <w:szCs w:val="21"/>
              </w:rPr>
              <w:t>达成度提升明显；</w:t>
            </w:r>
          </w:p>
          <w:p w14:paraId="0B26EB5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文献阅读、资料分析常态化作业落地，实验报告规范性、学生信息检索能力显著提升；</w:t>
            </w:r>
          </w:p>
          <w:p w14:paraId="6F1E1AA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过程性</w:t>
            </w:r>
            <w:proofErr w:type="gramStart"/>
            <w:r w:rsidRPr="00401ED5">
              <w:rPr>
                <w:rFonts w:ascii="Times New Roman" w:hAnsi="Times New Roman" w:hint="eastAsia"/>
                <w:szCs w:val="21"/>
              </w:rPr>
              <w:t>考核占</w:t>
            </w:r>
            <w:proofErr w:type="gramEnd"/>
            <w:r w:rsidRPr="00401ED5">
              <w:rPr>
                <w:rFonts w:ascii="Times New Roman" w:hAnsi="Times New Roman" w:hint="eastAsia"/>
                <w:szCs w:val="21"/>
              </w:rPr>
              <w:t>比提升后，学生实操练习频次增加，目标</w:t>
            </w:r>
            <w:r w:rsidRPr="00401ED5">
              <w:rPr>
                <w:rFonts w:ascii="Times New Roman" w:hAnsi="Times New Roman" w:hint="eastAsia"/>
                <w:szCs w:val="21"/>
              </w:rPr>
              <w:t xml:space="preserve"> 1</w:t>
            </w:r>
            <w:r w:rsidRPr="00401ED5">
              <w:rPr>
                <w:rFonts w:ascii="Times New Roman" w:hAnsi="Times New Roman" w:hint="eastAsia"/>
                <w:szCs w:val="21"/>
              </w:rPr>
              <w:t>、</w:t>
            </w:r>
            <w:r w:rsidRPr="00401ED5">
              <w:rPr>
                <w:rFonts w:ascii="Times New Roman" w:hAnsi="Times New Roman" w:hint="eastAsia"/>
                <w:szCs w:val="21"/>
              </w:rPr>
              <w:t>2</w:t>
            </w:r>
            <w:r w:rsidRPr="00401ED5">
              <w:rPr>
                <w:rFonts w:ascii="Times New Roman" w:hAnsi="Times New Roman" w:hint="eastAsia"/>
                <w:szCs w:val="21"/>
              </w:rPr>
              <w:t>、</w:t>
            </w:r>
            <w:r w:rsidRPr="00401ED5">
              <w:rPr>
                <w:rFonts w:ascii="Times New Roman" w:hAnsi="Times New Roman" w:hint="eastAsia"/>
                <w:szCs w:val="21"/>
              </w:rPr>
              <w:t xml:space="preserve">4 </w:t>
            </w:r>
            <w:r w:rsidRPr="00401ED5">
              <w:rPr>
                <w:rFonts w:ascii="Times New Roman" w:hAnsi="Times New Roman" w:hint="eastAsia"/>
                <w:szCs w:val="21"/>
              </w:rPr>
              <w:t>实验环节达成度均突破</w:t>
            </w:r>
            <w:r w:rsidRPr="00401ED5">
              <w:rPr>
                <w:rFonts w:ascii="Times New Roman" w:hAnsi="Times New Roman" w:hint="eastAsia"/>
                <w:szCs w:val="21"/>
              </w:rPr>
              <w:t xml:space="preserve"> 0.8</w:t>
            </w:r>
            <w:r w:rsidRPr="00401ED5">
              <w:rPr>
                <w:rFonts w:ascii="Times New Roman" w:hAnsi="Times New Roman" w:hint="eastAsia"/>
                <w:szCs w:val="21"/>
              </w:rPr>
              <w:t>。</w:t>
            </w:r>
          </w:p>
          <w:p w14:paraId="70F05FA9"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现存核心问题</w:t>
            </w:r>
          </w:p>
          <w:p w14:paraId="5092DA31"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混合开发框架迭代速度快，课堂教学内容存在滞后，学生自主跟进新版本特性的主动性不足，造成目标</w:t>
            </w:r>
            <w:r w:rsidRPr="00401ED5">
              <w:rPr>
                <w:rFonts w:ascii="Times New Roman" w:hAnsi="Times New Roman" w:hint="eastAsia"/>
                <w:szCs w:val="21"/>
              </w:rPr>
              <w:t xml:space="preserve"> 2 </w:t>
            </w:r>
            <w:r w:rsidRPr="00401ED5">
              <w:rPr>
                <w:rFonts w:ascii="Times New Roman" w:hAnsi="Times New Roman" w:hint="eastAsia"/>
                <w:szCs w:val="21"/>
              </w:rPr>
              <w:t>期末项目得分偏低（</w:t>
            </w:r>
            <w:r w:rsidRPr="00401ED5">
              <w:rPr>
                <w:rFonts w:ascii="Times New Roman" w:hAnsi="Times New Roman" w:hint="eastAsia"/>
                <w:szCs w:val="21"/>
              </w:rPr>
              <w:t>0.65</w:t>
            </w:r>
            <w:r w:rsidRPr="00401ED5">
              <w:rPr>
                <w:rFonts w:ascii="Times New Roman" w:hAnsi="Times New Roman" w:hint="eastAsia"/>
                <w:szCs w:val="21"/>
              </w:rPr>
              <w:t>）；</w:t>
            </w:r>
          </w:p>
          <w:p w14:paraId="2CC9771F"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华为</w:t>
            </w:r>
            <w:r w:rsidRPr="00401ED5">
              <w:rPr>
                <w:rFonts w:ascii="Times New Roman" w:hAnsi="Times New Roman" w:hint="eastAsia"/>
                <w:szCs w:val="21"/>
              </w:rPr>
              <w:t xml:space="preserve"> </w:t>
            </w:r>
            <w:proofErr w:type="spellStart"/>
            <w:r w:rsidRPr="00401ED5">
              <w:rPr>
                <w:rFonts w:ascii="Times New Roman" w:hAnsi="Times New Roman" w:hint="eastAsia"/>
                <w:szCs w:val="21"/>
              </w:rPr>
              <w:t>DevEco</w:t>
            </w:r>
            <w:proofErr w:type="spellEnd"/>
            <w:r w:rsidRPr="00401ED5">
              <w:rPr>
                <w:rFonts w:ascii="Times New Roman" w:hAnsi="Times New Roman" w:hint="eastAsia"/>
                <w:szCs w:val="21"/>
              </w:rPr>
              <w:t xml:space="preserve"> Studio </w:t>
            </w:r>
            <w:r w:rsidRPr="00401ED5">
              <w:rPr>
                <w:rFonts w:ascii="Times New Roman" w:hAnsi="Times New Roman" w:hint="eastAsia"/>
                <w:szCs w:val="21"/>
              </w:rPr>
              <w:t>工具操作繁琐，分配实验课时不足以支撑足量多端适配实操训练，期末适配大题失分严重，目标</w:t>
            </w:r>
            <w:r w:rsidRPr="00401ED5">
              <w:rPr>
                <w:rFonts w:ascii="Times New Roman" w:hAnsi="Times New Roman" w:hint="eastAsia"/>
                <w:szCs w:val="21"/>
              </w:rPr>
              <w:t xml:space="preserve"> 3 </w:t>
            </w:r>
            <w:r w:rsidRPr="00401ED5">
              <w:rPr>
                <w:rFonts w:ascii="Times New Roman" w:hAnsi="Times New Roman" w:hint="eastAsia"/>
                <w:szCs w:val="21"/>
              </w:rPr>
              <w:t>期末达成度仅</w:t>
            </w:r>
            <w:r w:rsidRPr="00401ED5">
              <w:rPr>
                <w:rFonts w:ascii="Times New Roman" w:hAnsi="Times New Roman" w:hint="eastAsia"/>
                <w:szCs w:val="21"/>
              </w:rPr>
              <w:t xml:space="preserve"> 0.60</w:t>
            </w:r>
            <w:r w:rsidRPr="00401ED5">
              <w:rPr>
                <w:rFonts w:ascii="Times New Roman" w:hAnsi="Times New Roman" w:hint="eastAsia"/>
                <w:szCs w:val="21"/>
              </w:rPr>
              <w:t>；</w:t>
            </w:r>
          </w:p>
          <w:p w14:paraId="47EBBAA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本轮新增</w:t>
            </w:r>
            <w:r w:rsidRPr="00401ED5">
              <w:rPr>
                <w:rFonts w:ascii="Times New Roman" w:hAnsi="Times New Roman" w:hint="eastAsia"/>
                <w:szCs w:val="21"/>
              </w:rPr>
              <w:t xml:space="preserve"> AI </w:t>
            </w:r>
            <w:r w:rsidRPr="00401ED5">
              <w:rPr>
                <w:rFonts w:ascii="Times New Roman" w:hAnsi="Times New Roman" w:hint="eastAsia"/>
                <w:szCs w:val="21"/>
              </w:rPr>
              <w:t>工具应用标准化评分细则，考核标准收紧，拔高得分门槛，进一步拉低目标</w:t>
            </w:r>
            <w:r w:rsidRPr="00401ED5">
              <w:rPr>
                <w:rFonts w:ascii="Times New Roman" w:hAnsi="Times New Roman" w:hint="eastAsia"/>
                <w:szCs w:val="21"/>
              </w:rPr>
              <w:t xml:space="preserve"> 2</w:t>
            </w:r>
            <w:r w:rsidRPr="00401ED5">
              <w:rPr>
                <w:rFonts w:ascii="Times New Roman" w:hAnsi="Times New Roman" w:hint="eastAsia"/>
                <w:szCs w:val="21"/>
              </w:rPr>
              <w:t>、</w:t>
            </w:r>
            <w:r w:rsidRPr="00401ED5">
              <w:rPr>
                <w:rFonts w:ascii="Times New Roman" w:hAnsi="Times New Roman" w:hint="eastAsia"/>
                <w:szCs w:val="21"/>
              </w:rPr>
              <w:t xml:space="preserve">3 </w:t>
            </w:r>
            <w:r w:rsidRPr="00401ED5">
              <w:rPr>
                <w:rFonts w:ascii="Times New Roman" w:hAnsi="Times New Roman" w:hint="eastAsia"/>
                <w:szCs w:val="21"/>
              </w:rPr>
              <w:t>整体达成水平。</w:t>
            </w:r>
          </w:p>
          <w:p w14:paraId="39636836"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四、后续持续改进实施方案</w:t>
            </w:r>
          </w:p>
          <w:p w14:paraId="35A1C286"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结合定量考核数据、学生问卷定性反馈、本轮整改遗留短板，制定</w:t>
            </w:r>
            <w:r w:rsidRPr="00401ED5">
              <w:rPr>
                <w:rFonts w:ascii="Times New Roman" w:hAnsi="Times New Roman" w:hint="eastAsia"/>
                <w:szCs w:val="21"/>
              </w:rPr>
              <w:t xml:space="preserve"> 4 </w:t>
            </w:r>
            <w:r w:rsidRPr="00401ED5">
              <w:rPr>
                <w:rFonts w:ascii="Times New Roman" w:hAnsi="Times New Roman" w:hint="eastAsia"/>
                <w:szCs w:val="21"/>
              </w:rPr>
              <w:t>项可落地长期优化措施：</w:t>
            </w:r>
          </w:p>
          <w:p w14:paraId="19B05F88"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优化作业体系，统一训练与考核导向</w:t>
            </w:r>
          </w:p>
          <w:p w14:paraId="1E4D9782"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增加原生、混合、华为多端三类技术方案对比分析大题，常态化布置场景化技术选型作业，让平时训练、实验、期末项目考核要点保持一致，夯实课程目标</w:t>
            </w:r>
            <w:r w:rsidRPr="00401ED5">
              <w:rPr>
                <w:rFonts w:ascii="Times New Roman" w:hAnsi="Times New Roman" w:hint="eastAsia"/>
                <w:szCs w:val="21"/>
              </w:rPr>
              <w:t xml:space="preserve"> 1 </w:t>
            </w:r>
            <w:r w:rsidRPr="00401ED5">
              <w:rPr>
                <w:rFonts w:ascii="Times New Roman" w:hAnsi="Times New Roman" w:hint="eastAsia"/>
                <w:szCs w:val="21"/>
              </w:rPr>
              <w:t>技术体系掌握能力。</w:t>
            </w:r>
          </w:p>
          <w:p w14:paraId="21BA2B6C"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丰富课后拓展任务，搭建知识体系</w:t>
            </w:r>
          </w:p>
          <w:p w14:paraId="7E2095DD"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每章课后增设知识图谱绘制作业，引导学生梳理不同开发框架、多端适配技术关联脉络；持续配套外文开源文献阅读任务，提升学生资料搜集、分析总结能力，补强毕业要求</w:t>
            </w:r>
            <w:r w:rsidRPr="00401ED5">
              <w:rPr>
                <w:rFonts w:ascii="Times New Roman" w:hAnsi="Times New Roman" w:hint="eastAsia"/>
                <w:szCs w:val="21"/>
              </w:rPr>
              <w:t xml:space="preserve"> 4.2 </w:t>
            </w:r>
            <w:r w:rsidRPr="00401ED5">
              <w:rPr>
                <w:rFonts w:ascii="Times New Roman" w:hAnsi="Times New Roman" w:hint="eastAsia"/>
                <w:szCs w:val="21"/>
              </w:rPr>
              <w:t>支撑力度。</w:t>
            </w:r>
          </w:p>
          <w:p w14:paraId="4322320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重构期末项目评分标准，平衡考核难度</w:t>
            </w:r>
          </w:p>
          <w:p w14:paraId="11E50770"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将期末项目跨设备</w:t>
            </w:r>
            <w:proofErr w:type="gramStart"/>
            <w:r w:rsidRPr="00401ED5">
              <w:rPr>
                <w:rFonts w:ascii="Times New Roman" w:hAnsi="Times New Roman" w:hint="eastAsia"/>
                <w:szCs w:val="21"/>
              </w:rPr>
              <w:t>适</w:t>
            </w:r>
            <w:proofErr w:type="gramEnd"/>
            <w:r w:rsidRPr="00401ED5">
              <w:rPr>
                <w:rFonts w:ascii="Times New Roman" w:hAnsi="Times New Roman" w:hint="eastAsia"/>
                <w:szCs w:val="21"/>
              </w:rPr>
              <w:t>配模块分值由</w:t>
            </w:r>
            <w:r w:rsidRPr="00401ED5">
              <w:rPr>
                <w:rFonts w:ascii="Times New Roman" w:hAnsi="Times New Roman" w:hint="eastAsia"/>
                <w:szCs w:val="21"/>
              </w:rPr>
              <w:t xml:space="preserve"> 40% </w:t>
            </w:r>
            <w:r w:rsidRPr="00401ED5">
              <w:rPr>
                <w:rFonts w:ascii="Times New Roman" w:hAnsi="Times New Roman" w:hint="eastAsia"/>
                <w:szCs w:val="21"/>
              </w:rPr>
              <w:t>下调至</w:t>
            </w:r>
            <w:r w:rsidRPr="00401ED5">
              <w:rPr>
                <w:rFonts w:ascii="Times New Roman" w:hAnsi="Times New Roman" w:hint="eastAsia"/>
                <w:szCs w:val="21"/>
              </w:rPr>
              <w:t xml:space="preserve"> 30%</w:t>
            </w:r>
            <w:r w:rsidRPr="00401ED5">
              <w:rPr>
                <w:rFonts w:ascii="Times New Roman" w:hAnsi="Times New Roman" w:hint="eastAsia"/>
                <w:szCs w:val="21"/>
              </w:rPr>
              <w:t>，同步增设</w:t>
            </w:r>
            <w:r w:rsidRPr="00401ED5">
              <w:rPr>
                <w:rFonts w:ascii="Times New Roman" w:hAnsi="Times New Roman" w:hint="eastAsia"/>
                <w:szCs w:val="21"/>
              </w:rPr>
              <w:t xml:space="preserve"> AI </w:t>
            </w:r>
            <w:r w:rsidRPr="00401ED5">
              <w:rPr>
                <w:rFonts w:ascii="Times New Roman" w:hAnsi="Times New Roman" w:hint="eastAsia"/>
                <w:szCs w:val="21"/>
              </w:rPr>
              <w:t>辅助代码重构、性能优化评分维度，均衡考核难度，降低目标</w:t>
            </w:r>
            <w:r w:rsidRPr="00401ED5">
              <w:rPr>
                <w:rFonts w:ascii="Times New Roman" w:hAnsi="Times New Roman" w:hint="eastAsia"/>
                <w:szCs w:val="21"/>
              </w:rPr>
              <w:t xml:space="preserve"> 3 </w:t>
            </w:r>
            <w:r w:rsidRPr="00401ED5">
              <w:rPr>
                <w:rFonts w:ascii="Times New Roman" w:hAnsi="Times New Roman" w:hint="eastAsia"/>
                <w:szCs w:val="21"/>
              </w:rPr>
              <w:t>失分权重，突出</w:t>
            </w:r>
            <w:r w:rsidRPr="00401ED5">
              <w:rPr>
                <w:rFonts w:ascii="Times New Roman" w:hAnsi="Times New Roman" w:hint="eastAsia"/>
                <w:szCs w:val="21"/>
              </w:rPr>
              <w:t xml:space="preserve"> AI </w:t>
            </w:r>
            <w:r w:rsidRPr="00401ED5">
              <w:rPr>
                <w:rFonts w:ascii="Times New Roman" w:hAnsi="Times New Roman" w:hint="eastAsia"/>
                <w:szCs w:val="21"/>
              </w:rPr>
              <w:t>开发工具核心教学重点。</w:t>
            </w:r>
          </w:p>
          <w:p w14:paraId="1A5B1A93" w14:textId="77777777" w:rsidR="00401ED5" w:rsidRPr="00401ED5"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建立</w:t>
            </w:r>
            <w:proofErr w:type="gramStart"/>
            <w:r w:rsidRPr="00401ED5">
              <w:rPr>
                <w:rFonts w:ascii="Times New Roman" w:hAnsi="Times New Roman" w:hint="eastAsia"/>
                <w:szCs w:val="21"/>
              </w:rPr>
              <w:t>学困生</w:t>
            </w:r>
            <w:proofErr w:type="gramEnd"/>
            <w:r w:rsidRPr="00401ED5">
              <w:rPr>
                <w:rFonts w:ascii="Times New Roman" w:hAnsi="Times New Roman" w:hint="eastAsia"/>
                <w:szCs w:val="21"/>
              </w:rPr>
              <w:t>专项帮扶机制</w:t>
            </w:r>
          </w:p>
          <w:p w14:paraId="7F8979DF" w14:textId="3417266F" w:rsidR="00195CA9" w:rsidRDefault="00401ED5" w:rsidP="00401ED5">
            <w:pPr>
              <w:spacing w:line="420" w:lineRule="exact"/>
              <w:ind w:firstLineChars="200" w:firstLine="420"/>
              <w:rPr>
                <w:rFonts w:ascii="Times New Roman" w:hAnsi="Times New Roman"/>
                <w:szCs w:val="21"/>
              </w:rPr>
            </w:pPr>
            <w:r w:rsidRPr="00401ED5">
              <w:rPr>
                <w:rFonts w:ascii="Times New Roman" w:hAnsi="Times New Roman" w:hint="eastAsia"/>
                <w:szCs w:val="21"/>
              </w:rPr>
              <w:t>针对平时、实验中目标</w:t>
            </w:r>
            <w:r w:rsidRPr="00401ED5">
              <w:rPr>
                <w:rFonts w:ascii="Times New Roman" w:hAnsi="Times New Roman" w:hint="eastAsia"/>
                <w:szCs w:val="21"/>
              </w:rPr>
              <w:t xml:space="preserve"> 3 </w:t>
            </w:r>
            <w:r w:rsidRPr="00401ED5">
              <w:rPr>
                <w:rFonts w:ascii="Times New Roman" w:hAnsi="Times New Roman" w:hint="eastAsia"/>
                <w:szCs w:val="21"/>
              </w:rPr>
              <w:t>达成不达标的学生，开设课后专项实操工坊：补充华为多端</w:t>
            </w:r>
            <w:proofErr w:type="gramStart"/>
            <w:r w:rsidRPr="00401ED5">
              <w:rPr>
                <w:rFonts w:ascii="Times New Roman" w:hAnsi="Times New Roman" w:hint="eastAsia"/>
                <w:szCs w:val="21"/>
              </w:rPr>
              <w:t>适配额外实操练</w:t>
            </w:r>
            <w:proofErr w:type="gramEnd"/>
            <w:r w:rsidRPr="00401ED5">
              <w:rPr>
                <w:rFonts w:ascii="Times New Roman" w:hAnsi="Times New Roman" w:hint="eastAsia"/>
                <w:szCs w:val="21"/>
              </w:rPr>
              <w:t>习、发放</w:t>
            </w:r>
            <w:r w:rsidRPr="00401ED5">
              <w:rPr>
                <w:rFonts w:ascii="Times New Roman" w:hAnsi="Times New Roman" w:hint="eastAsia"/>
                <w:szCs w:val="21"/>
              </w:rPr>
              <w:t xml:space="preserve"> </w:t>
            </w:r>
            <w:proofErr w:type="spellStart"/>
            <w:r w:rsidRPr="00401ED5">
              <w:rPr>
                <w:rFonts w:ascii="Times New Roman" w:hAnsi="Times New Roman" w:hint="eastAsia"/>
                <w:szCs w:val="21"/>
              </w:rPr>
              <w:t>DevEco</w:t>
            </w:r>
            <w:proofErr w:type="spellEnd"/>
            <w:r w:rsidRPr="00401ED5">
              <w:rPr>
                <w:rFonts w:ascii="Times New Roman" w:hAnsi="Times New Roman" w:hint="eastAsia"/>
                <w:szCs w:val="21"/>
              </w:rPr>
              <w:t xml:space="preserve"> Studio </w:t>
            </w:r>
            <w:r w:rsidRPr="00401ED5">
              <w:rPr>
                <w:rFonts w:ascii="Times New Roman" w:hAnsi="Times New Roman" w:hint="eastAsia"/>
                <w:szCs w:val="21"/>
              </w:rPr>
              <w:t>与</w:t>
            </w:r>
            <w:r w:rsidRPr="00401ED5">
              <w:rPr>
                <w:rFonts w:ascii="Times New Roman" w:hAnsi="Times New Roman" w:hint="eastAsia"/>
                <w:szCs w:val="21"/>
              </w:rPr>
              <w:t xml:space="preserve"> AI </w:t>
            </w:r>
            <w:r w:rsidRPr="00401ED5">
              <w:rPr>
                <w:rFonts w:ascii="Times New Roman" w:hAnsi="Times New Roman" w:hint="eastAsia"/>
                <w:szCs w:val="21"/>
              </w:rPr>
              <w:t>工具实操指南，一对一调试多端兼容</w:t>
            </w:r>
            <w:r w:rsidRPr="00401ED5">
              <w:rPr>
                <w:rFonts w:ascii="Times New Roman" w:hAnsi="Times New Roman" w:hint="eastAsia"/>
                <w:szCs w:val="21"/>
              </w:rPr>
              <w:t xml:space="preserve"> bug</w:t>
            </w:r>
            <w:r w:rsidRPr="00401ED5">
              <w:rPr>
                <w:rFonts w:ascii="Times New Roman" w:hAnsi="Times New Roman" w:hint="eastAsia"/>
                <w:szCs w:val="21"/>
              </w:rPr>
              <w:t>，缩小学生实操能力差距，降低低分学生占比，全面提升课程目标</w:t>
            </w:r>
            <w:r w:rsidRPr="00401ED5">
              <w:rPr>
                <w:rFonts w:ascii="Times New Roman" w:hAnsi="Times New Roman" w:hint="eastAsia"/>
                <w:szCs w:val="21"/>
              </w:rPr>
              <w:t xml:space="preserve"> 3 </w:t>
            </w:r>
            <w:r w:rsidRPr="00401ED5">
              <w:rPr>
                <w:rFonts w:ascii="Times New Roman" w:hAnsi="Times New Roman" w:hint="eastAsia"/>
                <w:szCs w:val="21"/>
              </w:rPr>
              <w:t>整体达成度。</w:t>
            </w:r>
          </w:p>
        </w:tc>
      </w:tr>
      <w:tr w:rsidR="00195CA9" w14:paraId="42BF3D21" w14:textId="77777777">
        <w:trPr>
          <w:trHeight w:val="529"/>
        </w:trPr>
        <w:tc>
          <w:tcPr>
            <w:tcW w:w="2788" w:type="dxa"/>
            <w:gridSpan w:val="2"/>
            <w:vAlign w:val="center"/>
          </w:tcPr>
          <w:p w14:paraId="488E9EEA" w14:textId="77777777" w:rsidR="00195CA9" w:rsidRDefault="00000000">
            <w:pPr>
              <w:jc w:val="center"/>
              <w:rPr>
                <w:rFonts w:ascii="Times New Roman" w:hAnsi="Times New Roman"/>
                <w:b/>
                <w:sz w:val="24"/>
              </w:rPr>
            </w:pPr>
            <w:r>
              <w:rPr>
                <w:rFonts w:ascii="Times New Roman" w:hAnsi="Times New Roman"/>
                <w:b/>
                <w:sz w:val="24"/>
              </w:rPr>
              <w:lastRenderedPageBreak/>
              <w:t>任课教师签字</w:t>
            </w:r>
          </w:p>
        </w:tc>
        <w:tc>
          <w:tcPr>
            <w:tcW w:w="2475" w:type="dxa"/>
            <w:vAlign w:val="center"/>
          </w:tcPr>
          <w:p w14:paraId="227358B7" w14:textId="03558852" w:rsidR="00195CA9" w:rsidRDefault="00CD4BA3">
            <w:pPr>
              <w:wordWrap w:val="0"/>
              <w:spacing w:line="400" w:lineRule="exact"/>
              <w:rPr>
                <w:rFonts w:ascii="Times New Roman" w:hAnsi="Times New Roman"/>
                <w:b/>
                <w:sz w:val="24"/>
              </w:rPr>
            </w:pPr>
            <w:r>
              <w:rPr>
                <w:rFonts w:ascii="Times New Roman" w:hAnsi="Times New Roman"/>
                <w:noProof/>
                <w:sz w:val="24"/>
              </w:rPr>
              <w:drawing>
                <wp:anchor distT="0" distB="0" distL="114300" distR="114300" simplePos="0" relativeHeight="251659264" behindDoc="0" locked="0" layoutInCell="1" allowOverlap="1" wp14:anchorId="6D25A961" wp14:editId="7CD131F0">
                  <wp:simplePos x="0" y="0"/>
                  <wp:positionH relativeFrom="column">
                    <wp:posOffset>-12065</wp:posOffset>
                  </wp:positionH>
                  <wp:positionV relativeFrom="paragraph">
                    <wp:posOffset>-2540</wp:posOffset>
                  </wp:positionV>
                  <wp:extent cx="1195070" cy="263525"/>
                  <wp:effectExtent l="0" t="0" r="5080" b="3175"/>
                  <wp:wrapNone/>
                  <wp:docPr id="834529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29030" name="图片 8345290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95070" cy="263525"/>
                          </a:xfrm>
                          <a:prstGeom prst="rect">
                            <a:avLst/>
                          </a:prstGeom>
                        </pic:spPr>
                      </pic:pic>
                    </a:graphicData>
                  </a:graphic>
                  <wp14:sizeRelH relativeFrom="margin">
                    <wp14:pctWidth>0</wp14:pctWidth>
                  </wp14:sizeRelH>
                  <wp14:sizeRelV relativeFrom="margin">
                    <wp14:pctHeight>0</wp14:pctHeight>
                  </wp14:sizeRelV>
                </wp:anchor>
              </w:drawing>
            </w:r>
          </w:p>
        </w:tc>
        <w:tc>
          <w:tcPr>
            <w:tcW w:w="1634" w:type="dxa"/>
            <w:vAlign w:val="center"/>
          </w:tcPr>
          <w:p w14:paraId="3E1F38ED" w14:textId="77777777" w:rsidR="00195CA9" w:rsidRDefault="00000000">
            <w:pPr>
              <w:wordWrap w:val="0"/>
              <w:spacing w:line="400" w:lineRule="exact"/>
              <w:jc w:val="center"/>
              <w:rPr>
                <w:rFonts w:ascii="Times New Roman" w:hAnsi="Times New Roman"/>
                <w:b/>
                <w:sz w:val="24"/>
              </w:rPr>
            </w:pPr>
            <w:r>
              <w:rPr>
                <w:rFonts w:ascii="Times New Roman" w:hAnsi="Times New Roman"/>
                <w:b/>
                <w:sz w:val="24"/>
              </w:rPr>
              <w:t>日期</w:t>
            </w:r>
          </w:p>
        </w:tc>
        <w:tc>
          <w:tcPr>
            <w:tcW w:w="2061" w:type="dxa"/>
            <w:vAlign w:val="center"/>
          </w:tcPr>
          <w:p w14:paraId="4ED7AAC6" w14:textId="6524124A" w:rsidR="00195CA9" w:rsidRPr="00CD4BA3" w:rsidRDefault="00CD4BA3">
            <w:pPr>
              <w:wordWrap w:val="0"/>
              <w:spacing w:line="400" w:lineRule="exact"/>
              <w:rPr>
                <w:rFonts w:ascii="Times New Roman" w:hAnsi="Times New Roman"/>
                <w:bCs/>
                <w:sz w:val="24"/>
              </w:rPr>
            </w:pPr>
            <w:r w:rsidRPr="00CD4BA3">
              <w:rPr>
                <w:rFonts w:ascii="Times New Roman" w:hAnsi="Times New Roman" w:hint="eastAsia"/>
                <w:bCs/>
                <w:sz w:val="24"/>
              </w:rPr>
              <w:t>2026-7-13</w:t>
            </w:r>
          </w:p>
        </w:tc>
      </w:tr>
      <w:tr w:rsidR="00195CA9" w14:paraId="52E1621F" w14:textId="77777777">
        <w:trPr>
          <w:trHeight w:val="6772"/>
        </w:trPr>
        <w:tc>
          <w:tcPr>
            <w:tcW w:w="602" w:type="dxa"/>
            <w:vAlign w:val="center"/>
          </w:tcPr>
          <w:p w14:paraId="3D98F49A" w14:textId="77777777" w:rsidR="00195CA9" w:rsidRDefault="00195CA9">
            <w:pPr>
              <w:jc w:val="center"/>
              <w:rPr>
                <w:rFonts w:ascii="Times New Roman" w:hAnsi="Times New Roman"/>
                <w:b/>
                <w:sz w:val="24"/>
              </w:rPr>
            </w:pPr>
          </w:p>
          <w:p w14:paraId="2FEC9B14" w14:textId="77777777" w:rsidR="00195CA9" w:rsidRDefault="00000000">
            <w:pPr>
              <w:jc w:val="center"/>
              <w:rPr>
                <w:rFonts w:ascii="Times New Roman" w:hAnsi="Times New Roman"/>
                <w:b/>
                <w:sz w:val="24"/>
              </w:rPr>
            </w:pPr>
            <w:r>
              <w:rPr>
                <w:rFonts w:ascii="Times New Roman" w:hAnsi="Times New Roman"/>
                <w:b/>
                <w:sz w:val="24"/>
              </w:rPr>
              <w:t>课程群建设工作组意见</w:t>
            </w:r>
          </w:p>
        </w:tc>
        <w:tc>
          <w:tcPr>
            <w:tcW w:w="8356" w:type="dxa"/>
            <w:gridSpan w:val="4"/>
            <w:vAlign w:val="center"/>
          </w:tcPr>
          <w:p w14:paraId="23060DA8" w14:textId="77777777" w:rsidR="00195CA9" w:rsidRDefault="00195CA9">
            <w:pPr>
              <w:wordWrap w:val="0"/>
              <w:spacing w:line="400" w:lineRule="exact"/>
              <w:jc w:val="right"/>
              <w:rPr>
                <w:rFonts w:ascii="Times New Roman" w:hAnsi="Times New Roman"/>
                <w:sz w:val="28"/>
                <w:szCs w:val="28"/>
              </w:rPr>
            </w:pPr>
          </w:p>
          <w:p w14:paraId="3A46B322" w14:textId="77777777" w:rsidR="00195CA9" w:rsidRDefault="00195CA9">
            <w:pPr>
              <w:wordWrap w:val="0"/>
              <w:spacing w:line="400" w:lineRule="exact"/>
              <w:jc w:val="right"/>
              <w:rPr>
                <w:rFonts w:ascii="Times New Roman" w:hAnsi="Times New Roman"/>
                <w:sz w:val="28"/>
                <w:szCs w:val="28"/>
              </w:rPr>
            </w:pPr>
          </w:p>
          <w:p w14:paraId="4552F5AB" w14:textId="77777777" w:rsidR="00195CA9" w:rsidRDefault="00195CA9">
            <w:pPr>
              <w:wordWrap w:val="0"/>
              <w:spacing w:line="400" w:lineRule="exact"/>
              <w:rPr>
                <w:rFonts w:ascii="Times New Roman" w:hAnsi="Times New Roman"/>
                <w:b/>
                <w:szCs w:val="21"/>
              </w:rPr>
            </w:pPr>
          </w:p>
          <w:p w14:paraId="1AA7848E" w14:textId="77777777" w:rsidR="00195CA9" w:rsidRDefault="00195CA9">
            <w:pPr>
              <w:wordWrap w:val="0"/>
              <w:spacing w:line="400" w:lineRule="exact"/>
              <w:rPr>
                <w:rFonts w:ascii="Times New Roman" w:hAnsi="Times New Roman"/>
                <w:b/>
                <w:szCs w:val="21"/>
              </w:rPr>
            </w:pPr>
          </w:p>
          <w:p w14:paraId="2794F07D" w14:textId="77777777" w:rsidR="00195CA9" w:rsidRDefault="00195CA9">
            <w:pPr>
              <w:wordWrap w:val="0"/>
              <w:spacing w:line="400" w:lineRule="exact"/>
              <w:rPr>
                <w:rFonts w:ascii="Times New Roman" w:hAnsi="Times New Roman"/>
                <w:b/>
                <w:szCs w:val="21"/>
              </w:rPr>
            </w:pPr>
          </w:p>
          <w:p w14:paraId="17DAA808" w14:textId="77777777" w:rsidR="00195CA9" w:rsidRDefault="00195CA9">
            <w:pPr>
              <w:wordWrap w:val="0"/>
              <w:spacing w:line="400" w:lineRule="exact"/>
              <w:rPr>
                <w:rFonts w:ascii="Times New Roman" w:hAnsi="Times New Roman"/>
                <w:b/>
                <w:szCs w:val="21"/>
              </w:rPr>
            </w:pPr>
          </w:p>
          <w:p w14:paraId="3A6CEC5C" w14:textId="77777777" w:rsidR="00195CA9" w:rsidRDefault="00195CA9">
            <w:pPr>
              <w:wordWrap w:val="0"/>
              <w:spacing w:line="400" w:lineRule="exact"/>
              <w:rPr>
                <w:rFonts w:ascii="Times New Roman" w:hAnsi="Times New Roman"/>
                <w:b/>
                <w:szCs w:val="21"/>
              </w:rPr>
            </w:pPr>
          </w:p>
          <w:p w14:paraId="7FB45AC3" w14:textId="77777777" w:rsidR="00195CA9" w:rsidRDefault="00195CA9">
            <w:pPr>
              <w:wordWrap w:val="0"/>
              <w:spacing w:line="400" w:lineRule="exact"/>
              <w:rPr>
                <w:rFonts w:ascii="Times New Roman" w:hAnsi="Times New Roman"/>
                <w:b/>
                <w:szCs w:val="21"/>
              </w:rPr>
            </w:pPr>
          </w:p>
          <w:p w14:paraId="450AE6C5" w14:textId="77777777" w:rsidR="00195CA9" w:rsidRDefault="00195CA9">
            <w:pPr>
              <w:wordWrap w:val="0"/>
              <w:spacing w:line="400" w:lineRule="exact"/>
              <w:rPr>
                <w:rFonts w:ascii="Times New Roman" w:hAnsi="Times New Roman"/>
                <w:b/>
                <w:szCs w:val="21"/>
              </w:rPr>
            </w:pPr>
          </w:p>
          <w:p w14:paraId="4E43FE30" w14:textId="77777777" w:rsidR="00195CA9" w:rsidRDefault="00195CA9">
            <w:pPr>
              <w:wordWrap w:val="0"/>
              <w:spacing w:line="400" w:lineRule="exact"/>
              <w:rPr>
                <w:rFonts w:ascii="Times New Roman" w:hAnsi="Times New Roman"/>
                <w:b/>
                <w:szCs w:val="21"/>
              </w:rPr>
            </w:pPr>
          </w:p>
          <w:p w14:paraId="217B637C" w14:textId="77777777" w:rsidR="00195CA9" w:rsidRDefault="00195CA9">
            <w:pPr>
              <w:wordWrap w:val="0"/>
              <w:spacing w:line="400" w:lineRule="exact"/>
              <w:rPr>
                <w:rFonts w:ascii="Times New Roman" w:hAnsi="Times New Roman"/>
                <w:b/>
                <w:szCs w:val="21"/>
              </w:rPr>
            </w:pPr>
          </w:p>
          <w:p w14:paraId="15A4630B" w14:textId="77777777" w:rsidR="00195CA9" w:rsidRDefault="00195CA9">
            <w:pPr>
              <w:wordWrap w:val="0"/>
              <w:spacing w:line="400" w:lineRule="exact"/>
              <w:rPr>
                <w:rFonts w:ascii="Times New Roman" w:hAnsi="Times New Roman"/>
                <w:b/>
                <w:szCs w:val="21"/>
              </w:rPr>
            </w:pPr>
          </w:p>
          <w:p w14:paraId="5E784C0D" w14:textId="77777777" w:rsidR="00195CA9" w:rsidRDefault="00195CA9">
            <w:pPr>
              <w:wordWrap w:val="0"/>
              <w:spacing w:line="400" w:lineRule="exact"/>
              <w:rPr>
                <w:rFonts w:ascii="Times New Roman" w:hAnsi="Times New Roman"/>
                <w:b/>
                <w:szCs w:val="21"/>
              </w:rPr>
            </w:pPr>
          </w:p>
          <w:p w14:paraId="480A6B42" w14:textId="77777777" w:rsidR="00195CA9" w:rsidRDefault="00195CA9">
            <w:pPr>
              <w:wordWrap w:val="0"/>
              <w:spacing w:line="400" w:lineRule="exact"/>
              <w:rPr>
                <w:rFonts w:ascii="Times New Roman" w:hAnsi="Times New Roman"/>
                <w:b/>
                <w:szCs w:val="21"/>
              </w:rPr>
            </w:pPr>
          </w:p>
          <w:p w14:paraId="52C1A954" w14:textId="77777777" w:rsidR="00195CA9" w:rsidRDefault="00195CA9">
            <w:pPr>
              <w:wordWrap w:val="0"/>
              <w:spacing w:line="400" w:lineRule="exact"/>
              <w:rPr>
                <w:rFonts w:ascii="Times New Roman" w:hAnsi="Times New Roman"/>
                <w:b/>
                <w:szCs w:val="21"/>
              </w:rPr>
            </w:pPr>
          </w:p>
          <w:p w14:paraId="6A89D9FF" w14:textId="77777777" w:rsidR="00195CA9" w:rsidRDefault="00195CA9">
            <w:pPr>
              <w:wordWrap w:val="0"/>
              <w:spacing w:line="400" w:lineRule="exact"/>
              <w:rPr>
                <w:rFonts w:ascii="Times New Roman" w:hAnsi="Times New Roman"/>
                <w:b/>
                <w:szCs w:val="21"/>
              </w:rPr>
            </w:pPr>
          </w:p>
          <w:p w14:paraId="457D0DB6" w14:textId="77777777" w:rsidR="00195CA9" w:rsidRDefault="00195CA9">
            <w:pPr>
              <w:wordWrap w:val="0"/>
              <w:spacing w:line="400" w:lineRule="exact"/>
              <w:rPr>
                <w:rFonts w:ascii="Times New Roman" w:hAnsi="Times New Roman"/>
                <w:b/>
                <w:szCs w:val="21"/>
              </w:rPr>
            </w:pPr>
          </w:p>
          <w:p w14:paraId="6983E58B" w14:textId="77777777" w:rsidR="00195CA9" w:rsidRDefault="00195CA9">
            <w:pPr>
              <w:wordWrap w:val="0"/>
              <w:spacing w:line="400" w:lineRule="exact"/>
              <w:rPr>
                <w:rFonts w:ascii="Times New Roman" w:hAnsi="Times New Roman"/>
                <w:b/>
                <w:szCs w:val="21"/>
              </w:rPr>
            </w:pPr>
          </w:p>
          <w:p w14:paraId="0409EAF4" w14:textId="77777777" w:rsidR="00195CA9" w:rsidRDefault="00195CA9">
            <w:pPr>
              <w:wordWrap w:val="0"/>
              <w:spacing w:line="400" w:lineRule="exact"/>
              <w:rPr>
                <w:rFonts w:ascii="Times New Roman" w:hAnsi="Times New Roman"/>
                <w:b/>
                <w:szCs w:val="21"/>
              </w:rPr>
            </w:pPr>
          </w:p>
          <w:p w14:paraId="0B8743DF" w14:textId="77777777" w:rsidR="00195CA9" w:rsidRDefault="00195CA9">
            <w:pPr>
              <w:wordWrap w:val="0"/>
              <w:spacing w:line="400" w:lineRule="exact"/>
              <w:rPr>
                <w:rFonts w:ascii="Times New Roman" w:hAnsi="Times New Roman"/>
                <w:b/>
                <w:szCs w:val="21"/>
              </w:rPr>
            </w:pPr>
          </w:p>
          <w:p w14:paraId="5F438273" w14:textId="77777777" w:rsidR="00195CA9" w:rsidRDefault="00195CA9">
            <w:pPr>
              <w:wordWrap w:val="0"/>
              <w:spacing w:line="400" w:lineRule="exact"/>
              <w:rPr>
                <w:rFonts w:ascii="Times New Roman" w:hAnsi="Times New Roman"/>
                <w:b/>
                <w:szCs w:val="21"/>
              </w:rPr>
            </w:pPr>
          </w:p>
          <w:p w14:paraId="3BF057B6" w14:textId="77777777" w:rsidR="00195CA9" w:rsidRDefault="00000000">
            <w:pPr>
              <w:wordWrap w:val="0"/>
              <w:spacing w:line="400" w:lineRule="exact"/>
              <w:jc w:val="center"/>
              <w:rPr>
                <w:rFonts w:ascii="Times New Roman" w:hAnsi="Times New Roman"/>
                <w:bCs/>
                <w:szCs w:val="21"/>
              </w:rPr>
            </w:pPr>
            <w:r>
              <w:rPr>
                <w:rFonts w:ascii="Times New Roman" w:hAnsi="Times New Roman"/>
                <w:bCs/>
                <w:szCs w:val="21"/>
              </w:rPr>
              <w:t>课程群建设工作组组长签字：</w:t>
            </w:r>
          </w:p>
          <w:p w14:paraId="0E61A41B" w14:textId="77777777" w:rsidR="00195CA9" w:rsidRDefault="00000000">
            <w:pPr>
              <w:wordWrap w:val="0"/>
              <w:spacing w:line="400" w:lineRule="exact"/>
              <w:jc w:val="right"/>
              <w:rPr>
                <w:rFonts w:ascii="Times New Roman" w:hAnsi="Times New Roman"/>
                <w:b/>
                <w:sz w:val="24"/>
              </w:rPr>
            </w:pPr>
            <w:r>
              <w:rPr>
                <w:rFonts w:ascii="Times New Roman" w:hAnsi="Times New Roman"/>
                <w:bCs/>
                <w:szCs w:val="21"/>
              </w:rPr>
              <w:t>日期：年</w:t>
            </w:r>
            <w:r>
              <w:rPr>
                <w:rFonts w:ascii="Times New Roman" w:hAnsi="Times New Roman"/>
                <w:bCs/>
                <w:szCs w:val="21"/>
              </w:rPr>
              <w:t xml:space="preserve">  </w:t>
            </w:r>
            <w:r>
              <w:rPr>
                <w:rFonts w:ascii="Times New Roman" w:hAnsi="Times New Roman"/>
                <w:bCs/>
                <w:szCs w:val="21"/>
              </w:rPr>
              <w:t>月</w:t>
            </w:r>
            <w:r>
              <w:rPr>
                <w:rFonts w:ascii="Times New Roman" w:hAnsi="Times New Roman"/>
                <w:bCs/>
                <w:szCs w:val="21"/>
              </w:rPr>
              <w:t xml:space="preserve">   </w:t>
            </w:r>
            <w:r>
              <w:rPr>
                <w:rFonts w:ascii="Times New Roman" w:hAnsi="Times New Roman"/>
                <w:bCs/>
                <w:szCs w:val="21"/>
              </w:rPr>
              <w:t>日</w:t>
            </w:r>
          </w:p>
        </w:tc>
      </w:tr>
    </w:tbl>
    <w:p w14:paraId="2B7E0F96" w14:textId="77777777" w:rsidR="00195CA9" w:rsidRDefault="00195CA9">
      <w:pPr>
        <w:widowControl/>
        <w:jc w:val="left"/>
        <w:rPr>
          <w:rFonts w:ascii="Times New Roman" w:hAnsi="Times New Roman"/>
          <w:b/>
          <w:bCs/>
          <w:sz w:val="32"/>
          <w:szCs w:val="32"/>
        </w:rPr>
      </w:pPr>
    </w:p>
    <w:sectPr w:rsidR="00195CA9">
      <w:footerReference w:type="default" r:id="rId9"/>
      <w:pgSz w:w="11906" w:h="16838"/>
      <w:pgMar w:top="1440" w:right="1797" w:bottom="1440" w:left="179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F5C06" w14:textId="77777777" w:rsidR="003553EB" w:rsidRDefault="003553EB">
      <w:r>
        <w:separator/>
      </w:r>
    </w:p>
  </w:endnote>
  <w:endnote w:type="continuationSeparator" w:id="0">
    <w:p w14:paraId="42C6AFB0" w14:textId="77777777" w:rsidR="003553EB" w:rsidRDefault="003553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default"/>
    <w:sig w:usb0="E0002EFF" w:usb1="C0007843" w:usb2="00000009" w:usb3="00000000" w:csb0="400001FF" w:csb1="FFFF0000"/>
  </w:font>
  <w:font w:name="黑体">
    <w:altName w:val="SimHei"/>
    <w:panose1 w:val="02010609060101010101"/>
    <w:charset w:val="86"/>
    <w:family w:val="modern"/>
    <w:pitch w:val="fixed"/>
    <w:sig w:usb0="800002BF" w:usb1="38CF7CFA" w:usb2="00000016" w:usb3="00000000" w:csb0="00040001" w:csb1="00000000"/>
  </w:font>
  <w:font w:name="FZXBSJW--GB1-0">
    <w:altName w:val="Times New Roman"/>
    <w:charset w:val="00"/>
    <w:family w:val="roman"/>
    <w:pitch w:val="default"/>
  </w:font>
  <w:font w:name="仿宋_GB2312">
    <w:altName w:val="仿宋"/>
    <w:charset w:val="86"/>
    <w:family w:val="modern"/>
    <w:pitch w:val="default"/>
    <w:sig w:usb0="00000000" w:usb1="00000000" w:usb2="00000010" w:usb3="00000000" w:csb0="00040000" w:csb1="00000000"/>
  </w:font>
  <w:font w:name="TimesNewRomanPS-BoldMT">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79600"/>
    </w:sdtPr>
    <w:sdtContent>
      <w:p w14:paraId="32E34F3C" w14:textId="77777777" w:rsidR="00195CA9" w:rsidRDefault="00000000">
        <w:pPr>
          <w:pStyle w:val="ab"/>
          <w:jc w:val="right"/>
        </w:pPr>
        <w:r>
          <w:fldChar w:fldCharType="begin"/>
        </w:r>
        <w:r>
          <w:instrText>PAGE   \* MERGEFORMAT</w:instrText>
        </w:r>
        <w:r>
          <w:fldChar w:fldCharType="separate"/>
        </w:r>
        <w:r>
          <w:rPr>
            <w:lang w:val="zh-CN"/>
          </w:rPr>
          <w:t>6</w:t>
        </w:r>
        <w:r>
          <w:fldChar w:fldCharType="end"/>
        </w:r>
      </w:p>
    </w:sdtContent>
  </w:sdt>
  <w:p w14:paraId="55637EF2" w14:textId="77777777" w:rsidR="00195CA9" w:rsidRDefault="00195CA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2E688" w14:textId="77777777" w:rsidR="003553EB" w:rsidRDefault="003553EB">
      <w:r>
        <w:separator/>
      </w:r>
    </w:p>
  </w:footnote>
  <w:footnote w:type="continuationSeparator" w:id="0">
    <w:p w14:paraId="0DB932B3" w14:textId="77777777" w:rsidR="003553EB" w:rsidRDefault="003553E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TgyMDRjMTAxMTQwZmZlMzBkOTVmN2RiNDYwODc4MjUifQ=="/>
  </w:docVars>
  <w:rsids>
    <w:rsidRoot w:val="006D3ED4"/>
    <w:rsid w:val="00011DA4"/>
    <w:rsid w:val="00024095"/>
    <w:rsid w:val="00030251"/>
    <w:rsid w:val="00030694"/>
    <w:rsid w:val="00031069"/>
    <w:rsid w:val="00044235"/>
    <w:rsid w:val="00045FA2"/>
    <w:rsid w:val="0004770C"/>
    <w:rsid w:val="00056D2F"/>
    <w:rsid w:val="00061DC8"/>
    <w:rsid w:val="00067E8C"/>
    <w:rsid w:val="0007085F"/>
    <w:rsid w:val="0007634A"/>
    <w:rsid w:val="000915A0"/>
    <w:rsid w:val="000A0CEA"/>
    <w:rsid w:val="000C4369"/>
    <w:rsid w:val="000C6535"/>
    <w:rsid w:val="000D3470"/>
    <w:rsid w:val="000E38C3"/>
    <w:rsid w:val="000E55C2"/>
    <w:rsid w:val="000E71F3"/>
    <w:rsid w:val="00102A78"/>
    <w:rsid w:val="00113A93"/>
    <w:rsid w:val="00116E5B"/>
    <w:rsid w:val="001228C4"/>
    <w:rsid w:val="00132F43"/>
    <w:rsid w:val="00136CF1"/>
    <w:rsid w:val="001469D0"/>
    <w:rsid w:val="00154113"/>
    <w:rsid w:val="00160095"/>
    <w:rsid w:val="00171082"/>
    <w:rsid w:val="00172EF1"/>
    <w:rsid w:val="0019410E"/>
    <w:rsid w:val="00195CA9"/>
    <w:rsid w:val="001A26FD"/>
    <w:rsid w:val="001B05A1"/>
    <w:rsid w:val="001C6738"/>
    <w:rsid w:val="001C726C"/>
    <w:rsid w:val="001C757A"/>
    <w:rsid w:val="001E767B"/>
    <w:rsid w:val="001F3EF7"/>
    <w:rsid w:val="0020113A"/>
    <w:rsid w:val="00202147"/>
    <w:rsid w:val="002027E4"/>
    <w:rsid w:val="00203511"/>
    <w:rsid w:val="00204DF8"/>
    <w:rsid w:val="002200E8"/>
    <w:rsid w:val="00226589"/>
    <w:rsid w:val="00234222"/>
    <w:rsid w:val="00242EB1"/>
    <w:rsid w:val="00243BEB"/>
    <w:rsid w:val="00244862"/>
    <w:rsid w:val="0025336F"/>
    <w:rsid w:val="0025580A"/>
    <w:rsid w:val="002564B9"/>
    <w:rsid w:val="00277901"/>
    <w:rsid w:val="002820CD"/>
    <w:rsid w:val="0029367F"/>
    <w:rsid w:val="00297199"/>
    <w:rsid w:val="002A22CC"/>
    <w:rsid w:val="002B56BD"/>
    <w:rsid w:val="002C165E"/>
    <w:rsid w:val="002C2818"/>
    <w:rsid w:val="002D4557"/>
    <w:rsid w:val="002E42A6"/>
    <w:rsid w:val="00305E91"/>
    <w:rsid w:val="00312FD0"/>
    <w:rsid w:val="0031413C"/>
    <w:rsid w:val="00340E2F"/>
    <w:rsid w:val="003553EB"/>
    <w:rsid w:val="00363DCC"/>
    <w:rsid w:val="00385D3E"/>
    <w:rsid w:val="0039751E"/>
    <w:rsid w:val="003A0E43"/>
    <w:rsid w:val="003C1B87"/>
    <w:rsid w:val="003C6524"/>
    <w:rsid w:val="003D060E"/>
    <w:rsid w:val="003E56BA"/>
    <w:rsid w:val="003E75A1"/>
    <w:rsid w:val="00401ED5"/>
    <w:rsid w:val="004114AD"/>
    <w:rsid w:val="00422B7F"/>
    <w:rsid w:val="00425956"/>
    <w:rsid w:val="00434F71"/>
    <w:rsid w:val="00440B0F"/>
    <w:rsid w:val="0044442D"/>
    <w:rsid w:val="00452819"/>
    <w:rsid w:val="00456D84"/>
    <w:rsid w:val="004575F7"/>
    <w:rsid w:val="00474D88"/>
    <w:rsid w:val="004A15D0"/>
    <w:rsid w:val="004A2CAB"/>
    <w:rsid w:val="004E57F8"/>
    <w:rsid w:val="004E58F8"/>
    <w:rsid w:val="004F189E"/>
    <w:rsid w:val="004F6F1B"/>
    <w:rsid w:val="004F7A91"/>
    <w:rsid w:val="00503A69"/>
    <w:rsid w:val="0050548D"/>
    <w:rsid w:val="005228AF"/>
    <w:rsid w:val="00522EAA"/>
    <w:rsid w:val="0052622E"/>
    <w:rsid w:val="00526617"/>
    <w:rsid w:val="0054051A"/>
    <w:rsid w:val="00540800"/>
    <w:rsid w:val="00540F30"/>
    <w:rsid w:val="00545088"/>
    <w:rsid w:val="00551324"/>
    <w:rsid w:val="005567CE"/>
    <w:rsid w:val="00557B38"/>
    <w:rsid w:val="00561062"/>
    <w:rsid w:val="00566FA3"/>
    <w:rsid w:val="005677FF"/>
    <w:rsid w:val="00570AEB"/>
    <w:rsid w:val="00572123"/>
    <w:rsid w:val="005C371E"/>
    <w:rsid w:val="005C4EA4"/>
    <w:rsid w:val="005D0F93"/>
    <w:rsid w:val="005E2917"/>
    <w:rsid w:val="005E7042"/>
    <w:rsid w:val="00600CDA"/>
    <w:rsid w:val="006206E8"/>
    <w:rsid w:val="00624A45"/>
    <w:rsid w:val="00626E86"/>
    <w:rsid w:val="006317F7"/>
    <w:rsid w:val="00640222"/>
    <w:rsid w:val="00640756"/>
    <w:rsid w:val="00641CB2"/>
    <w:rsid w:val="0064325C"/>
    <w:rsid w:val="0065057B"/>
    <w:rsid w:val="00653BE7"/>
    <w:rsid w:val="00655BBF"/>
    <w:rsid w:val="0066259B"/>
    <w:rsid w:val="0066608B"/>
    <w:rsid w:val="00676E81"/>
    <w:rsid w:val="00694D92"/>
    <w:rsid w:val="0069635E"/>
    <w:rsid w:val="006D2DE0"/>
    <w:rsid w:val="006D3ED4"/>
    <w:rsid w:val="006E5545"/>
    <w:rsid w:val="006E5C19"/>
    <w:rsid w:val="00714ED9"/>
    <w:rsid w:val="007270E1"/>
    <w:rsid w:val="007275A9"/>
    <w:rsid w:val="00732861"/>
    <w:rsid w:val="00734C35"/>
    <w:rsid w:val="00736D9C"/>
    <w:rsid w:val="00737D81"/>
    <w:rsid w:val="00770496"/>
    <w:rsid w:val="00773FD6"/>
    <w:rsid w:val="0077493D"/>
    <w:rsid w:val="007808A1"/>
    <w:rsid w:val="00781BDB"/>
    <w:rsid w:val="0079203C"/>
    <w:rsid w:val="007B5672"/>
    <w:rsid w:val="007C1657"/>
    <w:rsid w:val="007D109B"/>
    <w:rsid w:val="007E3D15"/>
    <w:rsid w:val="007E6298"/>
    <w:rsid w:val="007E6964"/>
    <w:rsid w:val="007F1FAD"/>
    <w:rsid w:val="008022F5"/>
    <w:rsid w:val="00810A89"/>
    <w:rsid w:val="008205A8"/>
    <w:rsid w:val="00820B27"/>
    <w:rsid w:val="00823D39"/>
    <w:rsid w:val="0082435F"/>
    <w:rsid w:val="00825E61"/>
    <w:rsid w:val="00826E7A"/>
    <w:rsid w:val="00853C44"/>
    <w:rsid w:val="00854224"/>
    <w:rsid w:val="00860D8E"/>
    <w:rsid w:val="00861E37"/>
    <w:rsid w:val="00870114"/>
    <w:rsid w:val="0087431B"/>
    <w:rsid w:val="00876DA9"/>
    <w:rsid w:val="008839AF"/>
    <w:rsid w:val="00890AB4"/>
    <w:rsid w:val="00895FD3"/>
    <w:rsid w:val="008B78D3"/>
    <w:rsid w:val="008D3033"/>
    <w:rsid w:val="008D32C9"/>
    <w:rsid w:val="008E6002"/>
    <w:rsid w:val="008F5DD5"/>
    <w:rsid w:val="0091715C"/>
    <w:rsid w:val="00920CC1"/>
    <w:rsid w:val="00922238"/>
    <w:rsid w:val="00922EA1"/>
    <w:rsid w:val="00947E14"/>
    <w:rsid w:val="00956A5A"/>
    <w:rsid w:val="009661EF"/>
    <w:rsid w:val="009822EE"/>
    <w:rsid w:val="009824EE"/>
    <w:rsid w:val="009A03D0"/>
    <w:rsid w:val="009B3201"/>
    <w:rsid w:val="009C2746"/>
    <w:rsid w:val="009E1E01"/>
    <w:rsid w:val="009F3C10"/>
    <w:rsid w:val="00A010AB"/>
    <w:rsid w:val="00A07569"/>
    <w:rsid w:val="00A264B4"/>
    <w:rsid w:val="00A27345"/>
    <w:rsid w:val="00A318A9"/>
    <w:rsid w:val="00A611CB"/>
    <w:rsid w:val="00A62413"/>
    <w:rsid w:val="00A634D2"/>
    <w:rsid w:val="00A71197"/>
    <w:rsid w:val="00A9524F"/>
    <w:rsid w:val="00AC3412"/>
    <w:rsid w:val="00AC6FDC"/>
    <w:rsid w:val="00AD3E03"/>
    <w:rsid w:val="00AF26A1"/>
    <w:rsid w:val="00AF7CFA"/>
    <w:rsid w:val="00B01971"/>
    <w:rsid w:val="00B03C0E"/>
    <w:rsid w:val="00B047BD"/>
    <w:rsid w:val="00B12436"/>
    <w:rsid w:val="00B2139D"/>
    <w:rsid w:val="00B35763"/>
    <w:rsid w:val="00B36B5C"/>
    <w:rsid w:val="00B40BAC"/>
    <w:rsid w:val="00B40BBA"/>
    <w:rsid w:val="00B478C3"/>
    <w:rsid w:val="00B615A6"/>
    <w:rsid w:val="00B61EEB"/>
    <w:rsid w:val="00B775B1"/>
    <w:rsid w:val="00B82DFC"/>
    <w:rsid w:val="00B83269"/>
    <w:rsid w:val="00B96313"/>
    <w:rsid w:val="00BA3520"/>
    <w:rsid w:val="00BA3F69"/>
    <w:rsid w:val="00BB6EB2"/>
    <w:rsid w:val="00BC580F"/>
    <w:rsid w:val="00BC5B7C"/>
    <w:rsid w:val="00BD1364"/>
    <w:rsid w:val="00BD4156"/>
    <w:rsid w:val="00BD531F"/>
    <w:rsid w:val="00BD5D1A"/>
    <w:rsid w:val="00BE710E"/>
    <w:rsid w:val="00BE78C8"/>
    <w:rsid w:val="00BF0BE4"/>
    <w:rsid w:val="00BF3588"/>
    <w:rsid w:val="00BF5531"/>
    <w:rsid w:val="00C015B0"/>
    <w:rsid w:val="00C24CE0"/>
    <w:rsid w:val="00C24E19"/>
    <w:rsid w:val="00C26963"/>
    <w:rsid w:val="00C276D4"/>
    <w:rsid w:val="00C31CAC"/>
    <w:rsid w:val="00C34F03"/>
    <w:rsid w:val="00C36CF2"/>
    <w:rsid w:val="00C36D45"/>
    <w:rsid w:val="00C41A17"/>
    <w:rsid w:val="00C77859"/>
    <w:rsid w:val="00C844E6"/>
    <w:rsid w:val="00C92F9A"/>
    <w:rsid w:val="00CA07FE"/>
    <w:rsid w:val="00CA2677"/>
    <w:rsid w:val="00CA6D05"/>
    <w:rsid w:val="00CB5731"/>
    <w:rsid w:val="00CC3383"/>
    <w:rsid w:val="00CC7D2D"/>
    <w:rsid w:val="00CD4BA3"/>
    <w:rsid w:val="00CD532C"/>
    <w:rsid w:val="00CF7054"/>
    <w:rsid w:val="00D20927"/>
    <w:rsid w:val="00D21721"/>
    <w:rsid w:val="00D26529"/>
    <w:rsid w:val="00D359A3"/>
    <w:rsid w:val="00D37787"/>
    <w:rsid w:val="00D458DA"/>
    <w:rsid w:val="00D770A0"/>
    <w:rsid w:val="00D7725F"/>
    <w:rsid w:val="00D85C87"/>
    <w:rsid w:val="00D92BE8"/>
    <w:rsid w:val="00DA135C"/>
    <w:rsid w:val="00DC29B8"/>
    <w:rsid w:val="00DD25B5"/>
    <w:rsid w:val="00DE15AB"/>
    <w:rsid w:val="00DF706A"/>
    <w:rsid w:val="00E07A3E"/>
    <w:rsid w:val="00E10242"/>
    <w:rsid w:val="00E16643"/>
    <w:rsid w:val="00E22691"/>
    <w:rsid w:val="00E47357"/>
    <w:rsid w:val="00E7286E"/>
    <w:rsid w:val="00E74317"/>
    <w:rsid w:val="00E90297"/>
    <w:rsid w:val="00E90B85"/>
    <w:rsid w:val="00E95209"/>
    <w:rsid w:val="00E955BF"/>
    <w:rsid w:val="00E978C2"/>
    <w:rsid w:val="00EA1A47"/>
    <w:rsid w:val="00EB6D83"/>
    <w:rsid w:val="00EC2F6B"/>
    <w:rsid w:val="00EC4369"/>
    <w:rsid w:val="00EC5611"/>
    <w:rsid w:val="00EC7DC2"/>
    <w:rsid w:val="00ED7B78"/>
    <w:rsid w:val="00EE0CEA"/>
    <w:rsid w:val="00EF10B9"/>
    <w:rsid w:val="00EF22F1"/>
    <w:rsid w:val="00EF5F86"/>
    <w:rsid w:val="00EF7D9E"/>
    <w:rsid w:val="00F0066B"/>
    <w:rsid w:val="00F27A39"/>
    <w:rsid w:val="00F32399"/>
    <w:rsid w:val="00F44F21"/>
    <w:rsid w:val="00F512EB"/>
    <w:rsid w:val="00F649C2"/>
    <w:rsid w:val="00F723BC"/>
    <w:rsid w:val="00F90592"/>
    <w:rsid w:val="00F96141"/>
    <w:rsid w:val="00FA4F35"/>
    <w:rsid w:val="00FB304B"/>
    <w:rsid w:val="00FB3BD1"/>
    <w:rsid w:val="00FC55A8"/>
    <w:rsid w:val="00FF3E7B"/>
    <w:rsid w:val="00FF725B"/>
    <w:rsid w:val="0110366D"/>
    <w:rsid w:val="013B1C68"/>
    <w:rsid w:val="026223A4"/>
    <w:rsid w:val="07AF406D"/>
    <w:rsid w:val="08976622"/>
    <w:rsid w:val="0B2746D4"/>
    <w:rsid w:val="0E016F15"/>
    <w:rsid w:val="1D475157"/>
    <w:rsid w:val="21500258"/>
    <w:rsid w:val="21FD2683"/>
    <w:rsid w:val="23C31C75"/>
    <w:rsid w:val="23F724F4"/>
    <w:rsid w:val="29A17FD4"/>
    <w:rsid w:val="2C3A1B18"/>
    <w:rsid w:val="316B581E"/>
    <w:rsid w:val="35BE642B"/>
    <w:rsid w:val="3D600CB3"/>
    <w:rsid w:val="40ED76DE"/>
    <w:rsid w:val="44274B9F"/>
    <w:rsid w:val="4C1C24CE"/>
    <w:rsid w:val="54FA5F0F"/>
    <w:rsid w:val="56503B63"/>
    <w:rsid w:val="57FE73DD"/>
    <w:rsid w:val="5BA142A2"/>
    <w:rsid w:val="5C695BB6"/>
    <w:rsid w:val="5FAA6092"/>
    <w:rsid w:val="68913747"/>
    <w:rsid w:val="6A137AA5"/>
    <w:rsid w:val="6B4B024C"/>
    <w:rsid w:val="6D8A3A8F"/>
    <w:rsid w:val="6D9A2898"/>
    <w:rsid w:val="70AC7790"/>
    <w:rsid w:val="77C373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D54570"/>
  <w15:docId w15:val="{FDB4CE56-DDD2-4E16-BE53-E7570CDA6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unhideWhenUsed="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Calibri" w:hAnsi="Calibri"/>
      <w:kern w:val="2"/>
      <w:sz w:val="21"/>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rPr>
      <w:rFonts w:asciiTheme="minorHAnsi" w:eastAsiaTheme="minorEastAsia" w:hAnsiTheme="minorHAnsi" w:cstheme="minorBidi"/>
      <w:szCs w:val="22"/>
    </w:rPr>
  </w:style>
  <w:style w:type="paragraph" w:styleId="a5">
    <w:name w:val="Body Text Indent"/>
    <w:basedOn w:val="a"/>
    <w:link w:val="a6"/>
    <w:qFormat/>
    <w:pPr>
      <w:ind w:firstLineChars="200" w:firstLine="560"/>
    </w:pPr>
    <w:rPr>
      <w:sz w:val="28"/>
    </w:rPr>
  </w:style>
  <w:style w:type="paragraph" w:styleId="TOC3">
    <w:name w:val="toc 3"/>
    <w:basedOn w:val="a"/>
    <w:next w:val="a"/>
    <w:uiPriority w:val="39"/>
    <w:semiHidden/>
    <w:unhideWhenUsed/>
    <w:qFormat/>
    <w:pPr>
      <w:widowControl/>
      <w:spacing w:after="100" w:line="276" w:lineRule="auto"/>
      <w:ind w:left="440"/>
      <w:jc w:val="left"/>
    </w:pPr>
    <w:rPr>
      <w:rFonts w:asciiTheme="minorHAnsi" w:eastAsiaTheme="minorEastAsia" w:hAnsiTheme="minorHAnsi" w:cstheme="minorBidi"/>
      <w:kern w:val="0"/>
      <w:sz w:val="22"/>
      <w:szCs w:val="22"/>
    </w:rPr>
  </w:style>
  <w:style w:type="paragraph" w:styleId="a7">
    <w:name w:val="Plain Text"/>
    <w:basedOn w:val="a"/>
    <w:link w:val="a8"/>
    <w:uiPriority w:val="99"/>
    <w:unhideWhenUsed/>
    <w:qFormat/>
    <w:rPr>
      <w:rFonts w:ascii="宋体" w:hAnsi="Courier New" w:cs="Courier New"/>
      <w:szCs w:val="21"/>
    </w:rPr>
  </w:style>
  <w:style w:type="paragraph" w:styleId="a9">
    <w:name w:val="Balloon Text"/>
    <w:basedOn w:val="a"/>
    <w:link w:val="aa"/>
    <w:uiPriority w:val="99"/>
    <w:semiHidden/>
    <w:unhideWhenUsed/>
    <w:qFormat/>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semiHidden/>
    <w:unhideWhenUsed/>
    <w:qFormat/>
    <w:pPr>
      <w:widowControl/>
      <w:spacing w:after="100" w:line="276" w:lineRule="auto"/>
      <w:jc w:val="left"/>
    </w:pPr>
    <w:rPr>
      <w:rFonts w:asciiTheme="minorHAnsi" w:eastAsiaTheme="minorEastAsia" w:hAnsiTheme="minorHAnsi" w:cstheme="minorBidi"/>
      <w:kern w:val="0"/>
      <w:sz w:val="22"/>
      <w:szCs w:val="22"/>
    </w:rPr>
  </w:style>
  <w:style w:type="paragraph" w:styleId="TOC2">
    <w:name w:val="toc 2"/>
    <w:basedOn w:val="a"/>
    <w:next w:val="a"/>
    <w:uiPriority w:val="39"/>
    <w:unhideWhenUsed/>
    <w:qFormat/>
    <w:pPr>
      <w:widowControl/>
      <w:spacing w:after="100" w:line="276" w:lineRule="auto"/>
      <w:ind w:left="220"/>
      <w:jc w:val="left"/>
    </w:pPr>
    <w:rPr>
      <w:rFonts w:asciiTheme="minorHAnsi" w:eastAsiaTheme="minorEastAsia" w:hAnsiTheme="minorHAnsi" w:cstheme="minorBidi"/>
      <w:kern w:val="0"/>
      <w:sz w:val="22"/>
      <w:szCs w:val="22"/>
    </w:rPr>
  </w:style>
  <w:style w:type="table" w:styleId="af">
    <w:name w:val="Table Grid"/>
    <w:basedOn w:val="a1"/>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0"/>
    <w:uiPriority w:val="99"/>
    <w:unhideWhenUsed/>
    <w:qFormat/>
    <w:rPr>
      <w:color w:val="0000FF" w:themeColor="hyperlink"/>
      <w:u w:val="single"/>
    </w:rPr>
  </w:style>
  <w:style w:type="character" w:customStyle="1" w:styleId="a8">
    <w:name w:val="纯文本 字符"/>
    <w:basedOn w:val="a0"/>
    <w:link w:val="a7"/>
    <w:uiPriority w:val="99"/>
    <w:qFormat/>
    <w:rPr>
      <w:rFonts w:ascii="宋体" w:eastAsia="宋体" w:hAnsi="Courier New" w:cs="Courier New"/>
      <w:szCs w:val="21"/>
    </w:rPr>
  </w:style>
  <w:style w:type="character" w:customStyle="1" w:styleId="a6">
    <w:name w:val="正文文本缩进 字符"/>
    <w:basedOn w:val="a0"/>
    <w:link w:val="a5"/>
    <w:qFormat/>
    <w:rPr>
      <w:rFonts w:ascii="Calibri" w:eastAsia="宋体" w:hAnsi="Calibri" w:cs="Times New Roman"/>
      <w:sz w:val="28"/>
      <w:szCs w:val="24"/>
    </w:rPr>
  </w:style>
  <w:style w:type="paragraph" w:styleId="af1">
    <w:name w:val="List Paragraph"/>
    <w:basedOn w:val="a"/>
    <w:uiPriority w:val="34"/>
    <w:qFormat/>
    <w:pPr>
      <w:ind w:firstLineChars="200" w:firstLine="420"/>
    </w:pPr>
  </w:style>
  <w:style w:type="paragraph" w:customStyle="1" w:styleId="p0">
    <w:name w:val="p0"/>
    <w:basedOn w:val="a"/>
    <w:uiPriority w:val="99"/>
    <w:qFormat/>
    <w:pPr>
      <w:widowControl/>
    </w:pPr>
    <w:rPr>
      <w:kern w:val="0"/>
      <w:szCs w:val="21"/>
    </w:rPr>
  </w:style>
  <w:style w:type="character" w:customStyle="1" w:styleId="aa">
    <w:name w:val="批注框文本 字符"/>
    <w:basedOn w:val="a0"/>
    <w:link w:val="a9"/>
    <w:uiPriority w:val="99"/>
    <w:semiHidden/>
    <w:qFormat/>
    <w:rPr>
      <w:rFonts w:ascii="Calibri" w:eastAsia="宋体" w:hAnsi="Calibri" w:cs="Times New Roman"/>
      <w:sz w:val="18"/>
      <w:szCs w:val="18"/>
    </w:rPr>
  </w:style>
  <w:style w:type="character" w:customStyle="1" w:styleId="ae">
    <w:name w:val="页眉 字符"/>
    <w:basedOn w:val="a0"/>
    <w:link w:val="ad"/>
    <w:uiPriority w:val="99"/>
    <w:qFormat/>
    <w:rPr>
      <w:rFonts w:ascii="Calibri" w:eastAsia="宋体" w:hAnsi="Calibri" w:cs="Times New Roman"/>
      <w:kern w:val="2"/>
      <w:sz w:val="18"/>
      <w:szCs w:val="18"/>
    </w:rPr>
  </w:style>
  <w:style w:type="character" w:customStyle="1" w:styleId="ac">
    <w:name w:val="页脚 字符"/>
    <w:basedOn w:val="a0"/>
    <w:link w:val="ab"/>
    <w:uiPriority w:val="99"/>
    <w:qFormat/>
    <w:rPr>
      <w:rFonts w:ascii="Calibri" w:eastAsia="宋体" w:hAnsi="Calibri" w:cs="Times New Roman"/>
      <w:kern w:val="2"/>
      <w:sz w:val="18"/>
      <w:szCs w:val="18"/>
    </w:rPr>
  </w:style>
  <w:style w:type="paragraph" w:customStyle="1" w:styleId="Default">
    <w:name w:val="Default"/>
    <w:qFormat/>
    <w:pPr>
      <w:widowControl w:val="0"/>
      <w:autoSpaceDE w:val="0"/>
      <w:autoSpaceDN w:val="0"/>
      <w:adjustRightInd w:val="0"/>
    </w:pPr>
    <w:rPr>
      <w:rFonts w:ascii="黑体" w:eastAsia="黑体" w:hAnsiTheme="minorHAnsi" w:cs="黑体"/>
      <w:color w:val="000000"/>
      <w:sz w:val="24"/>
      <w:szCs w:val="24"/>
    </w:rPr>
  </w:style>
  <w:style w:type="character" w:customStyle="1" w:styleId="fontstyle01">
    <w:name w:val="fontstyle01"/>
    <w:basedOn w:val="a0"/>
    <w:qFormat/>
    <w:rPr>
      <w:rFonts w:ascii="黑体" w:eastAsia="黑体" w:hAnsi="黑体" w:hint="eastAsia"/>
      <w:color w:val="000000"/>
      <w:sz w:val="32"/>
      <w:szCs w:val="32"/>
    </w:rPr>
  </w:style>
  <w:style w:type="character" w:customStyle="1" w:styleId="fontstyle21">
    <w:name w:val="fontstyle21"/>
    <w:basedOn w:val="a0"/>
    <w:qFormat/>
    <w:rPr>
      <w:rFonts w:ascii="FZXBSJW--GB1-0" w:hAnsi="FZXBSJW--GB1-0" w:hint="default"/>
      <w:color w:val="000000"/>
      <w:sz w:val="36"/>
      <w:szCs w:val="36"/>
    </w:rPr>
  </w:style>
  <w:style w:type="character" w:customStyle="1" w:styleId="fontstyle31">
    <w:name w:val="fontstyle31"/>
    <w:basedOn w:val="a0"/>
    <w:qFormat/>
    <w:rPr>
      <w:rFonts w:ascii="仿宋_GB2312" w:eastAsia="仿宋_GB2312" w:hint="eastAsia"/>
      <w:color w:val="000000"/>
      <w:sz w:val="32"/>
      <w:szCs w:val="32"/>
    </w:rPr>
  </w:style>
  <w:style w:type="character" w:customStyle="1" w:styleId="fontstyle41">
    <w:name w:val="fontstyle41"/>
    <w:basedOn w:val="a0"/>
    <w:qFormat/>
    <w:rPr>
      <w:rFonts w:ascii="宋体" w:eastAsia="宋体" w:hAnsi="宋体" w:hint="eastAsia"/>
      <w:color w:val="000000"/>
      <w:sz w:val="24"/>
      <w:szCs w:val="24"/>
    </w:rPr>
  </w:style>
  <w:style w:type="character" w:customStyle="1" w:styleId="fontstyle51">
    <w:name w:val="fontstyle51"/>
    <w:basedOn w:val="a0"/>
    <w:qFormat/>
    <w:rPr>
      <w:rFonts w:ascii="TimesNewRomanPS-BoldMT" w:hAnsi="TimesNewRomanPS-BoldMT" w:hint="default"/>
      <w:b/>
      <w:bCs/>
      <w:color w:val="000000"/>
      <w:sz w:val="24"/>
      <w:szCs w:val="24"/>
    </w:rPr>
  </w:style>
  <w:style w:type="paragraph" w:customStyle="1" w:styleId="888">
    <w:name w:val="888"/>
    <w:basedOn w:val="a"/>
    <w:qFormat/>
    <w:pPr>
      <w:widowControl/>
      <w:snapToGrid w:val="0"/>
      <w:spacing w:before="240" w:after="120" w:line="400" w:lineRule="exact"/>
      <w:jc w:val="center"/>
    </w:pPr>
    <w:rPr>
      <w:szCs w:val="38"/>
    </w:rPr>
  </w:style>
  <w:style w:type="character" w:customStyle="1" w:styleId="a4">
    <w:name w:val="批注文字 字符"/>
    <w:basedOn w:val="a0"/>
    <w:link w:val="a3"/>
    <w:uiPriority w:val="99"/>
    <w:qFormat/>
    <w:rPr>
      <w:kern w:val="2"/>
      <w:sz w:val="21"/>
      <w:szCs w:val="22"/>
    </w:rPr>
  </w:style>
  <w:style w:type="character" w:styleId="af2">
    <w:name w:val="Placeholder Text"/>
    <w:basedOn w:val="a0"/>
    <w:uiPriority w:val="99"/>
    <w:unhideWhenUsed/>
    <w:qFormat/>
    <w:rPr>
      <w:color w:val="808080"/>
    </w:rPr>
  </w:style>
  <w:style w:type="character" w:customStyle="1" w:styleId="10">
    <w:name w:val="标题 1 字符"/>
    <w:basedOn w:val="a0"/>
    <w:link w:val="1"/>
    <w:uiPriority w:val="9"/>
    <w:qFormat/>
    <w:rPr>
      <w:rFonts w:ascii="Calibri" w:eastAsia="宋体" w:hAnsi="Calibri" w:cs="Times New Roman"/>
      <w:b/>
      <w:bCs/>
      <w:kern w:val="44"/>
      <w:sz w:val="44"/>
      <w:szCs w:val="44"/>
    </w:rPr>
  </w:style>
  <w:style w:type="paragraph" w:customStyle="1" w:styleId="TOC10">
    <w:name w:val="TOC 标题1"/>
    <w:basedOn w:val="1"/>
    <w:next w:val="a"/>
    <w:uiPriority w:val="39"/>
    <w:unhideWhenUsed/>
    <w:qFormat/>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character" w:customStyle="1" w:styleId="20">
    <w:name w:val="标题 2 字符"/>
    <w:basedOn w:val="a0"/>
    <w:link w:val="2"/>
    <w:uiPriority w:val="9"/>
    <w:qFormat/>
    <w:rPr>
      <w:rFonts w:asciiTheme="majorHAnsi" w:eastAsiaTheme="majorEastAsia" w:hAnsiTheme="majorHAnsi" w:cstheme="majorBidi"/>
      <w:b/>
      <w:bCs/>
      <w:kern w:val="2"/>
      <w:sz w:val="32"/>
      <w:szCs w:val="32"/>
    </w:rPr>
  </w:style>
  <w:style w:type="character" w:customStyle="1" w:styleId="CharChar9">
    <w:name w:val="Char Char9"/>
    <w:qFormat/>
    <w:rPr>
      <w:rFonts w:ascii="Tahoma" w:eastAsia="宋体" w:hAnsi="Arial"/>
      <w:shadow/>
      <w:sz w:val="28"/>
      <w:szCs w:val="28"/>
      <w:lang w:val="zh-CN" w:eastAsia="zh-CN" w:bidi="ar-SA"/>
    </w:rPr>
  </w:style>
  <w:style w:type="character" w:customStyle="1" w:styleId="font21">
    <w:name w:val="font21"/>
    <w:basedOn w:val="a0"/>
    <w:rPr>
      <w:rFonts w:ascii="宋体" w:eastAsia="宋体" w:hAnsi="宋体" w:cs="宋体" w:hint="eastAsia"/>
      <w:color w:val="000000"/>
      <w:sz w:val="21"/>
      <w:szCs w:val="21"/>
      <w:u w:val="none"/>
    </w:rPr>
  </w:style>
  <w:style w:type="character" w:customStyle="1" w:styleId="font51">
    <w:name w:val="font51"/>
    <w:basedOn w:val="a0"/>
    <w:qFormat/>
    <w:rPr>
      <w:rFonts w:ascii="Times New Roman" w:hAnsi="Times New Roman" w:cs="Times New Roman" w:hint="default"/>
      <w:i/>
      <w:iCs/>
      <w:color w:val="000000"/>
      <w:sz w:val="21"/>
      <w:szCs w:val="21"/>
      <w:u w:val="none"/>
    </w:rPr>
  </w:style>
  <w:style w:type="character" w:customStyle="1" w:styleId="font31">
    <w:name w:val="font31"/>
    <w:basedOn w:val="a0"/>
    <w:qFormat/>
    <w:rPr>
      <w:rFonts w:ascii="Times New Roman" w:hAnsi="Times New Roman" w:cs="Times New Roman" w:hint="default"/>
      <w:color w:val="000000"/>
      <w:sz w:val="21"/>
      <w:szCs w:val="21"/>
      <w:u w:val="none"/>
    </w:rPr>
  </w:style>
  <w:style w:type="character" w:customStyle="1" w:styleId="font41">
    <w:name w:val="font41"/>
    <w:basedOn w:val="a0"/>
    <w:qFormat/>
    <w:rPr>
      <w:rFonts w:ascii="Times New Roman" w:hAnsi="Times New Roman" w:cs="Times New Roman" w:hint="default"/>
      <w:i/>
      <w:iCs/>
      <w:color w:val="000000"/>
      <w:sz w:val="21"/>
      <w:szCs w:val="21"/>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charts/_rels/chart1.xml.rels><?xml version="1.0" encoding="UTF-8" standalone="yes"?>
<Relationships xmlns="http://schemas.openxmlformats.org/package/2006/relationships"><Relationship Id="rId1" Type="http://schemas.openxmlformats.org/officeDocument/2006/relationships/oleObject" Target="file:///D:\FlutterProjects\knowledge_graph_app\build\windows\x64\runner\Release\out\&#36719;&#20214;&#24037;&#31243;_2026-2027-2_CKGDT%202026%20&#26149;&#23395;&#29677;_&#21016;&#19996;&#3339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课程目标达成评价结果</a:t>
            </a:r>
          </a:p>
        </c:rich>
      </c:tx>
      <c:overlay val="0"/>
      <c:spPr>
        <a:noFill/>
        <a:ln>
          <a:noFill/>
        </a:ln>
        <a:effectLst/>
      </c:spPr>
    </c:title>
    <c:autoTitleDeleted val="0"/>
    <c:plotArea>
      <c:layout/>
      <c:barChart>
        <c:barDir val="col"/>
        <c:grouping val="clustered"/>
        <c:varyColors val="0"/>
        <c:ser>
          <c:idx val="0"/>
          <c:order val="0"/>
          <c:tx>
            <c:v>达成度</c:v>
          </c:tx>
          <c:spPr>
            <a:solidFill>
              <a:schemeClr val="accent1"/>
            </a:solidFill>
            <a:ln>
              <a:noFill/>
            </a:ln>
            <a:effectLst/>
          </c:spPr>
          <c:invertIfNegative val="0"/>
          <c:dLbls>
            <c:numFmt formatCode="0.00" sourceLinked="0"/>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课程目标条形图!$B$7:$B$9</c:f>
              <c:strCache>
                <c:ptCount val="3"/>
                <c:pt idx="0">
                  <c:v>课程目标1</c:v>
                </c:pt>
                <c:pt idx="1">
                  <c:v>课程目标2</c:v>
                </c:pt>
                <c:pt idx="2">
                  <c:v>课程目标3</c:v>
                </c:pt>
              </c:strCache>
            </c:strRef>
          </c:cat>
          <c:val>
            <c:numRef>
              <c:f>课程目标条形图!$C$7:$C$9</c:f>
              <c:numCache>
                <c:formatCode>0.00_ </c:formatCode>
                <c:ptCount val="3"/>
                <c:pt idx="0">
                  <c:v>0.84079999999999999</c:v>
                </c:pt>
                <c:pt idx="1">
                  <c:v>0.82689999999999997</c:v>
                </c:pt>
                <c:pt idx="2">
                  <c:v>0.65769999999999995</c:v>
                </c:pt>
              </c:numCache>
            </c:numRef>
          </c:val>
          <c:extLst>
            <c:ext xmlns:c16="http://schemas.microsoft.com/office/drawing/2014/chart" uri="{C3380CC4-5D6E-409C-BE32-E72D297353CC}">
              <c16:uniqueId val="{00000000-C1C2-4E5A-90D9-DEC78AE9D87F}"/>
            </c:ext>
          </c:extLst>
        </c:ser>
        <c:dLbls>
          <c:showLegendKey val="0"/>
          <c:showVal val="0"/>
          <c:showCatName val="0"/>
          <c:showSerName val="0"/>
          <c:showPercent val="0"/>
          <c:showBubbleSize val="0"/>
        </c:dLbls>
        <c:gapWidth val="300"/>
        <c:axId val="244286592"/>
        <c:axId val="244288896"/>
      </c:barChart>
      <c:catAx>
        <c:axId val="244286592"/>
        <c:scaling>
          <c:orientation val="minMax"/>
        </c:scaling>
        <c:delete val="0"/>
        <c:axPos val="b"/>
        <c:title>
          <c:tx>
            <c:rich>
              <a:bodyPr rot="0" vert="horz"/>
              <a:lstStyle/>
              <a:p>
                <a:pPr>
                  <a:defRPr/>
                </a:pPr>
                <a:r>
                  <a:rPr lang="zh-CN"/>
                  <a:t>课程目标</a:t>
                </a:r>
              </a:p>
            </c:rich>
          </c:tx>
          <c:overlay val="0"/>
          <c:spPr>
            <a:noFill/>
            <a:ln>
              <a:noFill/>
            </a:ln>
            <a:effectLst/>
          </c:spPr>
        </c:title>
        <c:numFmt formatCode="General" sourceLinked="0"/>
        <c:majorTickMark val="none"/>
        <c:minorTickMark val="none"/>
        <c:tickLblPos val="nextTo"/>
        <c:spPr>
          <a:noFill/>
          <a:ln w="9525" cap="flat" cmpd="sng" algn="ctr">
            <a:solidFill>
              <a:schemeClr val="tx1">
                <a:lumMod val="15000"/>
                <a:lumOff val="85000"/>
              </a:schemeClr>
            </a:solidFill>
            <a:prstDash val="solid"/>
            <a:round/>
          </a:ln>
          <a:effectLst/>
        </c:spPr>
        <c:txPr>
          <a:bodyPr rot="-60000000" vert="horz"/>
          <a:lstStyle/>
          <a:p>
            <a:pPr>
              <a:defRPr/>
            </a:pPr>
            <a:endParaRPr lang="zh-CN"/>
          </a:p>
        </c:txPr>
        <c:crossAx val="244288896"/>
        <c:crosses val="autoZero"/>
        <c:auto val="1"/>
        <c:lblAlgn val="ctr"/>
        <c:lblOffset val="100"/>
        <c:noMultiLvlLbl val="0"/>
      </c:catAx>
      <c:valAx>
        <c:axId val="244288896"/>
        <c:scaling>
          <c:orientation val="minMax"/>
        </c:scaling>
        <c:delete val="0"/>
        <c:axPos val="l"/>
        <c:majorGridlines>
          <c:spPr>
            <a:ln w="9525" cap="flat" cmpd="sng" algn="ctr">
              <a:solidFill>
                <a:schemeClr val="tx1">
                  <a:lumMod val="15000"/>
                  <a:lumOff val="85000"/>
                </a:schemeClr>
              </a:solidFill>
              <a:prstDash val="solid"/>
              <a:round/>
            </a:ln>
            <a:effectLst/>
          </c:spPr>
        </c:majorGridlines>
        <c:minorGridlines>
          <c:spPr>
            <a:ln w="9525" cap="flat" cmpd="sng" algn="ctr">
              <a:solidFill>
                <a:schemeClr val="tx1">
                  <a:lumMod val="5000"/>
                  <a:lumOff val="95000"/>
                </a:schemeClr>
              </a:solidFill>
              <a:prstDash val="solid"/>
              <a:round/>
            </a:ln>
            <a:effectLst/>
          </c:spPr>
        </c:min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noFill/>
            <a:prstDash val="solid"/>
            <a:round/>
          </a:ln>
          <a:effectLst/>
        </c:spPr>
        <c:txPr>
          <a:bodyPr rot="-60000000" vert="horz"/>
          <a:lstStyle/>
          <a:p>
            <a:pPr>
              <a:defRPr/>
            </a:pPr>
            <a:endParaRPr lang="zh-CN"/>
          </a:p>
        </c:txPr>
        <c:crossAx val="244286592"/>
        <c:crosses val="autoZero"/>
        <c:crossBetween val="between"/>
      </c:valAx>
      <c:spPr>
        <a:noFill/>
        <a:ln>
          <a:noFill/>
        </a:ln>
        <a:effectLst/>
      </c:spPr>
    </c:plotArea>
    <c:plotVisOnly val="1"/>
    <c:dispBlanksAs val="gap"/>
    <c:showDLblsOverMax val="0"/>
    <c:extLst>
      <c:ext uri="{0b15fc19-7d7d-44ad-8c2d-2c3a37ce22c3}">
        <chartProps xmlns="https://web.wps.cn/et/2018/main" chartId="{73db9af5-0680-4655-bead-dfca110bf7d9}"/>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9C5AC6-6BD1-43AA-83BD-B65F781D1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Pages>
  <Words>3192</Words>
  <Characters>3639</Characters>
  <Application>Microsoft Office Word</Application>
  <DocSecurity>0</DocSecurity>
  <Lines>727</Lines>
  <Paragraphs>401</Paragraphs>
  <ScaleCrop>false</ScaleCrop>
  <Company>chzu</Company>
  <LinksUpToDate>false</LinksUpToDate>
  <CharactersWithSpaces>6430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NTKO</dc:creator>
  <cp:lastModifiedBy>东良 刘</cp:lastModifiedBy>
  <cp:revision>129</cp:revision>
  <cp:lastPrinted>2021-10-02T01:45:00Z</cp:lastPrinted>
  <dcterms:created xsi:type="dcterms:W3CDTF">2022-03-22T01:21:00Z</dcterms:created>
  <dcterms:modified xsi:type="dcterms:W3CDTF">2026-07-14T01:44:00Z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3667B9478533431487F5A2E9A5662909</vt:lpwstr>
  </property>
  <property fmtid="{D5CDD505-2E9C-101B-9397-08002B2CF9AE}" pid="4" name="KSOTemplateDocerSaveRecord">
    <vt:lpwstr>eyJoZGlkIjoiM2FiZDIzMjBhYjY3YjcwYmIxYWI1NjM4YzVmYjEyMDMiLCJ1c2VySWQiOiIxNzYzNjM5ODk4In0=</vt:lpwstr>
  </property>
</Properties>
</file>