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4E6A4">
      <w:pPr>
        <w:pStyle w:val="2"/>
        <w:jc w:val="center"/>
      </w:pPr>
      <w:bookmarkStart w:id="0" w:name="课程信息"/>
      <w:bookmarkStart w:id="1" w:name="第1讲-移动应用开发技术体系1---理论教案"/>
      <w:r>
        <w:rPr>
          <w:rFonts w:hint="eastAsia" w:asciiTheme="majorHAnsi" w:hAnsiTheme="majorHAnsi" w:eastAsiaTheme="majorEastAsia" w:cstheme="majorBidi"/>
          <w:color w:val="0F4761" w:themeColor="accent1" w:themeShade="BF"/>
          <w:sz w:val="40"/>
          <w:szCs w:val="40"/>
          <w:lang w:val="en-US" w:eastAsia="en-US" w:bidi="ar-SA"/>
        </w:rPr>
        <w:t>第1讲 移动应用开发</w:t>
      </w:r>
      <w:bookmarkStart w:id="49" w:name="_GoBack"/>
      <w:bookmarkEnd w:id="49"/>
      <w:r>
        <w:rPr>
          <w:rFonts w:hint="eastAsia" w:asciiTheme="majorHAnsi" w:hAnsiTheme="majorHAnsi" w:eastAsiaTheme="majorEastAsia" w:cstheme="majorBidi"/>
          <w:color w:val="0F4761" w:themeColor="accent1" w:themeShade="BF"/>
          <w:sz w:val="40"/>
          <w:szCs w:val="40"/>
          <w:lang w:val="en-US" w:eastAsia="en-US" w:bidi="ar-SA"/>
        </w:rPr>
        <w:t>技术体系 - 理论教案</w:t>
      </w:r>
    </w:p>
    <w:p w14:paraId="3F804A49">
      <w:pPr>
        <w:pStyle w:val="4"/>
      </w:pPr>
      <w:r>
        <w:rPr>
          <w:rFonts w:hint="eastAsia"/>
        </w:rPr>
        <w:t>课程信息</w:t>
      </w:r>
    </w:p>
    <w:p w14:paraId="2AC357D1">
      <w:pPr>
        <w:numPr>
          <w:ilvl w:val="0"/>
          <w:numId w:val="1"/>
        </w:numPr>
      </w:pPr>
      <w:r>
        <w:rPr>
          <w:rFonts w:hint="eastAsia"/>
          <w:b/>
          <w:bCs/>
        </w:rPr>
        <w:t>课程名称</w:t>
      </w:r>
      <w:r>
        <w:rPr>
          <w:rFonts w:hint="eastAsia"/>
        </w:rPr>
        <w:t>：移动应用开发</w:t>
      </w:r>
    </w:p>
    <w:p w14:paraId="5FC186C4">
      <w:pPr>
        <w:numPr>
          <w:ilvl w:val="0"/>
          <w:numId w:val="1"/>
        </w:numPr>
      </w:pPr>
      <w:r>
        <w:rPr>
          <w:rFonts w:hint="eastAsia"/>
          <w:b/>
          <w:bCs/>
        </w:rPr>
        <w:t>授课对象</w:t>
      </w:r>
      <w:r>
        <w:rPr>
          <w:rFonts w:hint="eastAsia"/>
        </w:rPr>
        <w:t>：计科大三学生</w:t>
      </w:r>
    </w:p>
    <w:p w14:paraId="6055AC02">
      <w:pPr>
        <w:numPr>
          <w:ilvl w:val="0"/>
          <w:numId w:val="1"/>
        </w:numPr>
      </w:pPr>
      <w:r>
        <w:rPr>
          <w:rFonts w:hint="eastAsia"/>
          <w:b/>
          <w:bCs/>
        </w:rPr>
        <w:t>学时分配</w:t>
      </w:r>
      <w:r>
        <w:rPr>
          <w:rFonts w:hint="eastAsia"/>
        </w:rPr>
        <w:t>：90分钟</w:t>
      </w:r>
    </w:p>
    <w:p w14:paraId="46CE1062">
      <w:pPr>
        <w:numPr>
          <w:ilvl w:val="0"/>
          <w:numId w:val="1"/>
        </w:numPr>
      </w:pPr>
      <w:r>
        <w:rPr>
          <w:rFonts w:hint="eastAsia"/>
          <w:b/>
          <w:bCs/>
        </w:rPr>
        <w:t>授课教师</w:t>
      </w:r>
      <w:r>
        <w:rPr>
          <w:rFonts w:hint="eastAsia"/>
        </w:rPr>
        <w:t>：刘东良</w:t>
      </w:r>
    </w:p>
    <w:p w14:paraId="7E2F81F1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26F735C3">
      <w:pPr>
        <w:pStyle w:val="4"/>
      </w:pPr>
      <w:bookmarkStart w:id="2" w:name="一课程介绍5分钟"/>
      <w:r>
        <w:rPr>
          <w:rFonts w:hint="eastAsia"/>
        </w:rPr>
        <w:t>一、课程介绍（5分钟）</w:t>
      </w:r>
    </w:p>
    <w:p w14:paraId="0FA44648">
      <w:pPr>
        <w:pStyle w:val="5"/>
      </w:pPr>
      <w:bookmarkStart w:id="3" w:name="课程导入"/>
      <w:r>
        <w:rPr>
          <w:rFonts w:hint="eastAsia"/>
        </w:rPr>
        <w:t>课程导入</w:t>
      </w:r>
    </w:p>
    <w:bookmarkEnd w:id="3"/>
    <w:p w14:paraId="75AB2138">
      <w:pPr>
        <w:pStyle w:val="25"/>
      </w:pPr>
      <w:bookmarkStart w:id="4" w:name="课程概述"/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欢迎来到《移动应用开发》第一讲。</w:t>
      </w:r>
      <w:bookmarkStart w:id="5" w:name="课程导入_ai"/>
      <w:bookmarkEnd w:id="5"/>
    </w:p>
    <w:p w14:paraId="43277071">
      <w:pPr>
        <w:pStyle w:val="5"/>
      </w:pPr>
      <w:r>
        <w:rPr>
          <w:rFonts w:hint="eastAsia"/>
        </w:rPr>
        <w:t>课程概述</w:t>
      </w:r>
    </w:p>
    <w:bookmarkEnd w:id="4"/>
    <w:p w14:paraId="467B4927">
      <w:pPr>
        <w:pStyle w:val="25"/>
      </w:pPr>
      <w:bookmarkStart w:id="6" w:name="学习目标"/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本课程学习现代移动应用开发技术：原生（Android、iOS）、混合（Flutter、React Native）、小程序（微信/支付宝）、鸿蒙多端开发及AI辅助实践。</w:t>
      </w:r>
      <w:bookmarkStart w:id="7" w:name="课程概述_ai"/>
      <w:bookmarkEnd w:id="7"/>
    </w:p>
    <w:p w14:paraId="609294F4">
      <w:pPr>
        <w:pStyle w:val="5"/>
      </w:pPr>
      <w:r>
        <w:rPr>
          <w:rFonts w:hint="eastAsia"/>
        </w:rPr>
        <w:t>学习目标</w:t>
      </w:r>
    </w:p>
    <w:bookmarkEnd w:id="6"/>
    <w:p w14:paraId="6ECB9563">
      <w:pPr>
        <w:pStyle w:val="25"/>
      </w:pPr>
      <w:bookmarkStart w:id="8" w:name="考核方式"/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学习目标：掌握主流技术栈，具备跨平台开发能力，熟练使用AI工具，独立完成应用项目。</w:t>
      </w:r>
      <w:bookmarkStart w:id="9" w:name="学习目标_ai"/>
      <w:bookmarkEnd w:id="9"/>
    </w:p>
    <w:p w14:paraId="1E12B86C">
      <w:pPr>
        <w:pStyle w:val="5"/>
      </w:pPr>
      <w:r>
        <w:rPr>
          <w:rFonts w:hint="eastAsia"/>
        </w:rPr>
        <w:t>考核方式</w:t>
      </w:r>
    </w:p>
    <w:p w14:paraId="6BAF9CA5">
      <w:pPr>
        <w:numPr>
          <w:numId w:val="0"/>
        </w:numPr>
        <w:ind w:left="360" w:leftChars="0"/>
      </w:pPr>
      <w:r>
        <w:rPr>
          <w:rFonts w:hint="eastAsia"/>
        </w:rPr>
        <w:t>平时成绩：</w:t>
      </w:r>
      <w:r>
        <w:rPr>
          <w:rFonts w:hint="eastAsia" w:eastAsia="宋体"/>
          <w:lang w:val="en-US" w:eastAsia="zh-CN"/>
        </w:rPr>
        <w:t>2</w:t>
      </w:r>
      <w:r>
        <w:rPr>
          <w:rFonts w:hint="eastAsia"/>
        </w:rPr>
        <w:t>0%</w:t>
      </w:r>
      <w:r>
        <w:rPr>
          <w:rFonts w:hint="eastAsia" w:eastAsia="宋体"/>
          <w:lang w:eastAsia="zh-CN"/>
        </w:rPr>
        <w:t>、</w:t>
      </w:r>
      <w:r>
        <w:rPr>
          <w:rFonts w:hint="eastAsia"/>
        </w:rPr>
        <w:t>实验：30%</w:t>
      </w:r>
      <w:r>
        <w:rPr>
          <w:rFonts w:hint="eastAsia" w:eastAsia="宋体"/>
          <w:lang w:eastAsia="zh-CN"/>
        </w:rPr>
        <w:t>、</w:t>
      </w:r>
      <w:r>
        <w:rPr>
          <w:rFonts w:hint="eastAsia" w:eastAsia="宋体"/>
          <w:lang w:val="en-US" w:eastAsia="zh-CN"/>
        </w:rPr>
        <w:t>大作业</w:t>
      </w:r>
      <w:r>
        <w:rPr>
          <w:rFonts w:hint="eastAsia"/>
        </w:rPr>
        <w:t>：</w:t>
      </w:r>
      <w:r>
        <w:rPr>
          <w:rFonts w:hint="eastAsia" w:eastAsia="宋体"/>
          <w:lang w:val="en-US" w:eastAsia="zh-CN"/>
        </w:rPr>
        <w:t>5</w:t>
      </w:r>
      <w:r>
        <w:rPr>
          <w:rFonts w:hint="eastAsia"/>
        </w:rPr>
        <w:t>0%</w:t>
      </w:r>
    </w:p>
    <w:p w14:paraId="55A0513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8"/>
    <w:p w14:paraId="1E0550BC">
      <w:pPr>
        <w:pStyle w:val="4"/>
      </w:pPr>
      <w:bookmarkStart w:id="10" w:name="二思政教育5分钟"/>
      <w:r>
        <w:rPr>
          <w:rFonts w:hint="eastAsia"/>
        </w:rPr>
        <w:t>二、思政教育（5分钟）</w:t>
      </w:r>
    </w:p>
    <w:p w14:paraId="70782346">
      <w:pPr>
        <w:pStyle w:val="5"/>
      </w:pPr>
      <w:bookmarkStart w:id="11" w:name="科技报国自主创新"/>
      <w:r>
        <w:rPr>
          <w:rFonts w:hint="eastAsia"/>
        </w:rPr>
        <w:t>科技报国，自主创新</w:t>
      </w:r>
    </w:p>
    <w:p w14:paraId="6FC56614">
      <w:pPr>
        <w:pStyle w:val="25"/>
      </w:pPr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中国科技企业在移动应用领域从跟跑到引领，华为鸿蒙系统体现自主创新精神。作为计算机学生，应树立科技报国理想，培养创新与责任担当。</w:t>
      </w:r>
    </w:p>
    <w:p w14:paraId="501523CA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1"/>
    <w:p w14:paraId="02F22953">
      <w:pPr>
        <w:pStyle w:val="4"/>
      </w:pPr>
      <w:bookmarkStart w:id="12" w:name="三教学内容"/>
      <w:r>
        <w:rPr>
          <w:rFonts w:hint="eastAsia"/>
        </w:rPr>
        <w:t>三、教学内容</w:t>
      </w:r>
    </w:p>
    <w:p w14:paraId="1E8F86BB">
      <w:pPr>
        <w:pStyle w:val="5"/>
      </w:pPr>
      <w:bookmarkStart w:id="13" w:name="X42c8115586d7a65e9435ecf51c613f96af91d57"/>
      <w:r>
        <w:t xml:space="preserve">1. </w:t>
      </w:r>
      <w:r>
        <w:rPr>
          <w:rFonts w:hint="eastAsia"/>
        </w:rPr>
        <w:t>移动应用发展历程（15分钟）</w:t>
      </w:r>
    </w:p>
    <w:p w14:paraId="78110A1F">
      <w:pPr>
        <w:pStyle w:val="6"/>
      </w:pPr>
      <w:bookmarkStart w:id="14" w:name="X2154225c4a81d90b7e310fd676a29c16eae5d84"/>
      <w:r>
        <w:t xml:space="preserve">1.1 </w:t>
      </w:r>
      <w:r>
        <w:rPr>
          <w:rFonts w:hint="eastAsia"/>
        </w:rPr>
        <w:t>早期萌芽阶段（1990s-2000年）</w:t>
      </w:r>
    </w:p>
    <w:bookmarkEnd w:id="14"/>
    <w:p w14:paraId="60CA7715">
      <w:pPr>
        <w:pStyle w:val="25"/>
      </w:pPr>
      <w:bookmarkStart w:id="15" w:name="Xeb13c7b6239340d85b42041cdbd4910a988a26f"/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1993年IBM Simon首款触摸屏手机标志移动应用诞生，1995年Java为功能机应用（如诺基亚小游戏）奠定基础。</w:t>
      </w:r>
      <w:bookmarkStart w:id="16" w:name="X2154225c4a81d90b7e310fd676a29c16eae5d84_ai"/>
      <w:bookmarkEnd w:id="16"/>
    </w:p>
    <w:bookmarkEnd w:id="15"/>
    <w:p w14:paraId="6BA6B8F3">
      <w:pPr>
        <w:pStyle w:val="6"/>
      </w:pPr>
      <w:bookmarkStart w:id="17" w:name="Xeb13c7b6239340d85b42041cdbd4910a988a26f_ai"/>
      <w:bookmarkStart w:id="18" w:name="Xb8d0c702458db85252ddb8734990b34f3f5e3f1"/>
      <w:r>
        <w:rPr>
          <w:rFonts w:hint="eastAsia" w:asciiTheme="minorHAnsi" w:hAnsiTheme="minorHAnsi" w:eastAsiaTheme="majorEastAsia" w:cstheme="majorBidi"/>
          <w:i/>
          <w:iCs/>
          <w:color w:val="0F4761" w:themeColor="accent1" w:themeShade="BF"/>
          <w:sz w:val="24"/>
          <w:szCs w:val="24"/>
          <w:lang w:val="en-US" w:eastAsia="en-US" w:bidi="ar-SA"/>
        </w:rPr>
        <w:t>1.2 功能机时代发展（2000-2007年）</w:t>
      </w:r>
    </w:p>
    <w:p w14:paraId="5E7CBE9A">
      <w:pPr>
        <w:pStyle w:val="25"/>
      </w:pPr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2000年后黑莓5810推出Java邮件应用，Java语言奠定功能机开发基础，支持诺基亚等设备的小游戏、工具类应用。</w:t>
      </w:r>
      <w:bookmarkEnd w:id="17"/>
    </w:p>
    <w:bookmarkEnd w:id="18"/>
    <w:p w14:paraId="4E8FEA26">
      <w:pPr>
        <w:pStyle w:val="6"/>
      </w:pPr>
      <w:bookmarkStart w:id="19" w:name="Xc2aee4d7a73278ddba6fc02e9b4c8b303f7d7ea"/>
      <w:r>
        <w:rPr>
          <w:rFonts w:hint="eastAsia" w:asciiTheme="minorHAnsi" w:hAnsiTheme="minorHAnsi" w:eastAsiaTheme="majorEastAsia" w:cstheme="majorBidi"/>
          <w:i/>
          <w:iCs/>
          <w:color w:val="0F4761" w:themeColor="accent1" w:themeShade="BF"/>
          <w:sz w:val="24"/>
          <w:szCs w:val="24"/>
          <w:lang w:val="en-US" w:eastAsia="en-US" w:bidi="ar-SA"/>
        </w:rPr>
        <w:t>1.3 智能手机时代爆发（2007-2010年）</w:t>
      </w:r>
    </w:p>
    <w:p w14:paraId="5DF9C0E7">
      <w:pPr>
        <w:pStyle w:val="25"/>
      </w:pPr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2007年iPhone开启移动应用时代，2008年Android系统与应用商店上线，9个月下载量达10亿次，建立分发盈利模式。</w:t>
      </w:r>
      <w:bookmarkStart w:id="20" w:name="Xb8d0c702458db85252ddb8734990b34f3f5e3f1_ai"/>
      <w:bookmarkEnd w:id="20"/>
    </w:p>
    <w:bookmarkEnd w:id="19"/>
    <w:p w14:paraId="60A2F9AB">
      <w:pPr>
        <w:pStyle w:val="6"/>
      </w:pPr>
      <w:bookmarkStart w:id="21" w:name="X37c97f0a9fc6c51e77a609d4c2190ef8376ba70"/>
      <w:r>
        <w:rPr>
          <w:rFonts w:hint="eastAsia" w:asciiTheme="minorHAnsi" w:hAnsiTheme="minorHAnsi" w:eastAsiaTheme="majorEastAsia" w:cstheme="majorBidi"/>
          <w:i/>
          <w:iCs/>
          <w:color w:val="0F4761" w:themeColor="accent1" w:themeShade="BF"/>
          <w:sz w:val="24"/>
          <w:szCs w:val="24"/>
          <w:lang w:val="en-US" w:eastAsia="en-US" w:bidi="ar-SA"/>
        </w:rPr>
        <w:t>1.4 移动互联网繁荣（2010-2020年）</w:t>
      </w:r>
    </w:p>
    <w:p w14:paraId="211FE7D6">
      <w:pPr>
        <w:pStyle w:val="25"/>
      </w:pPr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2010-2020年：PhoneGap等混合框架兴起，4G推动应用融合生活；React Native/Flutter跨平台工具出现，HTML5加速开发；2017年微信小程序普及轻应用概念。</w:t>
      </w:r>
      <w:bookmarkStart w:id="22" w:name="Xc2aee4d7a73278ddba6fc02e9b4c8b303f7d7ea_ai"/>
      <w:bookmarkEnd w:id="22"/>
    </w:p>
    <w:p w14:paraId="46DDB855">
      <w:pPr>
        <w:pStyle w:val="6"/>
      </w:pPr>
      <w:r>
        <w:rPr>
          <w:rFonts w:hint="eastAsia" w:asciiTheme="minorHAnsi" w:hAnsiTheme="minorHAnsi" w:eastAsiaTheme="majorEastAsia" w:cstheme="majorBidi"/>
          <w:i/>
          <w:iCs/>
          <w:color w:val="0F4761" w:themeColor="accent1" w:themeShade="BF"/>
          <w:sz w:val="24"/>
          <w:szCs w:val="24"/>
          <w:lang w:val="en-US" w:eastAsia="en-US" w:bidi="ar-SA"/>
        </w:rPr>
        <w:t>1.5 多元化智能化发展（2020年至今）</w:t>
      </w:r>
    </w:p>
    <w:p w14:paraId="07154C3B">
      <w:pPr>
        <w:pStyle w:val="25"/>
      </w:pPr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2020年至今：鸿蒙构建多端生态，跨平台框架成熟；低代码/AI工具降低门槛，5G/IoT/VR技术融合；AI辅助编程普及，多模态交互应用涌现。</w:t>
      </w:r>
    </w:p>
    <w:p w14:paraId="15B7C204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21"/>
    <w:p w14:paraId="5C576A7D">
      <w:pPr>
        <w:pStyle w:val="5"/>
      </w:pPr>
      <w:bookmarkStart w:id="23" w:name="Xcb8badbfd36d3fe1505775c21caf99596230fde"/>
      <w:r>
        <w:t xml:space="preserve">2. </w:t>
      </w:r>
      <w:r>
        <w:rPr>
          <w:rFonts w:hint="eastAsia"/>
        </w:rPr>
        <w:t>移动应用技术分类体系（20分钟）</w:t>
      </w:r>
    </w:p>
    <w:p w14:paraId="7D5BA97F">
      <w:pPr>
        <w:pStyle w:val="6"/>
      </w:pPr>
      <w:bookmarkStart w:id="24" w:name="Xb5c96b49907b4991d16a11d572210baff3a443d"/>
      <w:r>
        <w:t xml:space="preserve">2.1 </w:t>
      </w:r>
      <w:r>
        <w:rPr>
          <w:rFonts w:hint="eastAsia"/>
        </w:rPr>
        <w:t>传统分类</w:t>
      </w:r>
    </w:p>
    <w:bookmarkEnd w:id="24"/>
    <w:p w14:paraId="58658983">
      <w:pPr>
        <w:pStyle w:val="3"/>
      </w:pPr>
      <w:bookmarkStart w:id="25" w:name="Xd0370f8099d5eeaaa9d283c8186537beb380a50"/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原生应用：使用平台特定语言和SDK开发（Android用Java/Kotlin+Android SDK，iOS用Swift/Objective-C+iOS SDK），充分利用平台功能和性能。混合应用：结合Web技术（HTML/CSS/JS）与原生容器，通过插件调用原生功能（代表技术：React Native、Flutter）。Web应用：浏览器运行的Web技术应用，跨平台低成本，性能体验逊于原生。</w:t>
      </w:r>
      <w:bookmarkStart w:id="26" w:name="Xb5c96b49907b4991d16a11d572210baff3a443d_ai"/>
      <w:bookmarkEnd w:id="26"/>
    </w:p>
    <w:p w14:paraId="0BEA23EA">
      <w:pPr>
        <w:pStyle w:val="6"/>
      </w:pPr>
      <w:r>
        <w:t xml:space="preserve">2.2 </w:t>
      </w:r>
      <w:r>
        <w:rPr>
          <w:rFonts w:hint="eastAsia"/>
        </w:rPr>
        <w:t>新兴分类</w:t>
      </w:r>
    </w:p>
    <w:p w14:paraId="4635A589">
      <w:pPr>
        <w:pStyle w:val="3"/>
      </w:pPr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小程序：运行于超级App内的轻量级应用，免安装即用（如微信小程序）。多端统一应用：一套代码适配多设备（如鸿蒙"一次开发，多端部署"）。AI原生应用：深度集成AI能力实现智能化功能（如语音助手、图像识别）。</w:t>
      </w:r>
    </w:p>
    <w:bookmarkEnd w:id="25"/>
    <w:p w14:paraId="7A3B85B1">
      <w:pPr>
        <w:pStyle w:val="3"/>
      </w:pPr>
      <w:bookmarkStart w:id="27" w:name="Xefbc3f47fd7ecc98f299370f95553592bd7f09b"/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低代码应用：通过可视化拖拽配置快速构建，降低开发门槛，支持非专业开发者创建应用。</w:t>
      </w:r>
      <w:bookmarkStart w:id="28" w:name="Xd0370f8099d5eeaaa9d283c8186537beb380a50_ai"/>
      <w:bookmarkEnd w:id="28"/>
    </w:p>
    <w:p w14:paraId="4D4E74E6">
      <w:pPr>
        <w:pStyle w:val="6"/>
      </w:pPr>
      <w:r>
        <w:rPr>
          <w:rFonts w:hint="eastAsia" w:asciiTheme="minorHAnsi" w:hAnsiTheme="minorHAnsi" w:eastAsiaTheme="majorEastAsia" w:cstheme="majorBidi"/>
          <w:i/>
          <w:iCs/>
          <w:color w:val="0F4761" w:themeColor="accent1" w:themeShade="BF"/>
          <w:sz w:val="24"/>
          <w:szCs w:val="24"/>
          <w:lang w:val="en-US" w:eastAsia="en-US" w:bidi="ar-SA"/>
        </w:rPr>
        <w:t>2.3 技术融合趋势</w:t>
      </w:r>
    </w:p>
    <w:p w14:paraId="0E48ADF5"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传统边界模糊化→技术栈融合→开发模式创新，推动跨平台框架成熟、AI工具普及及开发效率提升。</w:t>
      </w:r>
    </w:p>
    <w:p w14:paraId="6DDEF475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7"/>
    <w:p w14:paraId="28EE25B7">
      <w:pPr>
        <w:pStyle w:val="5"/>
      </w:pPr>
      <w:bookmarkStart w:id="29" w:name="X786dd693a72538396de00a3bbe2063a3fdc404e"/>
      <w:r>
        <w:t xml:space="preserve">3. </w:t>
      </w:r>
      <w:r>
        <w:rPr>
          <w:rFonts w:hint="eastAsia"/>
        </w:rPr>
        <w:t>原生应用技术深度解析（25分钟）</w:t>
      </w:r>
    </w:p>
    <w:p w14:paraId="3BED9C9E">
      <w:pPr>
        <w:pStyle w:val="6"/>
      </w:pPr>
      <w:bookmarkStart w:id="30" w:name="Xff2ef62c235a36564131ac2fb55467c6fc62bcd_ai"/>
      <w:bookmarkStart w:id="31" w:name="X4644f533e679ce209199811f896f1287b87f6d7"/>
      <w:r>
        <w:rPr>
          <w:rFonts w:hint="eastAsia" w:asciiTheme="minorHAnsi" w:hAnsiTheme="minorHAnsi" w:eastAsiaTheme="majorEastAsia" w:cstheme="majorBidi"/>
          <w:i/>
          <w:iCs/>
          <w:color w:val="0F4761" w:themeColor="accent1" w:themeShade="BF"/>
          <w:sz w:val="24"/>
          <w:szCs w:val="24"/>
          <w:lang w:val="en-US" w:eastAsia="en-US" w:bidi="ar-SA"/>
        </w:rPr>
        <w:t>3.1 Android技术栈</w:t>
      </w:r>
    </w:p>
    <w:p w14:paraId="7DAE8DCB">
      <w:pPr>
        <w:pStyle w:val="3"/>
      </w:pPr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开发语言以Kotlin为主（简洁安全）；UI框架采用Jetpack Compose（声明式）和XML布局；架构使用MVVM+LiveData/ViewModel/Room/DataBinding；依赖注入用Hilt，网络库Retrofit+OkHttp，图片加载Glide/Coil，异步处理用Kotlin Coroutines。</w:t>
      </w:r>
      <w:bookmarkEnd w:id="30"/>
    </w:p>
    <w:p w14:paraId="0777EC0F">
      <w:pPr>
        <w:pStyle w:val="6"/>
      </w:pPr>
      <w:r>
        <w:rPr>
          <w:rFonts w:hint="eastAsia" w:asciiTheme="minorHAnsi" w:hAnsiTheme="minorHAnsi" w:eastAsiaTheme="majorEastAsia" w:cstheme="majorBidi"/>
          <w:i/>
          <w:iCs/>
          <w:color w:val="0F4761" w:themeColor="accent1" w:themeShade="BF"/>
          <w:sz w:val="24"/>
          <w:szCs w:val="24"/>
          <w:lang w:val="en-US" w:eastAsia="en-US" w:bidi="ar-SA"/>
        </w:rPr>
        <w:t>3.2 iOS技术栈</w:t>
      </w:r>
    </w:p>
    <w:p w14:paraId="5E537116">
      <w:pPr>
        <w:pStyle w:val="3"/>
      </w:pPr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开发语言以Swift为主（现代安全）；UI框架采用SwiftUI（声明式）和UIKit；架构使用MVVM+Combine/Core Data/UserDefaults；网络库...</w:t>
      </w:r>
    </w:p>
    <w:bookmarkEnd w:id="31"/>
    <w:p w14:paraId="7F5026A0">
      <w:pPr>
        <w:pStyle w:val="3"/>
      </w:pPr>
      <w:bookmarkStart w:id="32" w:name="X09539ed781bb5a913ab19a2c2507662a975a966"/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网络库：URLSession（系统）和Alamofire（第三方）；响应式编程：Combine和RxSwift；依赖管理：Swift Package Manager（官方）和CocoaPods（第三方）。</w:t>
      </w:r>
      <w:bookmarkStart w:id="33" w:name="X4644f533e679ce209199811f896f1287b87f6d7_ai"/>
      <w:bookmarkEnd w:id="33"/>
    </w:p>
    <w:bookmarkEnd w:id="32"/>
    <w:p w14:paraId="4084B142">
      <w:pPr>
        <w:pStyle w:val="6"/>
      </w:pPr>
      <w:bookmarkStart w:id="34" w:name="X09539ed781bb5a913ab19a2c2507662a975a966_ai"/>
      <w:bookmarkStart w:id="35" w:name="X44344162d17f273c89624740a26d07bdfed2348"/>
      <w:r>
        <w:rPr>
          <w:rFonts w:hint="eastAsia" w:asciiTheme="minorHAnsi" w:hAnsiTheme="minorHAnsi" w:eastAsiaTheme="majorEastAsia" w:cstheme="majorBidi"/>
          <w:i/>
          <w:iCs/>
          <w:color w:val="0F4761" w:themeColor="accent1" w:themeShade="BF"/>
          <w:sz w:val="24"/>
          <w:szCs w:val="24"/>
          <w:lang w:val="en-US" w:eastAsia="en-US" w:bidi="ar-SA"/>
        </w:rPr>
        <w:t>3.3 性能优势分析</w:t>
      </w:r>
    </w:p>
    <w:p w14:paraId="52CEDADF">
      <w:pPr>
        <w:pStyle w:val="3"/>
      </w:pPr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启动速度：冷启动&lt;2秒，热启动&lt;0.5秒；内存效率：直接管理内存，无GC压力；渲染性能：60fps+流畅动画，支持120Hz屏幕；电池优化：系统级智能管理，减少电量消耗。</w:t>
      </w:r>
      <w:bookmarkEnd w:id="34"/>
    </w:p>
    <w:p w14:paraId="24B45FA5">
      <w:pPr>
        <w:pStyle w:val="6"/>
      </w:pPr>
      <w:r>
        <w:rPr>
          <w:rFonts w:hint="eastAsia" w:asciiTheme="minorHAnsi" w:hAnsiTheme="minorHAnsi" w:eastAsiaTheme="majorEastAsia" w:cstheme="majorBidi"/>
          <w:i/>
          <w:iCs/>
          <w:color w:val="0F4761" w:themeColor="accent1" w:themeShade="BF"/>
          <w:sz w:val="24"/>
          <w:szCs w:val="24"/>
          <w:lang w:val="en-US" w:eastAsia="en-US" w:bidi="ar-SA"/>
        </w:rPr>
        <w:t>3.4 平台特性深度集成</w:t>
      </w:r>
    </w:p>
    <w:p w14:paraId="0DAFD237">
      <w:pPr>
        <w:pStyle w:val="3"/>
      </w:pPr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Android特性：Material Design 3、动态颜色、通知管理、桌面小部件。iOS特性：Human Interface Guidelines、Live Activities、Shortcuts、Siri集成。</w:t>
      </w:r>
    </w:p>
    <w:p w14:paraId="23D05DF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5"/>
    <w:p w14:paraId="5AB70513">
      <w:pPr>
        <w:pStyle w:val="5"/>
      </w:pPr>
      <w:bookmarkStart w:id="36" w:name="Xc031d16a74276a1fcfe2ca091eb10b5096ea9d5"/>
      <w:r>
        <w:t xml:space="preserve">4. </w:t>
      </w:r>
      <w:r>
        <w:rPr>
          <w:rFonts w:hint="eastAsia"/>
        </w:rPr>
        <w:t>混合应用技术架构（15分钟）</w:t>
      </w:r>
    </w:p>
    <w:p w14:paraId="0F490CF3">
      <w:pPr>
        <w:pStyle w:val="6"/>
      </w:pPr>
      <w:bookmarkStart w:id="37" w:name="X70ae5949601b9da503fd691df679c767b70eb81_ai"/>
      <w:bookmarkStart w:id="38" w:name="Xddc95ef1de8690685eccbd4f5414838e201176c"/>
      <w:r>
        <w:rPr>
          <w:rFonts w:hint="eastAsia" w:asciiTheme="minorHAnsi" w:hAnsiTheme="minorHAnsi" w:eastAsiaTheme="majorEastAsia" w:cstheme="majorBidi"/>
          <w:i/>
          <w:iCs/>
          <w:color w:val="0F4761" w:themeColor="accent1" w:themeShade="BF"/>
          <w:sz w:val="24"/>
          <w:szCs w:val="24"/>
          <w:lang w:val="en-US" w:eastAsia="en-US" w:bidi="ar-SA"/>
        </w:rPr>
        <w:t>4.1 技术定义与分类</w:t>
      </w:r>
    </w:p>
    <w:p w14:paraId="3FB6C002">
      <w:pPr>
        <w:pStyle w:val="3"/>
      </w:pPr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WebView混合（Cordova/Ionic）：Web技术+插件桥接调用原生；原生渲染混合（React Native/Xamarin）：JS/C#通过Bridge调用原生UI；自绘引擎混合（Flutter）：Skia引擎跨平台绘制UI。</w:t>
      </w:r>
      <w:bookmarkEnd w:id="37"/>
    </w:p>
    <w:p w14:paraId="4C0B3C3D">
      <w:pPr>
        <w:pStyle w:val="6"/>
      </w:pPr>
      <w:r>
        <w:rPr>
          <w:rFonts w:hint="eastAsia" w:asciiTheme="minorHAnsi" w:hAnsiTheme="minorHAnsi" w:eastAsiaTheme="majorEastAsia" w:cstheme="majorBidi"/>
          <w:i/>
          <w:iCs/>
          <w:color w:val="0F4761" w:themeColor="accent1" w:themeShade="BF"/>
          <w:sz w:val="24"/>
          <w:szCs w:val="24"/>
          <w:lang w:val="en-US" w:eastAsia="en-US" w:bidi="ar-SA"/>
        </w:rPr>
        <w:t>4.2 主流技术栈对比</w:t>
      </w:r>
    </w:p>
    <w:p w14:paraId="79C8716C">
      <w:pPr>
        <w:pStyle w:val="3"/>
      </w:pPr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WebView类（Cordova/Ionic）：技术HTML5+CSS3+JS，WebView渲染，性能中等，适用内容展示；原生渲染类（React Native/Xamarin）：技术JS/C#，原生组件映射...</w:t>
      </w:r>
    </w:p>
    <w:bookmarkEnd w:id="38"/>
    <w:p w14:paraId="6937DBB5">
      <w:pPr>
        <w:pStyle w:val="3"/>
      </w:pPr>
      <w:bookmarkStart w:id="39" w:name="Xb76aed5affa73673ca6f4663962561002eda60e"/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WebView类（Cordova/Ionic）：技术HTML5+CSS3+JS，WebView渲染，性能中等，适用内容展示；原生渲染类（React Native/Xamarin）：技术JS/C#，Bridge通信+原生UI，性能接近原生，适用复杂交互；自绘引擎类（Flutter）：技术Dart+Skia引擎，直接GPU绘制，性能媲美原生，适用高性能一致UI。</w:t>
      </w:r>
      <w:bookmarkStart w:id="40" w:name="Xddc95ef1de8690685eccbd4f5414838e201176c_ai"/>
      <w:bookmarkEnd w:id="40"/>
    </w:p>
    <w:p w14:paraId="7982953E">
      <w:pPr>
        <w:pStyle w:val="6"/>
      </w:pPr>
      <w:r>
        <w:t xml:space="preserve">4.3 </w:t>
      </w:r>
      <w:r>
        <w:rPr>
          <w:rFonts w:hint="eastAsia"/>
        </w:rPr>
        <w:t>现代混合开发优势</w:t>
      </w:r>
    </w:p>
    <w:bookmarkEnd w:id="39"/>
    <w:p w14:paraId="500A62C6">
      <w:pPr>
        <w:pStyle w:val="3"/>
      </w:pPr>
      <w:bookmarkStart w:id="41" w:name="X71cbb1697656016ee8a721eff0980bbc4022577"/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现代混合开发优势：一套代码多端部署（减少70%工作量）；前端技术复用降低学习成本；支持热更新快速迭代；降低人力与维护成本。</w:t>
      </w:r>
      <w:bookmarkStart w:id="42" w:name="Xb76aed5affa73673ca6f4663962561002eda60e_ai"/>
      <w:bookmarkEnd w:id="42"/>
    </w:p>
    <w:p w14:paraId="2E658E99">
      <w:pPr>
        <w:pStyle w:val="6"/>
      </w:pPr>
      <w:r>
        <w:t xml:space="preserve">4.4 </w:t>
      </w:r>
      <w:r>
        <w:rPr>
          <w:rFonts w:hint="eastAsia"/>
        </w:rPr>
        <w:t>技术挑战与解决方案</w:t>
      </w:r>
    </w:p>
    <w:p w14:paraId="560351FC">
      <w:pPr>
        <w:pStyle w:val="3"/>
      </w:pPr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技术挑战与解决方案：性能瓶颈（AOT编译+原生模块优化）；平台差异（条件编译+适配层设计）；调试复杂（集成工具链+远程调试）；包体积（代码分割+按需加载+资源压缩）。</w:t>
      </w:r>
    </w:p>
    <w:p w14:paraId="16916B7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36"/>
    <w:bookmarkEnd w:id="41"/>
    <w:p w14:paraId="407925D4">
      <w:pPr>
        <w:pStyle w:val="4"/>
      </w:pPr>
      <w:bookmarkStart w:id="43" w:name="四课堂小结5分钟"/>
      <w:r>
        <w:rPr>
          <w:rFonts w:hint="eastAsia"/>
        </w:rPr>
        <w:t>四、课堂小结（5分钟）</w:t>
      </w:r>
    </w:p>
    <w:p w14:paraId="45E547A6">
      <w:pPr>
        <w:pStyle w:val="25"/>
      </w:pPr>
      <w:r>
        <w:rPr>
          <w:rFonts w:hint="eastAsia"/>
        </w:rPr>
        <w:t>今天我们学习了：</w:t>
      </w:r>
    </w:p>
    <w:p w14:paraId="7F3FDBF7">
      <w:pPr>
        <w:numPr>
          <w:ilvl w:val="0"/>
          <w:numId w:val="2"/>
        </w:numPr>
        <w:ind w:left="720" w:leftChars="0" w:hanging="360" w:firstLineChars="0"/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移动应用发展历程（1990s至今）；技术分类体系（传统与新兴）；原生应用技术栈/性能/特性；混合应用架构/对比/优势挑战。</w:t>
      </w:r>
    </w:p>
    <w:p w14:paraId="16615C29">
      <w:pPr>
        <w:pStyle w:val="25"/>
      </w:pPr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通过学习，大家已掌握技术体系整体框架，下一讲将学习小程序生态与多端应用技术。</w:t>
      </w:r>
    </w:p>
    <w:p w14:paraId="1A660658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6C3A7520">
      <w:pPr>
        <w:pStyle w:val="4"/>
      </w:pPr>
      <w:bookmarkStart w:id="44" w:name="五课外学习与作业"/>
      <w:r>
        <w:rPr>
          <w:rFonts w:hint="eastAsia"/>
        </w:rPr>
        <w:t>五、课外学习与作业</w:t>
      </w:r>
    </w:p>
    <w:p w14:paraId="5908ED56">
      <w:pPr>
        <w:pStyle w:val="5"/>
      </w:pPr>
      <w:bookmarkStart w:id="45" w:name="课外学习"/>
      <w:r>
        <w:rPr>
          <w:rFonts w:hint="eastAsia"/>
        </w:rPr>
        <w:t>课外学习</w:t>
      </w:r>
    </w:p>
    <w:bookmarkEnd w:id="45"/>
    <w:p w14:paraId="16C755B1">
      <w:pPr>
        <w:pStyle w:val="25"/>
      </w:pPr>
      <w:bookmarkStart w:id="46" w:name="课后作业"/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登录泛雅平台查看PPT课件和教学视频。</w:t>
      </w:r>
      <w:bookmarkStart w:id="47" w:name="课外学习_ai"/>
      <w:bookmarkEnd w:id="47"/>
    </w:p>
    <w:p w14:paraId="0EB01E64">
      <w:pPr>
        <w:pStyle w:val="5"/>
      </w:pPr>
      <w:r>
        <w:rPr>
          <w:rFonts w:hint="eastAsia"/>
        </w:rPr>
        <w:t>课后作业</w:t>
      </w:r>
    </w:p>
    <w:p w14:paraId="43C46E56">
      <w:pPr>
        <w:pStyle w:val="25"/>
      </w:pPr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t>完成泛雅平台在线测验。</w:t>
      </w:r>
    </w:p>
    <w:p w14:paraId="5CC4F1AB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46"/>
    <w:p w14:paraId="5676A3AE">
      <w:pPr>
        <w:pStyle w:val="4"/>
      </w:pPr>
      <w:bookmarkStart w:id="48" w:name="六教学反思"/>
      <w:r>
        <w:rPr>
          <w:rFonts w:hint="eastAsia"/>
        </w:rPr>
        <w:t>六、教学反思</w:t>
      </w:r>
    </w:p>
    <w:p w14:paraId="7D23652F">
      <w:pPr>
        <w:pStyle w:val="25"/>
      </w:pPr>
      <w:r>
        <w:rPr>
          <w:rFonts w:hint="eastAsia"/>
        </w:rPr>
        <w:t>（课后填写）</w:t>
      </w:r>
    </w:p>
    <w:p w14:paraId="6FAAABC3">
      <w:pPr>
        <w:numPr>
          <w:ilvl w:val="0"/>
          <w:numId w:val="1"/>
        </w:numPr>
      </w:pPr>
      <w:r>
        <w:rPr>
          <w:rFonts w:hint="eastAsia"/>
        </w:rPr>
        <w:t>学生掌握情况：</w:t>
      </w:r>
    </w:p>
    <w:p w14:paraId="31961B50">
      <w:pPr>
        <w:numPr>
          <w:ilvl w:val="0"/>
          <w:numId w:val="1"/>
        </w:numPr>
      </w:pPr>
      <w:r>
        <w:rPr>
          <w:rFonts w:hint="eastAsia"/>
        </w:rPr>
        <w:t>教学效果评价：</w:t>
      </w:r>
    </w:p>
    <w:p w14:paraId="4EB4FD25">
      <w:pPr>
        <w:numPr>
          <w:ilvl w:val="0"/>
          <w:numId w:val="1"/>
        </w:numPr>
      </w:pPr>
      <w:r>
        <w:rPr>
          <w:rFonts w:hint="eastAsia"/>
        </w:rPr>
        <w:t>改进建议：</w:t>
      </w:r>
    </w:p>
    <w:bookmarkEnd w:id="1"/>
    <w:bookmarkEnd w:id="48"/>
    <w:sectPr>
      <w:footerReference r:id="rId4" w:type="default"/>
      <w:footnotePr>
        <w:numRestart w:val="eachSect"/>
      </w:footnotePr>
      <w:pgMar w:top="1440" w:right="1236" w:bottom="1440" w:left="1236" w:header="720" w:footer="720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389CA">
    <w:pPr>
      <w:pStyle w:val="16"/>
      <w:jc w:val="center"/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00CA36D5">
                <w:pPr>
                  <w:pStyle w:val="16"/>
                  <w:jc w:val="both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t>—</w:t>
                </w:r>
                <w:r>
                  <w:rPr>
                    <w:rFonts w:ascii="宋体" w:hAnsi="宋体" w:eastAsia="宋体"/>
                    <w:sz w:val="24"/>
                  </w:rPr>
                  <w:t>　</w:t>
                </w: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1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  <w:r>
                  <w:rPr>
                    <w:rFonts w:ascii="宋体" w:hAnsi="宋体" w:eastAsia="宋体"/>
                    <w:sz w:val="24"/>
                  </w:rPr>
                  <w:t>　</w:t>
                </w:r>
                <w:r>
                  <w:rPr>
                    <w:rFonts w:ascii="宋体" w:hAnsi="宋体" w:eastAsia="宋体"/>
                    <w:sz w:val="28"/>
                  </w:rPr>
                  <w:t>—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layout v:ext="edit">
      <o:idmap v:ext="edit" data="2"/>
    </o:shapelayout>
  </w:hdrShapeDefaults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99B5EF6"/>
    <w:rsid w:val="0FB40BF3"/>
    <w:rsid w:val="39583195"/>
    <w:rsid w:val="53EC78B0"/>
    <w:rsid w:val="5FE80968"/>
    <w:rsid w:val="7E9401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qFormat/>
    <w:uiPriority w:val="0"/>
  </w:style>
  <w:style w:type="table" w:default="1" w:styleId="2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5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qFormat/>
    <w:uiPriority w:val="0"/>
    <w:rPr>
      <w:color w:val="156082" w:themeColor="accent1"/>
    </w:rPr>
  </w:style>
  <w:style w:type="character" w:customStyle="1" w:styleId="23">
    <w:name w:val="Body Text Char"/>
    <w:basedOn w:val="21"/>
    <w:link w:val="3"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1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Subtitle Char"/>
    <w:basedOn w:val="21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1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21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21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21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21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21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21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21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2"/>
    <w:qFormat/>
    <w:uiPriority w:val="0"/>
    <w:pPr>
      <w:keepNext/>
    </w:pPr>
  </w:style>
  <w:style w:type="paragraph" w:customStyle="1" w:styleId="47">
    <w:name w:val="Image Caption"/>
    <w:basedOn w:val="12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23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23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qFormat/>
    <w:uiPriority w:val="0"/>
    <w:rPr>
      <w:color w:val="40A070"/>
    </w:rPr>
  </w:style>
  <w:style w:type="character" w:customStyle="1" w:styleId="58">
    <w:name w:val="FloatTok"/>
    <w:basedOn w:val="50"/>
    <w:qFormat/>
    <w:uiPriority w:val="0"/>
    <w:rPr>
      <w:color w:val="40A070"/>
    </w:rPr>
  </w:style>
  <w:style w:type="character" w:customStyle="1" w:styleId="59">
    <w:name w:val="ConstantTok"/>
    <w:basedOn w:val="50"/>
    <w:qFormat/>
    <w:uiPriority w:val="0"/>
    <w:rPr>
      <w:color w:val="880000"/>
    </w:rPr>
  </w:style>
  <w:style w:type="character" w:customStyle="1" w:styleId="60">
    <w:name w:val="CharTok"/>
    <w:basedOn w:val="50"/>
    <w:qFormat/>
    <w:uiPriority w:val="0"/>
    <w:rPr>
      <w:color w:val="4070A0"/>
    </w:rPr>
  </w:style>
  <w:style w:type="character" w:customStyle="1" w:styleId="61">
    <w:name w:val="SpecialCharTok"/>
    <w:basedOn w:val="50"/>
    <w:qFormat/>
    <w:uiPriority w:val="0"/>
    <w:rPr>
      <w:color w:val="4070A0"/>
    </w:rPr>
  </w:style>
  <w:style w:type="character" w:customStyle="1" w:styleId="62">
    <w:name w:val="StringTok"/>
    <w:basedOn w:val="50"/>
    <w:qFormat/>
    <w:uiPriority w:val="0"/>
    <w:rPr>
      <w:color w:val="4070A0"/>
    </w:rPr>
  </w:style>
  <w:style w:type="character" w:customStyle="1" w:styleId="63">
    <w:name w:val="VerbatimStringTok"/>
    <w:basedOn w:val="50"/>
    <w:qFormat/>
    <w:uiPriority w:val="0"/>
    <w:rPr>
      <w:color w:val="4070A0"/>
    </w:rPr>
  </w:style>
  <w:style w:type="character" w:customStyle="1" w:styleId="64">
    <w:name w:val="SpecialStringTok"/>
    <w:basedOn w:val="50"/>
    <w:qFormat/>
    <w:uiPriority w:val="0"/>
    <w:rPr>
      <w:color w:val="BB6688"/>
    </w:rPr>
  </w:style>
  <w:style w:type="character" w:customStyle="1" w:styleId="65">
    <w:name w:val="ImportTok"/>
    <w:basedOn w:val="50"/>
    <w:qFormat/>
    <w:uiPriority w:val="0"/>
    <w:rPr>
      <w:b/>
      <w:color w:val="008000"/>
    </w:rPr>
  </w:style>
  <w:style w:type="character" w:customStyle="1" w:styleId="66">
    <w:name w:val="CommentTok"/>
    <w:basedOn w:val="50"/>
    <w:qFormat/>
    <w:uiPriority w:val="0"/>
    <w:rPr>
      <w:i/>
      <w:color w:val="60A0B0"/>
    </w:rPr>
  </w:style>
  <w:style w:type="character" w:customStyle="1" w:styleId="67">
    <w:name w:val="DocumentationTok"/>
    <w:basedOn w:val="50"/>
    <w:qFormat/>
    <w:uiPriority w:val="0"/>
    <w:rPr>
      <w:i/>
      <w:color w:val="BA2121"/>
    </w:rPr>
  </w:style>
  <w:style w:type="character" w:customStyle="1" w:styleId="68">
    <w:name w:val="AnnotationTok"/>
    <w:basedOn w:val="50"/>
    <w:qFormat/>
    <w:uiPriority w:val="0"/>
    <w:rPr>
      <w:b/>
      <w:i/>
      <w:color w:val="60A0B0"/>
    </w:rPr>
  </w:style>
  <w:style w:type="character" w:customStyle="1" w:styleId="69">
    <w:name w:val="CommentVarTok"/>
    <w:basedOn w:val="50"/>
    <w:qFormat/>
    <w:uiPriority w:val="0"/>
    <w:rPr>
      <w:b/>
      <w:i/>
      <w:color w:val="60A0B0"/>
    </w:rPr>
  </w:style>
  <w:style w:type="character" w:customStyle="1" w:styleId="70">
    <w:name w:val="OtherTok"/>
    <w:basedOn w:val="50"/>
    <w:qFormat/>
    <w:uiPriority w:val="0"/>
    <w:rPr>
      <w:color w:val="007020"/>
    </w:rPr>
  </w:style>
  <w:style w:type="character" w:customStyle="1" w:styleId="71">
    <w:name w:val="FunctionTok"/>
    <w:basedOn w:val="50"/>
    <w:qFormat/>
    <w:uiPriority w:val="0"/>
    <w:rPr>
      <w:color w:val="06287E"/>
    </w:rPr>
  </w:style>
  <w:style w:type="character" w:customStyle="1" w:styleId="72">
    <w:name w:val="VariableTok"/>
    <w:basedOn w:val="50"/>
    <w:qFormat/>
    <w:uiPriority w:val="0"/>
    <w:rPr>
      <w:color w:val="19177C"/>
    </w:rPr>
  </w:style>
  <w:style w:type="character" w:customStyle="1" w:styleId="73">
    <w:name w:val="ControlFlowTok"/>
    <w:basedOn w:val="50"/>
    <w:qFormat/>
    <w:uiPriority w:val="0"/>
    <w:rPr>
      <w:b/>
      <w:color w:val="007020"/>
    </w:rPr>
  </w:style>
  <w:style w:type="character" w:customStyle="1" w:styleId="74">
    <w:name w:val="OperatorTok"/>
    <w:basedOn w:val="50"/>
    <w:qFormat/>
    <w:uiPriority w:val="0"/>
    <w:rPr>
      <w:color w:val="666666"/>
    </w:rPr>
  </w:style>
  <w:style w:type="character" w:customStyle="1" w:styleId="75">
    <w:name w:val="BuiltInTok"/>
    <w:basedOn w:val="50"/>
    <w:qFormat/>
    <w:uiPriority w:val="0"/>
    <w:rPr>
      <w:color w:val="008000"/>
    </w:rPr>
  </w:style>
  <w:style w:type="character" w:customStyle="1" w:styleId="76">
    <w:name w:val="ExtensionTok"/>
    <w:basedOn w:val="50"/>
    <w:qFormat/>
    <w:uiPriority w:val="0"/>
  </w:style>
  <w:style w:type="character" w:customStyle="1" w:styleId="77">
    <w:name w:val="PreprocessorTok"/>
    <w:basedOn w:val="50"/>
    <w:qFormat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qFormat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qFormat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1059</Words>
  <Characters>1470</Characters>
  <Lines>12</Lines>
  <Paragraphs>8</Paragraphs>
  <TotalTime>1</TotalTime>
  <ScaleCrop>false</ScaleCrop>
  <LinksUpToDate>false</LinksUpToDate>
  <CharactersWithSpaces>1494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2026-01-22T14:23:00Z</dcterms:created>
  <dc:creator>刘东良</dc:creator>
  <cp:lastModifiedBy>刘东良</cp:lastModifiedBy>
  <dcterms:modified xsi:type="dcterms:W3CDTF">2026-01-23T05:02:32Z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eyJoZGlkIjoiM2FiZDIzMjBhYjY3YjcwYmIxYWI1NjM4YzVmYjEyMDMiLCJ1c2VySWQiOiIxNzYzNjM5ODk4In0=</vt:lpwstr>
  </property>
  <property fmtid="{D5CDD505-2E9C-101B-9397-08002B2CF9AE}" pid="3" name="KSOProductBuildVer">
    <vt:lpwstr>2052-12.1.0.24657</vt:lpwstr>
  </property>
  <property fmtid="{D5CDD505-2E9C-101B-9397-08002B2CF9AE}" pid="4" name="ICV">
    <vt:lpwstr>BB146C7879EF465DA2F344CD49FE4634_12</vt:lpwstr>
  </property>
</Properties>
</file>