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4b1487b2aeacc880cdd5574e8bb79ff0f8d479f"/>
    <w:p>
      <w:pPr>
        <w:pStyle w:val="Heading1"/>
      </w:pPr>
      <w:r>
        <w:t xml:space="preserve">Unified Backup Strategy for Linux</w:t>
      </w:r>
      <w:r>
        <w:t xml:space="preserve"> </w:t>
      </w:r>
      <w:r>
        <w:rPr>
          <w:b/>
          <w:bCs/>
        </w:rPr>
        <w:t xml:space="preserve">and</w:t>
      </w:r>
      <w:r>
        <w:t xml:space="preserve"> </w:t>
      </w:r>
      <w:r>
        <w:t xml:space="preserve">Windows PCs</w:t>
      </w:r>
    </w:p>
    <w:p>
      <w:pPr>
        <w:pStyle w:val="FirstParagraph"/>
      </w:pPr>
      <w:r>
        <w:t xml:space="preserve">This guide captures the cross‑platform plan discussed: one off‑site location, encrypted repositories, bare‑metal</w:t>
      </w:r>
      <w:r>
        <w:t xml:space="preserve"> </w:t>
      </w:r>
      <w:r>
        <w:rPr>
          <w:b/>
          <w:bCs/>
        </w:rPr>
        <w:t xml:space="preserve">and</w:t>
      </w:r>
      <w:r>
        <w:t xml:space="preserve"> </w:t>
      </w:r>
      <w:r>
        <w:t xml:space="preserve">file‑level restores for every family computer.</w:t>
      </w:r>
    </w:p>
    <w:p>
      <w:r>
        <w:pict>
          <v:rect style="width:0;height:1.5pt" o:hralign="center" o:hrstd="t" o:hr="t"/>
        </w:pict>
      </w:r>
    </w:p>
    <w:bookmarkStart w:id="20" w:name="why-share-an-offsite-bucket"/>
    <w:p>
      <w:pPr>
        <w:pStyle w:val="Heading2"/>
      </w:pPr>
      <w:r>
        <w:t xml:space="preserve">1 Why Share an Off‑Site Bucket?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68"/>
        <w:gridCol w:w="685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Benefit</w:t>
            </w:r>
          </w:p>
        </w:tc>
        <w:tc>
          <w:tcPr/>
          <w:p>
            <w:pPr>
              <w:pStyle w:val="Compact"/>
            </w:pPr>
            <w:r>
              <w:t xml:space="preserve">Detail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Lower cost</w:t>
            </w:r>
          </w:p>
        </w:tc>
        <w:tc>
          <w:tcPr/>
          <w:p>
            <w:pPr>
              <w:pStyle w:val="Compact"/>
            </w:pPr>
            <w:r>
              <w:t xml:space="preserve">Storage providers bill by total GB, so pooling saves money. Restic/Kopia deduplicate</w:t>
            </w:r>
            <w:r>
              <w:t xml:space="preserve"> </w:t>
            </w:r>
            <w:r>
              <w:rPr>
                <w:i/>
                <w:iCs/>
              </w:rPr>
              <w:t xml:space="preserve">across hosts</w:t>
            </w:r>
            <w:r>
              <w:t xml:space="preserve">, storing duplicate ISO/media blocks once.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Simpler admin</w:t>
            </w:r>
          </w:p>
        </w:tc>
        <w:tc>
          <w:tcPr/>
          <w:p>
            <w:pPr>
              <w:pStyle w:val="Compact"/>
            </w:pPr>
            <w:r>
              <w:t xml:space="preserve">One credential, one monitoring dashboard, one retention policy.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Consistent tooling</w:t>
            </w:r>
          </w:p>
        </w:tc>
        <w:tc>
          <w:tcPr/>
          <w:p>
            <w:pPr>
              <w:pStyle w:val="Compact"/>
            </w:pPr>
            <w:r>
              <w:t xml:space="preserve">Same backup commands on every machine; fewer restore procedures to remember.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engine-options-crosshost-dedup"/>
    <w:p>
      <w:pPr>
        <w:pStyle w:val="Heading2"/>
      </w:pPr>
      <w:r>
        <w:t xml:space="preserve">2 Engine Options &amp; Cross‑Host Dedup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97"/>
        <w:gridCol w:w="1597"/>
        <w:gridCol w:w="1464"/>
        <w:gridCol w:w="326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Tool</w:t>
            </w:r>
          </w:p>
        </w:tc>
        <w:tc>
          <w:tcPr/>
          <w:p>
            <w:pPr>
              <w:pStyle w:val="Compact"/>
            </w:pPr>
            <w:r>
              <w:t xml:space="preserve">Runs on</w:t>
            </w:r>
          </w:p>
        </w:tc>
        <w:tc>
          <w:tcPr/>
          <w:p>
            <w:pPr>
              <w:pStyle w:val="Compact"/>
            </w:pPr>
            <w:r>
              <w:t xml:space="preserve">Multi‑host dedup?</w:t>
            </w:r>
          </w:p>
        </w:tc>
        <w:tc>
          <w:tcPr/>
          <w:p>
            <w:pPr>
              <w:pStyle w:val="Compact"/>
            </w:pPr>
            <w:r>
              <w:t xml:space="preserve">Note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Restic</w:t>
            </w:r>
          </w:p>
        </w:tc>
        <w:tc>
          <w:tcPr/>
          <w:p>
            <w:pPr>
              <w:pStyle w:val="Compact"/>
            </w:pPr>
            <w:r>
              <w:t xml:space="preserve">Linux, Windows, macOS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Yes</w:t>
            </w:r>
            <w:r>
              <w:t xml:space="preserve"> </w:t>
            </w:r>
            <w:r>
              <w:t xml:space="preserve">(host tag)</w:t>
            </w:r>
          </w:p>
        </w:tc>
        <w:tc>
          <w:tcPr/>
          <w:p>
            <w:pPr>
              <w:pStyle w:val="Compact"/>
            </w:pPr>
            <w:r>
              <w:t xml:space="preserve">Single binary, S3‑native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Kopia</w:t>
            </w:r>
          </w:p>
        </w:tc>
        <w:tc>
          <w:tcPr/>
          <w:p>
            <w:pPr>
              <w:pStyle w:val="Compact"/>
            </w:pPr>
            <w:r>
              <w:t xml:space="preserve">Linux, Windows, macOS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GUI + CLI, fast prune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Borg 1.x</w:t>
            </w:r>
          </w:p>
        </w:tc>
        <w:tc>
          <w:tcPr/>
          <w:p>
            <w:pPr>
              <w:pStyle w:val="Compact"/>
            </w:pPr>
            <w:r>
              <w:t xml:space="preserve">Linux &amp;</w:t>
            </w:r>
            <w:r>
              <w:t xml:space="preserve"> </w:t>
            </w:r>
            <w:r>
              <w:rPr>
                <w:i/>
                <w:iCs/>
              </w:rPr>
              <w:t xml:space="preserve">via</w:t>
            </w:r>
            <w:r>
              <w:t xml:space="preserve"> </w:t>
            </w:r>
            <w:r>
              <w:t xml:space="preserve">WSL on Win</w:t>
            </w:r>
          </w:p>
        </w:tc>
        <w:tc>
          <w:tcPr/>
          <w:p>
            <w:pPr>
              <w:pStyle w:val="Compact"/>
            </w:pPr>
            <w:r>
              <w:t xml:space="preserve">No (one host per repo)</w:t>
            </w:r>
          </w:p>
        </w:tc>
        <w:tc>
          <w:tcPr/>
          <w:p>
            <w:pPr>
              <w:pStyle w:val="Compact"/>
            </w:pPr>
            <w:r>
              <w:t xml:space="preserve">Borg 2 roadmap adds multi‑host but not stable yet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Duplicati / UrBackup</w:t>
            </w:r>
          </w:p>
        </w:tc>
        <w:tc>
          <w:tcPr/>
          <w:p>
            <w:pPr>
              <w:pStyle w:val="Compact"/>
            </w:pPr>
            <w:r>
              <w:t xml:space="preserve">All major OSes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  <w:r>
              <w:t xml:space="preserve">Heavier SQL backend</w:t>
            </w:r>
          </w:p>
        </w:tc>
      </w:tr>
    </w:tbl>
    <w:p>
      <w:pPr>
        <w:pStyle w:val="BodyText"/>
      </w:pPr>
      <w:r>
        <w:rPr>
          <w:b/>
          <w:bCs/>
        </w:rPr>
        <w:t xml:space="preserve">Recommendation:</w:t>
      </w:r>
      <w:r>
        <w:t xml:space="preserve"> </w:t>
      </w:r>
      <w:r>
        <w:t xml:space="preserve">use</w:t>
      </w:r>
      <w:r>
        <w:t xml:space="preserve"> </w:t>
      </w:r>
      <w:r>
        <w:rPr>
          <w:b/>
          <w:bCs/>
        </w:rPr>
        <w:t xml:space="preserve">Restic or Kopia</w:t>
      </w:r>
      <w:r>
        <w:t xml:space="preserve"> </w:t>
      </w:r>
      <w:r>
        <w:t xml:space="preserve">as the cross‑platform engine.</w:t>
      </w:r>
    </w:p>
    <w:p>
      <w:r>
        <w:pict>
          <v:rect style="width:0;height:1.5pt" o:hralign="center" o:hrstd="t" o:hr="t"/>
        </w:pict>
      </w:r>
    </w:p>
    <w:bookmarkEnd w:id="21"/>
    <w:bookmarkStart w:id="22" w:name="Xd9b0fd8296d05e72a7e404f0883de6bb0ef4f53"/>
    <w:p>
      <w:pPr>
        <w:pStyle w:val="Heading2"/>
      </w:pPr>
      <w:r>
        <w:t xml:space="preserve">3 Keeping Btrfs </w:t>
      </w:r>
      <w:r>
        <w:rPr>
          <w:rStyle w:val="VerbatimChar"/>
        </w:rPr>
        <w:t xml:space="preserve">send/receive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t xml:space="preserve">Windows Backups in One Account</w:t>
      </w:r>
    </w:p>
    <w:p>
      <w:pPr>
        <w:pStyle w:val="SourceCode"/>
      </w:pPr>
      <w:r>
        <w:rPr>
          <w:rStyle w:val="VerbatimChar"/>
        </w:rPr>
        <w:t xml:space="preserve">remote/</w:t>
      </w:r>
      <w:r>
        <w:br/>
      </w:r>
      <w:r>
        <w:rPr>
          <w:rStyle w:val="VerbatimChar"/>
        </w:rPr>
        <w:t xml:space="preserve"> ├─ restic-repo/              ← encrypted: Windows &amp; Linux backups</w:t>
      </w:r>
      <w:r>
        <w:br/>
      </w:r>
      <w:r>
        <w:rPr>
          <w:rStyle w:val="VerbatimChar"/>
        </w:rPr>
        <w:t xml:space="preserve"> └─ btrfs-snapshots/          ← raw send‑receive streams (Linux only)</w:t>
      </w:r>
      <w:r>
        <w:br/>
      </w:r>
      <w:r>
        <w:rPr>
          <w:rStyle w:val="VerbatimChar"/>
        </w:rPr>
        <w:t xml:space="preserve">     ├─ laptop‑aeon/</w:t>
      </w:r>
      <w:r>
        <w:br/>
      </w:r>
      <w:r>
        <w:rPr>
          <w:rStyle w:val="VerbatimChar"/>
        </w:rPr>
        <w:t xml:space="preserve">     └─ desktop‑tw/</w:t>
      </w:r>
    </w:p>
    <w:p>
      <w:pPr>
        <w:pStyle w:val="Compact"/>
        <w:numPr>
          <w:ilvl w:val="0"/>
          <w:numId w:val="1001"/>
        </w:numPr>
      </w:pPr>
      <w:r>
        <w:t xml:space="preserve">Linux hosts push both: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btrfs send</w:t>
      </w:r>
      <w:r>
        <w:t xml:space="preserve"> </w:t>
      </w:r>
      <w:r>
        <w:t xml:space="preserve">snapshot streams to</w:t>
      </w:r>
      <w:r>
        <w:t xml:space="preserve"> </w:t>
      </w:r>
      <w:r>
        <w:rPr>
          <w:rStyle w:val="VerbatimChar"/>
        </w:rPr>
        <w:t xml:space="preserve">btrfs-snapshots/…</w:t>
      </w:r>
      <w:r>
        <w:t xml:space="preserve"> </w:t>
      </w:r>
      <w:r>
        <w:rPr>
          <w:i/>
          <w:iCs/>
        </w:rPr>
        <w:t xml:space="preserve">(bit‑perfect history)</w:t>
      </w:r>
    </w:p>
    <w:p>
      <w:pPr>
        <w:pStyle w:val="Compact"/>
        <w:numPr>
          <w:ilvl w:val="1"/>
          <w:numId w:val="1002"/>
        </w:numPr>
      </w:pPr>
      <w:r>
        <w:t xml:space="preserve">Same snapshot path to</w:t>
      </w:r>
      <w:r>
        <w:t xml:space="preserve"> </w:t>
      </w:r>
      <w:r>
        <w:rPr>
          <w:b/>
          <w:bCs/>
        </w:rPr>
        <w:t xml:space="preserve">Restic</w:t>
      </w:r>
      <w:r>
        <w:t xml:space="preserve"> </w:t>
      </w:r>
      <w:r>
        <w:t xml:space="preserve">for file‑level restore/dedup.</w:t>
      </w:r>
    </w:p>
    <w:p>
      <w:pPr>
        <w:pStyle w:val="Compact"/>
        <w:numPr>
          <w:ilvl w:val="0"/>
          <w:numId w:val="1001"/>
        </w:numPr>
      </w:pPr>
      <w:r>
        <w:t xml:space="preserve">Windows hosts push</w:t>
      </w:r>
      <w:r>
        <w:t xml:space="preserve"> </w:t>
      </w:r>
      <w:r>
        <w:rPr>
          <w:b/>
          <w:bCs/>
        </w:rPr>
        <w:t xml:space="preserve">Restic</w:t>
      </w:r>
      <w:r>
        <w:t xml:space="preserve"> </w:t>
      </w:r>
      <w:r>
        <w:t xml:space="preserve">backups only (see §4 imaging tools).</w:t>
      </w:r>
    </w:p>
    <w:p>
      <w:pPr>
        <w:pStyle w:val="FirstParagraph"/>
      </w:pPr>
      <w:r>
        <w:t xml:space="preserve">Single</w:t>
      </w:r>
      <w:r>
        <w:t xml:space="preserve"> </w:t>
      </w:r>
      <w:r>
        <w:rPr>
          <w:b/>
          <w:bCs/>
        </w:rPr>
        <w:t xml:space="preserve">SSH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S3</w:t>
      </w:r>
      <w:r>
        <w:t xml:space="preserve"> </w:t>
      </w:r>
      <w:r>
        <w:t xml:space="preserve">credential covers both trees.</w:t>
      </w:r>
    </w:p>
    <w:p>
      <w:r>
        <w:pict>
          <v:rect style="width:0;height:1.5pt" o:hralign="center" o:hrstd="t" o:hr="t"/>
        </w:pict>
      </w:r>
    </w:p>
    <w:bookmarkEnd w:id="22"/>
    <w:bookmarkStart w:id="23" w:name="baremetal-imaging-on-windows"/>
    <w:p>
      <w:pPr>
        <w:pStyle w:val="Heading2"/>
      </w:pPr>
      <w:r>
        <w:t xml:space="preserve">4 Bare‑Metal Imaging on Windows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7"/>
        <w:gridCol w:w="982"/>
        <w:gridCol w:w="1156"/>
        <w:gridCol w:w="1040"/>
        <w:gridCol w:w="33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Tool</w:t>
            </w:r>
          </w:p>
        </w:tc>
        <w:tc>
          <w:tcPr/>
          <w:p>
            <w:pPr>
              <w:pStyle w:val="Compact"/>
            </w:pPr>
            <w:r>
              <w:t xml:space="preserve">File‑level browse</w:t>
            </w:r>
          </w:p>
        </w:tc>
        <w:tc>
          <w:tcPr/>
          <w:p>
            <w:pPr>
              <w:pStyle w:val="Compact"/>
            </w:pPr>
            <w:r>
              <w:t xml:space="preserve">Full‑disk restore</w:t>
            </w:r>
          </w:p>
        </w:tc>
        <w:tc>
          <w:tcPr/>
          <w:p>
            <w:pPr>
              <w:pStyle w:val="Compact"/>
            </w:pPr>
            <w:r>
              <w:t xml:space="preserve">Licence status</w:t>
            </w:r>
          </w:p>
        </w:tc>
        <w:tc>
          <w:tcPr/>
          <w:p>
            <w:pPr>
              <w:pStyle w:val="Compact"/>
            </w:pPr>
            <w:r>
              <w:t xml:space="preserve">Why it fits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Veeam Agent Free</w:t>
            </w:r>
          </w:p>
        </w:tc>
        <w:tc>
          <w:tcPr/>
          <w:p>
            <w:pPr>
              <w:pStyle w:val="Compact"/>
            </w:pPr>
            <w:r>
              <w:t xml:space="preserve">✔ mounts</w:t>
            </w:r>
            <w:r>
              <w:t xml:space="preserve"> </w:t>
            </w:r>
            <w:r>
              <w:rPr>
                <w:rStyle w:val="VerbatimChar"/>
              </w:rPr>
              <w:t xml:space="preserve">.vbk</w:t>
            </w:r>
          </w:p>
        </w:tc>
        <w:tc>
          <w:tcPr/>
          <w:p>
            <w:pPr>
              <w:pStyle w:val="Compact"/>
            </w:pPr>
            <w:r>
              <w:t xml:space="preserve">✔ Recovery Media ISO</w:t>
            </w:r>
          </w:p>
        </w:tc>
        <w:tc>
          <w:tcPr/>
          <w:p>
            <w:pPr>
              <w:pStyle w:val="Compact"/>
            </w:pPr>
            <w:r>
              <w:t xml:space="preserve">Actively supported</w:t>
            </w:r>
          </w:p>
        </w:tc>
        <w:tc>
          <w:tcPr/>
          <w:p>
            <w:pPr>
              <w:pStyle w:val="Compact"/>
            </w:pPr>
            <w:r>
              <w:t xml:space="preserve">Images are single large files → Restic handles them easily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Rescuezilla / Clonezilla</w:t>
            </w:r>
          </w:p>
        </w:tc>
        <w:tc>
          <w:tcPr/>
          <w:p>
            <w:pPr>
              <w:pStyle w:val="Compact"/>
            </w:pPr>
            <w:r>
              <w:t xml:space="preserve">✔</w:t>
            </w:r>
          </w:p>
        </w:tc>
        <w:tc>
          <w:tcPr/>
          <w:p>
            <w:pPr>
              <w:pStyle w:val="Compact"/>
            </w:pPr>
            <w:r>
              <w:t xml:space="preserve">✔</w:t>
            </w:r>
          </w:p>
        </w:tc>
        <w:tc>
          <w:tcPr/>
          <w:p>
            <w:pPr>
              <w:pStyle w:val="Compact"/>
            </w:pPr>
            <w:r>
              <w:t xml:space="preserve">Open‑source</w:t>
            </w:r>
          </w:p>
        </w:tc>
        <w:tc>
          <w:tcPr/>
          <w:p>
            <w:pPr>
              <w:pStyle w:val="Compact"/>
            </w:pPr>
            <w:r>
              <w:t xml:space="preserve">Slower incrementals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Macrium Reflect Free</w:t>
            </w:r>
          </w:p>
        </w:tc>
        <w:tc>
          <w:tcPr/>
          <w:p>
            <w:pPr>
              <w:pStyle w:val="Compact"/>
            </w:pPr>
            <w:r>
              <w:t xml:space="preserve">✔</w:t>
            </w:r>
          </w:p>
        </w:tc>
        <w:tc>
          <w:tcPr/>
          <w:p>
            <w:pPr>
              <w:pStyle w:val="Compact"/>
            </w:pPr>
            <w:r>
              <w:t xml:space="preserve">✔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Retired 2024</w:t>
            </w:r>
          </w:p>
        </w:tc>
        <w:tc>
          <w:tcPr/>
          <w:p>
            <w:pPr>
              <w:pStyle w:val="Compact"/>
            </w:pPr>
            <w:r>
              <w:t xml:space="preserve">New installs require paid licence</w:t>
            </w:r>
          </w:p>
        </w:tc>
      </w:tr>
    </w:tbl>
    <w:p>
      <w:pPr>
        <w:pStyle w:val="BodyText"/>
      </w:pPr>
      <w:r>
        <w:rPr>
          <w:b/>
          <w:bCs/>
        </w:rPr>
        <w:t xml:space="preserve">Chosen path:</w:t>
      </w:r>
      <w:r>
        <w:t xml:space="preserve"> </w:t>
      </w:r>
      <w:r>
        <w:t xml:space="preserve">install</w:t>
      </w:r>
      <w:r>
        <w:t xml:space="preserve"> </w:t>
      </w:r>
      <w:r>
        <w:rPr>
          <w:b/>
          <w:bCs/>
        </w:rPr>
        <w:t xml:space="preserve">Veeam Agent Free</w:t>
      </w:r>
      <w:r>
        <w:t xml:space="preserve"> </w:t>
      </w:r>
      <w:r>
        <w:t xml:space="preserve">on each Windows PC, target the USB drive (NTFS side) and let Restic upload the</w:t>
      </w:r>
      <w:r>
        <w:t xml:space="preserve"> </w:t>
      </w:r>
      <w:r>
        <w:rPr>
          <w:rStyle w:val="VerbatimChar"/>
        </w:rPr>
        <w:t xml:space="preserve">.vbk</w:t>
      </w:r>
      <w:r>
        <w:t xml:space="preserve"> </w:t>
      </w:r>
      <w:r>
        <w:t xml:space="preserve">files.</w:t>
      </w:r>
    </w:p>
    <w:p>
      <w:r>
        <w:pict>
          <v:rect style="width:0;height:1.5pt" o:hralign="center" o:hrstd="t" o:hr="t"/>
        </w:pict>
      </w:r>
    </w:p>
    <w:bookmarkEnd w:id="23"/>
    <w:bookmarkStart w:id="26" w:name="daily-workflows"/>
    <w:p>
      <w:pPr>
        <w:pStyle w:val="Heading2"/>
      </w:pPr>
      <w:r>
        <w:t xml:space="preserve">5 Daily Workflows</w:t>
      </w:r>
    </w:p>
    <w:bookmarkStart w:id="24" w:name="linux-snapshot-dual-push"/>
    <w:p>
      <w:pPr>
        <w:pStyle w:val="Heading3"/>
      </w:pPr>
      <w:r>
        <w:t xml:space="preserve">Linux Snapshot + Dual Push</w:t>
      </w:r>
    </w:p>
    <w:p>
      <w:pPr>
        <w:pStyle w:val="SourceCode"/>
      </w:pPr>
      <w:r>
        <w:rPr>
          <w:rStyle w:val="CommentTok"/>
        </w:rPr>
        <w:t xml:space="preserve"># hourly.timer</w:t>
      </w:r>
      <w:r>
        <w:br/>
      </w:r>
      <w:r>
        <w:rPr>
          <w:rStyle w:val="ExtensionTok"/>
        </w:rPr>
        <w:t xml:space="preserve">btrfs</w:t>
      </w:r>
      <w:r>
        <w:rPr>
          <w:rStyle w:val="NormalTok"/>
        </w:rPr>
        <w:t xml:space="preserve"> sub snap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/home /.snapshots/</w:t>
      </w:r>
      <w:r>
        <w:rPr>
          <w:rStyle w:val="KeywordTok"/>
        </w:rPr>
        <w:t xml:space="preserve">`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+%s</w:t>
      </w:r>
      <w:r>
        <w:rPr>
          <w:rStyle w:val="KeywordTok"/>
        </w:rPr>
        <w:t xml:space="preserve">`</w:t>
      </w:r>
      <w:r>
        <w:br/>
      </w:r>
      <w:r>
        <w:rPr>
          <w:rStyle w:val="CommentTok"/>
        </w:rPr>
        <w:t xml:space="preserve"># Send to off‑site Btrfs tree</w:t>
      </w:r>
      <w:r>
        <w:br/>
      </w:r>
      <w:r>
        <w:rPr>
          <w:rStyle w:val="ExtensionTok"/>
        </w:rPr>
        <w:t xml:space="preserve">btrfs</w:t>
      </w:r>
      <w:r>
        <w:rPr>
          <w:rStyle w:val="NormalTok"/>
        </w:rPr>
        <w:t xml:space="preserve"> send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LAST /.snapshots/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+%s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ssh</w:t>
      </w:r>
      <w:r>
        <w:rPr>
          <w:rStyle w:val="NormalTok"/>
        </w:rPr>
        <w:t xml:space="preserve"> backupbox </w:t>
      </w:r>
      <w:r>
        <w:rPr>
          <w:rStyle w:val="StringTok"/>
        </w:rPr>
        <w:t xml:space="preserve">"btrfs receive /remote/btrfs-snapshots/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hostname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br/>
      </w:r>
      <w:r>
        <w:rPr>
          <w:rStyle w:val="CommentTok"/>
        </w:rPr>
        <w:t xml:space="preserve"># File‑level copy into Restic repo</w:t>
      </w:r>
      <w:r>
        <w:br/>
      </w:r>
      <w:r>
        <w:rPr>
          <w:rStyle w:val="ExtensionTok"/>
        </w:rPr>
        <w:t xml:space="preserve">restic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/remote/restic-repo backup /.snapshots/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+%s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--tag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hostname</w:t>
      </w:r>
      <w:r>
        <w:rPr>
          <w:rStyle w:val="VariableTok"/>
        </w:rPr>
        <w:t xml:space="preserve">)</w:t>
      </w:r>
    </w:p>
    <w:bookmarkEnd w:id="24"/>
    <w:bookmarkStart w:id="25" w:name="windows-task-scheduler-snippet"/>
    <w:p>
      <w:pPr>
        <w:pStyle w:val="Heading3"/>
      </w:pPr>
      <w:r>
        <w:t xml:space="preserve">Windows Task Scheduler Snippet</w:t>
      </w:r>
    </w:p>
    <w:p>
      <w:pPr>
        <w:pStyle w:val="Compact"/>
        <w:numPr>
          <w:ilvl w:val="0"/>
          <w:numId w:val="1003"/>
        </w:numPr>
      </w:pPr>
      <w:r>
        <w:t xml:space="preserve">Nightly Veeam incremental →</w:t>
      </w:r>
      <w:r>
        <w:t xml:space="preserve"> </w:t>
      </w:r>
      <w:r>
        <w:rPr>
          <w:rStyle w:val="VerbatimChar"/>
        </w:rPr>
        <w:t xml:space="preserve">D:\Backups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Post‑job script:</w:t>
      </w:r>
    </w:p>
    <w:p>
      <w:pPr>
        <w:pStyle w:val="SourceCode"/>
      </w:pPr>
      <w:r>
        <w:rPr>
          <w:rStyle w:val="NormalTok"/>
        </w:rPr>
        <w:t xml:space="preserve">restic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\remote\restic-repo backup 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\Backups\</w:t>
      </w:r>
      <w:r>
        <w:rPr>
          <w:rStyle w:val="OperatorTok"/>
        </w:rPr>
        <w:t xml:space="preserve">*.</w:t>
      </w:r>
      <w:r>
        <w:rPr>
          <w:rStyle w:val="FunctionTok"/>
        </w:rPr>
        <w:t xml:space="preserve">vbk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host WIN-LAPTOP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restore-cheatsheets"/>
    <w:p>
      <w:pPr>
        <w:pStyle w:val="Heading2"/>
      </w:pPr>
      <w:r>
        <w:t xml:space="preserve">6 Restore Cheat‑Sheets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84"/>
        <w:gridCol w:w="5107"/>
        <w:gridCol w:w="16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Scenario</w:t>
            </w:r>
          </w:p>
        </w:tc>
        <w:tc>
          <w:tcPr/>
          <w:p>
            <w:pPr>
              <w:pStyle w:val="Compact"/>
            </w:pPr>
            <w:r>
              <w:t xml:space="preserve">Steps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Linux bare‑metal (disk died)</w:t>
            </w:r>
          </w:p>
        </w:tc>
        <w:tc>
          <w:tcPr/>
          <w:p>
            <w:pPr>
              <w:pStyle w:val="Compact"/>
            </w:pPr>
            <w:r>
              <w:t xml:space="preserve">Boot live ISO →</w:t>
            </w:r>
            <w:r>
              <w:t xml:space="preserve"> </w:t>
            </w:r>
            <w:r>
              <w:rPr>
                <w:rStyle w:val="VerbatimChar"/>
              </w:rPr>
              <w:t xml:space="preserve">mkfs.btrfs /dev/nvme0n1</w:t>
            </w:r>
            <w:r>
              <w:t xml:space="preserve"> </w:t>
            </w:r>
            <w:r>
              <w:t xml:space="preserve">→</w:t>
            </w:r>
            <w:r>
              <w:t xml:space="preserve"> </w:t>
            </w:r>
            <w:r>
              <w:rPr>
                <w:rStyle w:val="VerbatimChar"/>
              </w:rPr>
              <w:t xml:space="preserve">mount /dev/nvme0n1 /mnt</w:t>
            </w:r>
            <w:r>
              <w:t xml:space="preserve"> </w:t>
            </w:r>
            <w:r>
              <w:t xml:space="preserve">→ `ssh backupbox</w:t>
            </w:r>
            <w:r>
              <w:t xml:space="preserve"> </w:t>
            </w:r>
            <w:r>
              <w:t xml:space="preserve">‘btrfs send /remote/btrfs-snapshots/laptop/latest’</w:t>
            </w:r>
          </w:p>
        </w:tc>
        <w:tc>
          <w:tcPr/>
          <w:p>
            <w:pPr>
              <w:pStyle w:val="Compact"/>
            </w:pPr>
            <w:r>
              <w:t xml:space="preserve">btrfs receive /mnt</w:t>
            </w:r>
            <w:r>
              <w:rPr>
                <w:rStyle w:val="VerbatimChar"/>
              </w:rPr>
              <w:t xml:space="preserve">→</w:t>
            </w:r>
            <w:r>
              <w:t xml:space="preserve">grub-install` → reboot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Linux single file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restic -r /remote/restic-repo mount /mnt/tmp</w:t>
            </w:r>
            <w:r>
              <w:t xml:space="preserve"> </w:t>
            </w:r>
            <w:r>
              <w:t xml:space="preserve">→ copy file from</w:t>
            </w:r>
            <w:r>
              <w:t xml:space="preserve"> </w:t>
            </w:r>
            <w:r>
              <w:rPr>
                <w:rStyle w:val="VerbatimChar"/>
              </w:rPr>
              <w:t xml:space="preserve">/mnt/tmp/snapshots/LAPTOP/...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Windows bare‑metal</w:t>
            </w:r>
          </w:p>
        </w:tc>
        <w:tc>
          <w:tcPr/>
          <w:p>
            <w:pPr>
              <w:pStyle w:val="Compact"/>
            </w:pPr>
            <w:r>
              <w:t xml:space="preserve">Boot Veeam Recovery Media → point to</w:t>
            </w:r>
            <w:r>
              <w:t xml:space="preserve"> </w:t>
            </w:r>
            <w:r>
              <w:rPr>
                <w:rStyle w:val="VerbatimChar"/>
              </w:rPr>
              <w:t xml:space="preserve">.vbk</w:t>
            </w:r>
            <w:r>
              <w:t xml:space="preserve"> </w:t>
            </w:r>
            <w:r>
              <w:t xml:space="preserve">via Restic FUSE (</w:t>
            </w:r>
            <w:r>
              <w:rPr>
                <w:rStyle w:val="VerbatimChar"/>
              </w:rPr>
              <w:t xml:space="preserve">restic mount</w:t>
            </w:r>
            <w:r>
              <w:t xml:space="preserve">) or copy locally → wizard restores image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Windows single file</w:t>
            </w:r>
          </w:p>
        </w:tc>
        <w:tc>
          <w:tcPr/>
          <w:p>
            <w:pPr>
              <w:pStyle w:val="Compact"/>
            </w:pPr>
            <w:r>
              <w:t xml:space="preserve">Mount</w:t>
            </w:r>
            <w:r>
              <w:t xml:space="preserve"> </w:t>
            </w:r>
            <w:r>
              <w:rPr>
                <w:rStyle w:val="VerbatimChar"/>
              </w:rPr>
              <w:t xml:space="preserve">.vbk</w:t>
            </w:r>
            <w:r>
              <w:t xml:space="preserve"> </w:t>
            </w:r>
            <w:r>
              <w:t xml:space="preserve">in Veeam or browse Restic mount and copy needed file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7"/>
    <w:bookmarkStart w:id="28" w:name="cost-administration-summary"/>
    <w:p>
      <w:pPr>
        <w:pStyle w:val="Heading2"/>
      </w:pPr>
      <w:r>
        <w:t xml:space="preserve">7 Cost &amp; Administration Summary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86"/>
        <w:gridCol w:w="2816"/>
        <w:gridCol w:w="2112"/>
        <w:gridCol w:w="24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Layer</w:t>
            </w:r>
          </w:p>
        </w:tc>
        <w:tc>
          <w:tcPr/>
          <w:p>
            <w:pPr>
              <w:pStyle w:val="Compact"/>
            </w:pPr>
            <w:r>
              <w:t xml:space="preserve">Tool / Provider</w:t>
            </w:r>
          </w:p>
        </w:tc>
        <w:tc>
          <w:tcPr/>
          <w:p>
            <w:pPr>
              <w:pStyle w:val="Compact"/>
            </w:pPr>
            <w:r>
              <w:t xml:space="preserve">Cost (1 TB)</w:t>
            </w:r>
          </w:p>
        </w:tc>
        <w:tc>
          <w:tcPr/>
          <w:p>
            <w:pPr>
              <w:pStyle w:val="Compact"/>
            </w:pPr>
            <w:r>
              <w:t xml:space="preserve">Hands‑on time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Off‑site</w:t>
            </w:r>
          </w:p>
        </w:tc>
        <w:tc>
          <w:tcPr/>
          <w:p>
            <w:pPr>
              <w:pStyle w:val="Compact"/>
            </w:pPr>
            <w:r>
              <w:t xml:space="preserve">Hetzner Storage Box</w:t>
            </w:r>
            <w:r>
              <w:t xml:space="preserve"> </w:t>
            </w:r>
            <w:r>
              <w:rPr>
                <w:b/>
                <w:bCs/>
              </w:rPr>
              <w:t xml:space="preserve">or</w:t>
            </w:r>
            <w:r>
              <w:t xml:space="preserve"> </w:t>
            </w:r>
            <w:r>
              <w:t xml:space="preserve">Backblaze B2</w:t>
            </w:r>
          </w:p>
        </w:tc>
        <w:tc>
          <w:tcPr/>
          <w:p>
            <w:pPr>
              <w:pStyle w:val="Compact"/>
            </w:pPr>
            <w:r>
              <w:t xml:space="preserve">€3.20 / mo (SSH) or $6 / TB‑mo (S3)</w:t>
            </w:r>
          </w:p>
        </w:tc>
        <w:tc>
          <w:tcPr/>
          <w:p>
            <w:pPr>
              <w:pStyle w:val="Compact"/>
            </w:pPr>
            <w:r>
              <w:t xml:space="preserve">Key rotation &amp; retention tweaks quarterly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Local USB</w:t>
            </w:r>
          </w:p>
        </w:tc>
        <w:tc>
          <w:tcPr/>
          <w:p>
            <w:pPr>
              <w:pStyle w:val="Compact"/>
            </w:pPr>
            <w:r>
              <w:t xml:space="preserve">Btrfs + NTFS split</w:t>
            </w:r>
          </w:p>
        </w:tc>
        <w:tc>
          <w:tcPr/>
          <w:p>
            <w:pPr>
              <w:pStyle w:val="Compact"/>
            </w:pPr>
            <w:r>
              <w:t xml:space="preserve">sunk cost</w:t>
            </w:r>
          </w:p>
        </w:tc>
        <w:tc>
          <w:tcPr/>
          <w:p>
            <w:pPr>
              <w:pStyle w:val="Compact"/>
            </w:pPr>
            <w:r>
              <w:t xml:space="preserve">Scrub + SMART check monthly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Monitoring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borgmatic check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restic check</w:t>
            </w:r>
            <w:r>
              <w:t xml:space="preserve">, or Kopia’s UI</w:t>
            </w:r>
          </w:p>
        </w:tc>
        <w:tc>
          <w:tcPr/>
          <w:p>
            <w:pPr>
              <w:pStyle w:val="Compact"/>
            </w:pPr>
            <w:r>
              <w:t xml:space="preserve">negligible</w:t>
            </w:r>
          </w:p>
        </w:tc>
        <w:tc>
          <w:tcPr/>
          <w:p>
            <w:pPr>
              <w:pStyle w:val="Compact"/>
            </w:pPr>
            <w:r>
              <w:t xml:space="preserve">Weekly cron + email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8"/>
    <w:bookmarkStart w:id="29" w:name="tldr-workflow"/>
    <w:p>
      <w:pPr>
        <w:pStyle w:val="Heading2"/>
      </w:pPr>
      <w:r>
        <w:t xml:space="preserve">8 TL;DR Workflow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Restic or Kopia</w:t>
      </w:r>
      <w:r>
        <w:t xml:space="preserve"> </w:t>
      </w:r>
      <w:r>
        <w:t xml:space="preserve">is the single cross‑platform repository engine.</w:t>
      </w:r>
    </w:p>
    <w:p>
      <w:pPr>
        <w:pStyle w:val="Compact"/>
        <w:numPr>
          <w:ilvl w:val="0"/>
          <w:numId w:val="1004"/>
        </w:numPr>
      </w:pPr>
      <w:r>
        <w:t xml:space="preserve">Linux adds</w:t>
      </w:r>
      <w:r>
        <w:t xml:space="preserve"> </w:t>
      </w:r>
      <w:r>
        <w:rPr>
          <w:b/>
          <w:bCs/>
        </w:rPr>
        <w:t xml:space="preserve">Btrfs send</w:t>
      </w:r>
      <w:r>
        <w:t xml:space="preserve"> </w:t>
      </w:r>
      <w:r>
        <w:t xml:space="preserve">for block‑perfect history, stored alongside the Restic repository in the same account.</w:t>
      </w:r>
    </w:p>
    <w:p>
      <w:pPr>
        <w:pStyle w:val="Compact"/>
        <w:numPr>
          <w:ilvl w:val="0"/>
          <w:numId w:val="1004"/>
        </w:numPr>
      </w:pPr>
      <w:r>
        <w:t xml:space="preserve">Windows uses</w:t>
      </w:r>
      <w:r>
        <w:t xml:space="preserve"> </w:t>
      </w:r>
      <w:r>
        <w:rPr>
          <w:b/>
          <w:bCs/>
        </w:rPr>
        <w:t xml:space="preserve">Veeam Agent Free</w:t>
      </w:r>
      <w:r>
        <w:t xml:space="preserve"> </w:t>
      </w:r>
      <w:r>
        <w:t xml:space="preserve">→ Restic.</w:t>
      </w:r>
    </w:p>
    <w:p>
      <w:pPr>
        <w:pStyle w:val="Compact"/>
        <w:numPr>
          <w:ilvl w:val="0"/>
          <w:numId w:val="1004"/>
        </w:numPr>
      </w:pPr>
      <w:r>
        <w:t xml:space="preserve">One credential, one bucket; both file‑level and bare‑metal restores covered for every device in the house.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2025-07-13T00:12:44Z</dcterms:created>
  <dcterms:modified xsi:type="dcterms:W3CDTF">2025-07-13T00:12:44Z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