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9D" w:rsidRDefault="009F779D" w:rsidP="009F779D">
      <w:pPr>
        <w:widowControl/>
        <w:jc w:val="center"/>
        <w:rPr>
          <w:sz w:val="32"/>
          <w:szCs w:val="32"/>
        </w:rPr>
      </w:pPr>
    </w:p>
    <w:p w:rsidR="009F779D" w:rsidRDefault="009F779D" w:rsidP="009F779D">
      <w:pPr>
        <w:widowControl/>
        <w:jc w:val="center"/>
        <w:rPr>
          <w:sz w:val="32"/>
          <w:szCs w:val="32"/>
        </w:rPr>
      </w:pPr>
    </w:p>
    <w:p w:rsidR="009F779D" w:rsidRDefault="009F779D" w:rsidP="009F779D">
      <w:pPr>
        <w:widowControl/>
        <w:jc w:val="center"/>
        <w:rPr>
          <w:sz w:val="32"/>
          <w:szCs w:val="32"/>
        </w:rPr>
      </w:pPr>
    </w:p>
    <w:p w:rsidR="00344021" w:rsidRDefault="00344021" w:rsidP="009F779D">
      <w:pPr>
        <w:widowControl/>
        <w:jc w:val="center"/>
        <w:rPr>
          <w:sz w:val="32"/>
          <w:szCs w:val="32"/>
        </w:rPr>
      </w:pPr>
    </w:p>
    <w:p w:rsidR="00344021" w:rsidRDefault="00344021" w:rsidP="009F779D">
      <w:pPr>
        <w:widowControl/>
        <w:jc w:val="center"/>
        <w:rPr>
          <w:sz w:val="32"/>
          <w:szCs w:val="32"/>
        </w:rPr>
      </w:pPr>
    </w:p>
    <w:p w:rsidR="008B3D8B" w:rsidRPr="009F779D" w:rsidRDefault="00C04584" w:rsidP="009F779D">
      <w:pPr>
        <w:widowControl/>
        <w:jc w:val="center"/>
        <w:rPr>
          <w:sz w:val="32"/>
          <w:szCs w:val="32"/>
        </w:rPr>
      </w:pPr>
      <w:r w:rsidRPr="009F779D">
        <w:rPr>
          <w:rFonts w:hint="eastAsia"/>
          <w:sz w:val="32"/>
          <w:szCs w:val="32"/>
        </w:rPr>
        <w:t>通信协议</w:t>
      </w:r>
    </w:p>
    <w:p w:rsidR="008B3D8B" w:rsidRDefault="008B3D8B"/>
    <w:p w:rsidR="006F5BD4" w:rsidRDefault="008B3D8B" w:rsidP="00312016">
      <w:pPr>
        <w:pStyle w:val="2"/>
      </w:pPr>
      <w:r>
        <w:br w:type="page"/>
      </w:r>
      <w:r>
        <w:rPr>
          <w:rFonts w:hint="eastAsia"/>
        </w:rPr>
        <w:lastRenderedPageBreak/>
        <w:t>通信协议总体规范</w:t>
      </w:r>
    </w:p>
    <w:p w:rsidR="005D7E68" w:rsidRPr="00300E1B" w:rsidRDefault="005E7546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基</w:t>
      </w:r>
      <w:r w:rsidR="00C05318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本</w:t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设置:</w:t>
      </w:r>
    </w:p>
    <w:p w:rsidR="00677EB2" w:rsidRPr="00300E1B" w:rsidRDefault="005E7546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波特率:9600</w:t>
      </w:r>
    </w:p>
    <w:p w:rsidR="00677EB2" w:rsidRPr="00300E1B" w:rsidRDefault="005E7546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校验位：无</w:t>
      </w:r>
      <w:r w:rsid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s</w:t>
      </w:r>
    </w:p>
    <w:p w:rsidR="00677EB2" w:rsidRPr="00300E1B" w:rsidRDefault="005E7546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数据位：8</w:t>
      </w:r>
    </w:p>
    <w:p w:rsidR="00677EB2" w:rsidRPr="00300E1B" w:rsidRDefault="005E7546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77EB2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停止位：1</w:t>
      </w:r>
    </w:p>
    <w:p w:rsidR="003A135C" w:rsidRDefault="00FF563F" w:rsidP="00643B25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43B25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数据流为字符流，字母部分大小写，16进制</w:t>
      </w:r>
      <w:r w:rsidR="00EC4F03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，数据0不可以省略</w:t>
      </w:r>
      <w:r w:rsidR="00643B25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。</w:t>
      </w:r>
    </w:p>
    <w:p w:rsidR="00643B25" w:rsidRDefault="003A135C" w:rsidP="00643B25">
      <w:pP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 w:rsidR="00643B25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如传输数据0xfefd，则向下位机传输：'f' ,'e', 'f' ,'d'</w:t>
      </w: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。</w:t>
      </w:r>
    </w:p>
    <w:p w:rsidR="003A135C" w:rsidRPr="00300E1B" w:rsidRDefault="003A135C" w:rsidP="00643B25">
      <w:pPr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ab/>
        <w:t>如传输数据 0x0032，则向下位机传输：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'</w:t>
      </w:r>
      <w:r w:rsidR="00F728F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0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' ,'</w:t>
      </w:r>
      <w:r w:rsidR="00F728F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0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', '</w:t>
      </w:r>
      <w:r w:rsidR="00F728F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3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' ,'</w:t>
      </w:r>
      <w:r w:rsidR="00F728F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2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'</w:t>
      </w: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。</w:t>
      </w:r>
    </w:p>
    <w:p w:rsidR="00643B25" w:rsidRPr="00643B25" w:rsidRDefault="00643B25"/>
    <w:p w:rsidR="00BC32C9" w:rsidRDefault="00901D23" w:rsidP="00022FF6">
      <w:pPr>
        <w:jc w:val="center"/>
      </w:pPr>
      <w:r>
        <w:object w:dxaOrig="6622" w:dyaOrig="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1pt;height:51.75pt" o:ole="">
            <v:imagedata r:id="rId8" o:title=""/>
          </v:shape>
          <o:OLEObject Type="Embed" ProgID="Visio.Drawing.11" ShapeID="_x0000_i1029" DrawAspect="Content" ObjectID="_1522601144" r:id="rId9"/>
        </w:object>
      </w:r>
    </w:p>
    <w:p w:rsidR="00846C75" w:rsidRDefault="00846C75" w:rsidP="00B65EB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</w:p>
    <w:p w:rsidR="00980E90" w:rsidRPr="00572FFA" w:rsidRDefault="00980E90" w:rsidP="00B65EB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lastRenderedPageBreak/>
        <w:t>通信协议组成部分</w:t>
      </w:r>
      <w:r w:rsidR="00D73DB1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主要包括如下几个部分</w:t>
      </w:r>
      <w:r w:rsidR="00F9684B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</w:t>
      </w:r>
    </w:p>
    <w:p w:rsidR="00F9684B" w:rsidRPr="00572FFA" w:rsidRDefault="00A5053A" w:rsidP="004B42F0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包头</w:t>
      </w:r>
      <w:r w:rsidR="00712B05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段</w:t>
      </w: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：固定为2字节数据 0xfefd</w:t>
      </w:r>
      <w:r w:rsidR="00794655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；</w:t>
      </w:r>
    </w:p>
    <w:p w:rsidR="00B65EB7" w:rsidRPr="00572FFA" w:rsidRDefault="00B65EB7" w:rsidP="004B42F0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包类型</w:t>
      </w:r>
      <w:r w:rsidR="00B70B71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段</w:t>
      </w:r>
      <w:r w:rsidRPr="00572FFA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:</w:t>
      </w: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定义该包数据为何种类型的数据。上位机下发给下位机的数据包类型分为三种：</w:t>
      </w:r>
    </w:p>
    <w:p w:rsidR="00B65EB7" w:rsidRPr="00572FFA" w:rsidRDefault="00B65EB7" w:rsidP="00F1790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数据</w:t>
      </w:r>
      <w:r w:rsidR="000C421F"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段</w:t>
      </w: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：用于上报和下发的数据。</w:t>
      </w:r>
    </w:p>
    <w:p w:rsidR="00FD1606" w:rsidRPr="00572FFA" w:rsidRDefault="00FD1606" w:rsidP="00E6066D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72FFA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包尾段</w:t>
      </w:r>
      <w:r w:rsidR="00A20AE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：固定为两个字节0xfefb</w:t>
      </w:r>
      <w:r w:rsidR="007D0A2F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;</w:t>
      </w:r>
    </w:p>
    <w:p w:rsidR="00163251" w:rsidRDefault="00163251" w:rsidP="00542E12">
      <w:pPr>
        <w:pStyle w:val="a5"/>
        <w:autoSpaceDE w:val="0"/>
        <w:autoSpaceDN w:val="0"/>
        <w:adjustRightInd w:val="0"/>
        <w:spacing w:line="288" w:lineRule="auto"/>
        <w:ind w:left="420" w:firstLineChars="0" w:firstLine="0"/>
        <w:jc w:val="left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</w:p>
    <w:p w:rsidR="00D91986" w:rsidRDefault="00D91986">
      <w:pPr>
        <w:widowControl/>
        <w:jc w:val="left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cs="宋体"/>
          <w:color w:val="000000"/>
          <w:kern w:val="0"/>
          <w:sz w:val="16"/>
          <w:szCs w:val="16"/>
          <w:lang w:val="zh-CN"/>
        </w:rPr>
        <w:br w:type="page"/>
      </w:r>
    </w:p>
    <w:p w:rsidR="003C26C1" w:rsidRDefault="003C26C1" w:rsidP="00542E12">
      <w:pPr>
        <w:pStyle w:val="a5"/>
        <w:autoSpaceDE w:val="0"/>
        <w:autoSpaceDN w:val="0"/>
        <w:adjustRightInd w:val="0"/>
        <w:spacing w:line="288" w:lineRule="auto"/>
        <w:ind w:left="420" w:firstLineChars="0" w:firstLine="0"/>
        <w:jc w:val="left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</w:p>
    <w:p w:rsidR="003C26C1" w:rsidRDefault="007F4C3E" w:rsidP="009E3A51">
      <w:pPr>
        <w:pStyle w:val="2"/>
      </w:pPr>
      <w:r w:rsidRPr="009E3A51">
        <w:rPr>
          <w:rFonts w:hint="eastAsia"/>
        </w:rPr>
        <w:t>包类型段</w:t>
      </w:r>
    </w:p>
    <w:p w:rsidR="00D11A1A" w:rsidRPr="006D2555" w:rsidRDefault="00D11A1A" w:rsidP="00D11A1A">
      <w:pPr>
        <w:rPr>
          <w:sz w:val="28"/>
          <w:szCs w:val="28"/>
        </w:rPr>
      </w:pPr>
      <w:r w:rsidRPr="006D2555">
        <w:rPr>
          <w:rFonts w:hint="eastAsia"/>
          <w:sz w:val="28"/>
          <w:szCs w:val="28"/>
        </w:rPr>
        <w:t>基于项目总体规划，用于下发和上报的数据主要由以下几种作用</w:t>
      </w:r>
    </w:p>
    <w:p w:rsidR="00063DF2" w:rsidRPr="00542636" w:rsidRDefault="003C26C1" w:rsidP="00AB1F94">
      <w:pPr>
        <w:pStyle w:val="a5"/>
        <w:numPr>
          <w:ilvl w:val="1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4263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工作状态设置</w:t>
      </w:r>
      <w:r w:rsidRPr="00542636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(0x01)</w:t>
      </w:r>
      <w:r w:rsidRPr="0054263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</w:t>
      </w:r>
    </w:p>
    <w:p w:rsidR="007611DC" w:rsidRPr="00542636" w:rsidRDefault="007611DC" w:rsidP="007611DC">
      <w:pPr>
        <w:pStyle w:val="a5"/>
        <w:autoSpaceDE w:val="0"/>
        <w:autoSpaceDN w:val="0"/>
        <w:adjustRightInd w:val="0"/>
        <w:spacing w:line="288" w:lineRule="auto"/>
        <w:ind w:left="840" w:firstLineChars="0" w:firstLine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42636">
        <w:rPr>
          <w:rFonts w:hint="eastAsia"/>
          <w:kern w:val="0"/>
          <w:sz w:val="28"/>
          <w:szCs w:val="28"/>
          <w:lang w:val="zh-CN"/>
        </w:rPr>
        <w:t>用于控制下位机的舵机转动，风扇转动时间，风扇转速设定</w:t>
      </w:r>
    </w:p>
    <w:p w:rsidR="003C26C1" w:rsidRDefault="003C26C1" w:rsidP="00AB1F94">
      <w:pPr>
        <w:pStyle w:val="a5"/>
        <w:numPr>
          <w:ilvl w:val="1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4263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闹钟设置</w:t>
      </w:r>
      <w:r w:rsidRPr="00542636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(0x02):</w:t>
      </w:r>
    </w:p>
    <w:p w:rsidR="00504228" w:rsidRPr="00542636" w:rsidRDefault="00504228" w:rsidP="00504228">
      <w:pPr>
        <w:pStyle w:val="a5"/>
        <w:autoSpaceDE w:val="0"/>
        <w:autoSpaceDN w:val="0"/>
        <w:adjustRightInd w:val="0"/>
        <w:spacing w:line="288" w:lineRule="auto"/>
        <w:ind w:left="840" w:firstLineChars="0" w:firstLine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设置闹钟时间</w:t>
      </w:r>
    </w:p>
    <w:p w:rsidR="003C26C1" w:rsidRDefault="003C26C1" w:rsidP="00AB1F94">
      <w:pPr>
        <w:pStyle w:val="a5"/>
        <w:numPr>
          <w:ilvl w:val="1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4263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授时设置</w:t>
      </w:r>
      <w:r w:rsidRPr="00542636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(0x03):</w:t>
      </w:r>
    </w:p>
    <w:p w:rsidR="0039387A" w:rsidRPr="00542636" w:rsidRDefault="0039387A" w:rsidP="0039387A">
      <w:pPr>
        <w:pStyle w:val="a5"/>
        <w:autoSpaceDE w:val="0"/>
        <w:autoSpaceDN w:val="0"/>
        <w:adjustRightInd w:val="0"/>
        <w:spacing w:line="288" w:lineRule="auto"/>
        <w:ind w:left="840" w:firstLineChars="0" w:firstLine="0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设定闹钟的当前时间。当手机端通过蓝牙与香味仪通讯时，下发时间数据</w:t>
      </w:r>
    </w:p>
    <w:p w:rsidR="00B65EB7" w:rsidRDefault="008728A0" w:rsidP="008728A0">
      <w:pPr>
        <w:pStyle w:val="2"/>
      </w:pPr>
      <w:r w:rsidRPr="008728A0">
        <w:rPr>
          <w:rFonts w:hint="eastAsia"/>
        </w:rPr>
        <w:lastRenderedPageBreak/>
        <w:t>数据段</w:t>
      </w:r>
    </w:p>
    <w:p w:rsidR="008728A0" w:rsidRPr="002E704D" w:rsidRDefault="008728A0" w:rsidP="00836B65">
      <w:pPr>
        <w:pStyle w:val="3"/>
        <w:rPr>
          <w:kern w:val="0"/>
          <w:lang w:val="zh-CN"/>
        </w:rPr>
      </w:pPr>
      <w:r>
        <w:rPr>
          <w:rFonts w:hint="eastAsia"/>
        </w:rPr>
        <w:tab/>
      </w:r>
      <w:r w:rsidRPr="002E704D">
        <w:rPr>
          <w:rFonts w:hint="eastAsia"/>
          <w:kern w:val="0"/>
          <w:lang w:val="zh-CN"/>
        </w:rPr>
        <w:t>上报或下发的有效数据</w:t>
      </w:r>
    </w:p>
    <w:p w:rsidR="000D296A" w:rsidRDefault="005D4386" w:rsidP="005D4386">
      <w:pPr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54263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工作状态设置</w:t>
      </w:r>
      <w:r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数据段定义</w:t>
      </w:r>
      <w:r w:rsidR="00EF1C78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</w:t>
      </w:r>
    </w:p>
    <w:p w:rsidR="00EF1C78" w:rsidRDefault="00300E1B" w:rsidP="005D4386">
      <w:r>
        <w:object w:dxaOrig="7898" w:dyaOrig="641">
          <v:shape id="_x0000_i1025" type="#_x0000_t75" style="width:678pt;height:55.5pt" o:ole="">
            <v:imagedata r:id="rId10" o:title=""/>
          </v:shape>
          <o:OLEObject Type="Embed" ProgID="Visio.Drawing.11" ShapeID="_x0000_i1025" DrawAspect="Content" ObjectID="_1522601145" r:id="rId11"/>
        </w:object>
      </w:r>
    </w:p>
    <w:p w:rsidR="006F70ED" w:rsidRDefault="006F70ED" w:rsidP="0065107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</w:pPr>
    </w:p>
    <w:p w:rsidR="0065107D" w:rsidRPr="00300E1B" w:rsidRDefault="0065107D" w:rsidP="0065107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6F70E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A)</w:t>
      </w: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位置序号：整个产品有三个舵机，将三个舵机的位置依次设置为</w:t>
      </w:r>
    </w:p>
    <w:p w:rsidR="0065107D" w:rsidRPr="00300E1B" w:rsidRDefault="0065107D" w:rsidP="0065107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位置</w:t>
      </w: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</w:t>
      </w: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0x01</w:t>
      </w:r>
    </w:p>
    <w:p w:rsidR="0065107D" w:rsidRPr="00300E1B" w:rsidRDefault="0065107D" w:rsidP="0065107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位置</w:t>
      </w: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2: 0x02</w:t>
      </w:r>
    </w:p>
    <w:p w:rsidR="0065107D" w:rsidRPr="00300E1B" w:rsidRDefault="0065107D" w:rsidP="0065107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位置</w:t>
      </w: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3: 0x03</w:t>
      </w:r>
    </w:p>
    <w:p w:rsidR="0065107D" w:rsidRPr="00300E1B" w:rsidRDefault="0065107D" w:rsidP="005D4386">
      <w:pPr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</w:p>
    <w:p w:rsidR="00EF0B4E" w:rsidRPr="00300E1B" w:rsidRDefault="00EF0B4E" w:rsidP="00EF0B4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00E1B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B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）舵机转动位置：随着舵机的转动，</w:t>
      </w:r>
      <w:r w:rsidR="00296519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舵机带动香味瓶转动</w:t>
      </w:r>
      <w:r w:rsidR="009517A0"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,以角度公制单位（度）为单位，即一个圆的度为360度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，</w:t>
      </w:r>
      <w:r w:rsidRPr="00300E1B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lastRenderedPageBreak/>
        <w:t>和一个开口位置</w:t>
      </w:r>
    </w:p>
    <w:p w:rsidR="0029709E" w:rsidRDefault="00B37D93" w:rsidP="00C14BAD">
      <w:pPr>
        <w:jc w:val="center"/>
      </w:pPr>
      <w:r>
        <w:rPr>
          <w:noProof/>
        </w:rPr>
        <w:drawing>
          <wp:inline distT="0" distB="0" distL="0" distR="0">
            <wp:extent cx="4177920" cy="2234317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82" cy="223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C9" w:rsidRDefault="000159C9" w:rsidP="005D4386"/>
    <w:p w:rsidR="000159C9" w:rsidRPr="00E066FD" w:rsidRDefault="000159C9" w:rsidP="000159C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C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）风扇转动时间：</w:t>
      </w:r>
      <w:r w:rsidR="00433B58"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2Byte数据</w:t>
      </w:r>
      <w:r w:rsidR="00233BD2"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，最长只需设置43200秒，即12小时</w:t>
      </w:r>
    </w:p>
    <w:p w:rsidR="001A6322" w:rsidRPr="00E066FD" w:rsidRDefault="001A6322" w:rsidP="001A632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D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）风扇转速等级：</w:t>
      </w:r>
    </w:p>
    <w:p w:rsidR="001A6322" w:rsidRPr="00E066FD" w:rsidRDefault="001A6322" w:rsidP="001A632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分为三个等级：</w:t>
      </w: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级速度最低，</w:t>
      </w: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III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级速度最低</w:t>
      </w:r>
      <w:r w:rsidRPr="00E066F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,0x00</w:t>
      </w:r>
      <w:r w:rsidRPr="00E066F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位不转动</w:t>
      </w:r>
    </w:p>
    <w:p w:rsidR="009F3751" w:rsidRDefault="009F3751" w:rsidP="005D4386"/>
    <w:p w:rsidR="009F3751" w:rsidRPr="003A135C" w:rsidRDefault="009F3751" w:rsidP="009F375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举例：</w:t>
      </w:r>
    </w:p>
    <w:p w:rsidR="009F3751" w:rsidRPr="003A135C" w:rsidRDefault="009F3751" w:rsidP="009F375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需第</w:t>
      </w: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只舵机</w:t>
      </w:r>
      <w:r w:rsidR="006F33AA"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转动45度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散发气味，时间是</w:t>
      </w: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30s,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风扇转速为</w:t>
      </w: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2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级，舵机</w:t>
      </w: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2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和舵机</w:t>
      </w:r>
      <w:r w:rsidRPr="003A135C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3 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不需要操作，但仍需下发数据</w:t>
      </w:r>
      <w:r w:rsidR="00D3692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,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则需</w:t>
      </w:r>
      <w:r w:rsidRPr="003A135C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lastRenderedPageBreak/>
        <w:t>下发的数据为：</w:t>
      </w:r>
    </w:p>
    <w:p w:rsidR="009F3751" w:rsidRDefault="00901D23" w:rsidP="005D4386">
      <w:r>
        <w:object w:dxaOrig="12830" w:dyaOrig="3249">
          <v:shape id="_x0000_i1030" type="#_x0000_t75" style="width:708.75pt;height:179.25pt" o:ole="">
            <v:imagedata r:id="rId13" o:title=""/>
          </v:shape>
          <o:OLEObject Type="Embed" ProgID="Visio.Drawing.11" ShapeID="_x0000_i1030" DrawAspect="Content" ObjectID="_1522601146" r:id="rId14"/>
        </w:object>
      </w:r>
    </w:p>
    <w:p w:rsidR="00D91986" w:rsidRDefault="00D91986">
      <w:pPr>
        <w:widowControl/>
        <w:jc w:val="left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cs="宋体"/>
          <w:color w:val="000000"/>
          <w:kern w:val="0"/>
          <w:sz w:val="16"/>
          <w:szCs w:val="16"/>
          <w:lang w:val="zh-CN"/>
        </w:rPr>
        <w:br w:type="page"/>
      </w:r>
    </w:p>
    <w:p w:rsidR="00837011" w:rsidRDefault="00837011" w:rsidP="008370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</w:p>
    <w:p w:rsidR="00837011" w:rsidRDefault="00837011" w:rsidP="00563EAF">
      <w:pPr>
        <w:pStyle w:val="3"/>
      </w:pPr>
      <w:r w:rsidRPr="00563EAF">
        <w:rPr>
          <w:rFonts w:hint="eastAsia"/>
        </w:rPr>
        <w:t>闹钟设置</w:t>
      </w:r>
      <w:r w:rsidRPr="00563EAF">
        <w:t xml:space="preserve"> (0x02)</w:t>
      </w:r>
      <w:r w:rsidR="003314F4">
        <w:rPr>
          <w:rFonts w:hint="eastAsia"/>
        </w:rPr>
        <w:t>数据位定义</w:t>
      </w:r>
    </w:p>
    <w:p w:rsidR="00126E82" w:rsidRDefault="00306A20" w:rsidP="005F3D8B">
      <w:pPr>
        <w:jc w:val="center"/>
      </w:pPr>
      <w:r>
        <w:object w:dxaOrig="6481" w:dyaOrig="641">
          <v:shape id="_x0000_i1026" type="#_x0000_t75" style="width:750pt;height:75pt" o:ole="">
            <v:imagedata r:id="rId15" o:title=""/>
          </v:shape>
          <o:OLEObject Type="Embed" ProgID="Visio.Drawing.11" ShapeID="_x0000_i1026" DrawAspect="Content" ObjectID="_1522601147" r:id="rId16"/>
        </w:object>
      </w:r>
    </w:p>
    <w:p w:rsidR="00FF3F19" w:rsidRPr="003F565E" w:rsidRDefault="00FF3F19" w:rsidP="00FF3F1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A) </w:t>
      </w:r>
      <w:r w:rsidRPr="003F565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工作日，上下午设置：共</w:t>
      </w: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1Byte</w:t>
      </w:r>
      <w:r w:rsidRPr="003F565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的数据，具体定义如下</w:t>
      </w:r>
    </w:p>
    <w:p w:rsidR="00FF3F19" w:rsidRPr="003F565E" w:rsidRDefault="00FF3F19" w:rsidP="00FF3F1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</w:t>
      </w:r>
      <w:r w:rsidRPr="003F565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如在某天开启闹钟功能，则设置该位为</w:t>
      </w: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</w:t>
      </w:r>
      <w:r w:rsidRPr="003F565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，上午为</w:t>
      </w: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</w:t>
      </w:r>
      <w:r w:rsidRPr="003F565E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，下午为</w:t>
      </w:r>
      <w:r w:rsidRPr="003F565E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0</w:t>
      </w:r>
    </w:p>
    <w:p w:rsidR="00DB70C2" w:rsidRDefault="00980705" w:rsidP="00DB70C2">
      <w:pPr>
        <w:jc w:val="left"/>
      </w:pPr>
      <w:r>
        <w:object w:dxaOrig="6734" w:dyaOrig="641">
          <v:shape id="_x0000_i1032" type="#_x0000_t75" style="width:705.75pt;height:67.5pt" o:ole="">
            <v:imagedata r:id="rId17" o:title=""/>
          </v:shape>
          <o:OLEObject Type="Embed" ProgID="Visio.Drawing.11" ShapeID="_x0000_i1032" DrawAspect="Content" ObjectID="_1522601148" r:id="rId18"/>
        </w:object>
      </w:r>
    </w:p>
    <w:p w:rsidR="00FF3F19" w:rsidRPr="00C9555D" w:rsidRDefault="00FF3F19" w:rsidP="00FF3F1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C9555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B) </w:t>
      </w: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时间设置：</w:t>
      </w:r>
      <w:r w:rsidR="00285D21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上位机提供时分秒数据</w:t>
      </w: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。以</w:t>
      </w:r>
      <w:r w:rsidRPr="00C9555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0:00</w:t>
      </w: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为基准，</w:t>
      </w:r>
      <w:r w:rsidR="00AE3FD3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秒数不计入设置。</w:t>
      </w:r>
    </w:p>
    <w:p w:rsidR="00FF3F19" w:rsidRPr="00C9555D" w:rsidRDefault="00FF3F19" w:rsidP="00FF3F1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举例：</w:t>
      </w:r>
    </w:p>
    <w:p w:rsidR="00FF3F19" w:rsidRPr="00C9555D" w:rsidRDefault="00FF3F19" w:rsidP="00FF3F19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当需要设置闹钟要在（周</w:t>
      </w:r>
      <w:r w:rsidRPr="00C9555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1~</w:t>
      </w: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周五）早上</w:t>
      </w:r>
      <w:r w:rsidRPr="00C9555D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7</w:t>
      </w:r>
      <w:r w:rsidR="00E860A6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：32</w:t>
      </w:r>
      <w:r w:rsidRPr="00C9555D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工作，则设置数据如下</w:t>
      </w:r>
    </w:p>
    <w:p w:rsidR="00FF3F19" w:rsidRDefault="00285D21" w:rsidP="00DB70C2">
      <w:pPr>
        <w:jc w:val="left"/>
      </w:pPr>
      <w:r>
        <w:object w:dxaOrig="9825" w:dyaOrig="925">
          <v:shape id="_x0000_i1031" type="#_x0000_t75" style="width:717pt;height:68.25pt" o:ole="">
            <v:imagedata r:id="rId19" o:title=""/>
          </v:shape>
          <o:OLEObject Type="Embed" ProgID="Visio.Drawing.11" ShapeID="_x0000_i1031" DrawAspect="Content" ObjectID="_1522601149" r:id="rId20"/>
        </w:object>
      </w:r>
    </w:p>
    <w:p w:rsidR="00D91986" w:rsidRDefault="00D91986">
      <w:pPr>
        <w:widowControl/>
        <w:jc w:val="left"/>
      </w:pPr>
      <w:r>
        <w:br w:type="page"/>
      </w:r>
    </w:p>
    <w:p w:rsidR="00B01017" w:rsidRDefault="00B01017" w:rsidP="00DB70C2">
      <w:pPr>
        <w:jc w:val="left"/>
      </w:pPr>
    </w:p>
    <w:p w:rsidR="00B01017" w:rsidRDefault="00B01017" w:rsidP="00B01017">
      <w:pPr>
        <w:pStyle w:val="3"/>
      </w:pPr>
      <w:r w:rsidRPr="00B01017">
        <w:rPr>
          <w:rFonts w:hint="eastAsia"/>
        </w:rPr>
        <w:t>授时数据</w:t>
      </w:r>
      <w:r>
        <w:t xml:space="preserve"> (0x0</w:t>
      </w:r>
      <w:r>
        <w:rPr>
          <w:rFonts w:hint="eastAsia"/>
        </w:rPr>
        <w:t>3</w:t>
      </w:r>
      <w:r w:rsidRPr="00B01017">
        <w:t>)</w:t>
      </w:r>
      <w:r w:rsidRPr="00B01017">
        <w:rPr>
          <w:rFonts w:hint="eastAsia"/>
        </w:rPr>
        <w:t>数据位定义：</w:t>
      </w:r>
    </w:p>
    <w:p w:rsidR="006925A8" w:rsidRDefault="003A5E4E" w:rsidP="006925A8">
      <w:pPr>
        <w:rPr>
          <w:rFonts w:hint="eastAsia"/>
        </w:rPr>
      </w:pPr>
      <w:r>
        <w:object w:dxaOrig="11129" w:dyaOrig="649">
          <v:shape id="_x0000_i1027" type="#_x0000_t75" style="width:711.75pt;height:41.25pt" o:ole="">
            <v:imagedata r:id="rId21" o:title=""/>
          </v:shape>
          <o:OLEObject Type="Embed" ProgID="Visio.Drawing.11" ShapeID="_x0000_i1027" DrawAspect="Content" ObjectID="_1522601150" r:id="rId22"/>
        </w:object>
      </w:r>
    </w:p>
    <w:p w:rsidR="000C5BF2" w:rsidRDefault="000C5BF2" w:rsidP="006925A8">
      <w:pPr>
        <w:rPr>
          <w:rFonts w:hint="eastAsia"/>
        </w:rPr>
      </w:pPr>
    </w:p>
    <w:p w:rsidR="000C5BF2" w:rsidRPr="00353330" w:rsidRDefault="000C5BF2" w:rsidP="000C5BF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A) 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时间设置：共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3Byte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的数据，以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0:00:00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为基准设置秒数</w:t>
      </w:r>
    </w:p>
    <w:p w:rsidR="00E3116A" w:rsidRPr="00353330" w:rsidRDefault="00E3116A" w:rsidP="00E3116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8"/>
          <w:szCs w:val="28"/>
          <w:lang w:val="zh-CN"/>
        </w:rPr>
      </w:pP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举例：设置当前时间为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 xml:space="preserve"> 2016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年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4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月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19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日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19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时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41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分</w:t>
      </w:r>
      <w:r w:rsidRPr="00353330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20</w:t>
      </w:r>
      <w:r w:rsidRPr="00353330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秒</w:t>
      </w:r>
    </w:p>
    <w:p w:rsidR="000C5BF2" w:rsidRDefault="000C5BF2" w:rsidP="006925A8"/>
    <w:p w:rsidR="006925A8" w:rsidRDefault="000C5BF2" w:rsidP="006925A8">
      <w:r>
        <w:object w:dxaOrig="13624" w:dyaOrig="925">
          <v:shape id="_x0000_i1028" type="#_x0000_t75" style="width:681pt;height:46.5pt" o:ole="">
            <v:imagedata r:id="rId23" o:title=""/>
          </v:shape>
          <o:OLEObject Type="Embed" ProgID="Visio.Drawing.11" ShapeID="_x0000_i1028" DrawAspect="Content" ObjectID="_1522601151" r:id="rId24"/>
        </w:object>
      </w:r>
    </w:p>
    <w:p w:rsidR="00F20204" w:rsidRPr="00F20204" w:rsidRDefault="00F20204" w:rsidP="006925A8"/>
    <w:sectPr w:rsidR="00F20204" w:rsidRPr="00F20204" w:rsidSect="00306A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41" w:rsidRDefault="00A67041" w:rsidP="00022FF6">
      <w:r>
        <w:separator/>
      </w:r>
    </w:p>
  </w:endnote>
  <w:endnote w:type="continuationSeparator" w:id="1">
    <w:p w:rsidR="00A67041" w:rsidRDefault="00A67041" w:rsidP="00022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41" w:rsidRDefault="00A67041" w:rsidP="00022FF6">
      <w:r>
        <w:separator/>
      </w:r>
    </w:p>
  </w:footnote>
  <w:footnote w:type="continuationSeparator" w:id="1">
    <w:p w:rsidR="00A67041" w:rsidRDefault="00A67041" w:rsidP="00022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C8C"/>
    <w:multiLevelType w:val="hybridMultilevel"/>
    <w:tmpl w:val="A0C88736"/>
    <w:lvl w:ilvl="0" w:tplc="5D70192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461B9"/>
    <w:multiLevelType w:val="hybridMultilevel"/>
    <w:tmpl w:val="81BA5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64515"/>
    <w:multiLevelType w:val="hybridMultilevel"/>
    <w:tmpl w:val="F010290C"/>
    <w:lvl w:ilvl="0" w:tplc="7FF8D5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1A7239"/>
    <w:multiLevelType w:val="hybridMultilevel"/>
    <w:tmpl w:val="84D45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70FA0"/>
    <w:multiLevelType w:val="hybridMultilevel"/>
    <w:tmpl w:val="238C3098"/>
    <w:lvl w:ilvl="0" w:tplc="68F279FA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F12C8"/>
    <w:multiLevelType w:val="hybridMultilevel"/>
    <w:tmpl w:val="830E2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4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FF6"/>
    <w:rsid w:val="000159C9"/>
    <w:rsid w:val="00022FF6"/>
    <w:rsid w:val="00026F0C"/>
    <w:rsid w:val="00063DF2"/>
    <w:rsid w:val="0006412D"/>
    <w:rsid w:val="000C0B58"/>
    <w:rsid w:val="000C421F"/>
    <w:rsid w:val="000C5BF2"/>
    <w:rsid w:val="000D296A"/>
    <w:rsid w:val="00126E82"/>
    <w:rsid w:val="0013667B"/>
    <w:rsid w:val="001424D4"/>
    <w:rsid w:val="00163251"/>
    <w:rsid w:val="00184470"/>
    <w:rsid w:val="001A6322"/>
    <w:rsid w:val="001C1622"/>
    <w:rsid w:val="001C5740"/>
    <w:rsid w:val="001C7464"/>
    <w:rsid w:val="001E5835"/>
    <w:rsid w:val="00233BD2"/>
    <w:rsid w:val="00285D21"/>
    <w:rsid w:val="00296519"/>
    <w:rsid w:val="0029709E"/>
    <w:rsid w:val="002E704D"/>
    <w:rsid w:val="00300E1B"/>
    <w:rsid w:val="00306A20"/>
    <w:rsid w:val="00312016"/>
    <w:rsid w:val="003314F4"/>
    <w:rsid w:val="00344021"/>
    <w:rsid w:val="00353330"/>
    <w:rsid w:val="0039387A"/>
    <w:rsid w:val="003A135C"/>
    <w:rsid w:val="003A5E4E"/>
    <w:rsid w:val="003C26C1"/>
    <w:rsid w:val="003C5545"/>
    <w:rsid w:val="003F565E"/>
    <w:rsid w:val="004041A6"/>
    <w:rsid w:val="0042260B"/>
    <w:rsid w:val="00433B58"/>
    <w:rsid w:val="00443213"/>
    <w:rsid w:val="00456C1B"/>
    <w:rsid w:val="00474B3C"/>
    <w:rsid w:val="004A1BF1"/>
    <w:rsid w:val="004B42F0"/>
    <w:rsid w:val="004C3A9C"/>
    <w:rsid w:val="004D7E06"/>
    <w:rsid w:val="00504228"/>
    <w:rsid w:val="0052255B"/>
    <w:rsid w:val="00542636"/>
    <w:rsid w:val="00542E12"/>
    <w:rsid w:val="0056137B"/>
    <w:rsid w:val="00563EAF"/>
    <w:rsid w:val="00572FFA"/>
    <w:rsid w:val="005C76D5"/>
    <w:rsid w:val="005D4386"/>
    <w:rsid w:val="005D7E68"/>
    <w:rsid w:val="005E7546"/>
    <w:rsid w:val="005F3D8B"/>
    <w:rsid w:val="0060572A"/>
    <w:rsid w:val="00643B25"/>
    <w:rsid w:val="0065107D"/>
    <w:rsid w:val="006718A7"/>
    <w:rsid w:val="00677EB2"/>
    <w:rsid w:val="006904E9"/>
    <w:rsid w:val="006925A8"/>
    <w:rsid w:val="006A361C"/>
    <w:rsid w:val="006D2555"/>
    <w:rsid w:val="006D4D8B"/>
    <w:rsid w:val="006F33AA"/>
    <w:rsid w:val="006F5BD4"/>
    <w:rsid w:val="006F70ED"/>
    <w:rsid w:val="00705671"/>
    <w:rsid w:val="00710CB4"/>
    <w:rsid w:val="00712B05"/>
    <w:rsid w:val="007611DC"/>
    <w:rsid w:val="00794655"/>
    <w:rsid w:val="00795FA3"/>
    <w:rsid w:val="007D0A2F"/>
    <w:rsid w:val="007F4C3E"/>
    <w:rsid w:val="00836B65"/>
    <w:rsid w:val="00837011"/>
    <w:rsid w:val="00846C75"/>
    <w:rsid w:val="008728A0"/>
    <w:rsid w:val="008B0D4E"/>
    <w:rsid w:val="008B3D8B"/>
    <w:rsid w:val="008B6F37"/>
    <w:rsid w:val="008B732F"/>
    <w:rsid w:val="00901D23"/>
    <w:rsid w:val="0093256B"/>
    <w:rsid w:val="00937550"/>
    <w:rsid w:val="009517A0"/>
    <w:rsid w:val="00980705"/>
    <w:rsid w:val="00980E90"/>
    <w:rsid w:val="0098364C"/>
    <w:rsid w:val="009A72CA"/>
    <w:rsid w:val="009C715A"/>
    <w:rsid w:val="009E3A51"/>
    <w:rsid w:val="009E7D83"/>
    <w:rsid w:val="009F3751"/>
    <w:rsid w:val="009F779D"/>
    <w:rsid w:val="00A20AE6"/>
    <w:rsid w:val="00A22F74"/>
    <w:rsid w:val="00A32D52"/>
    <w:rsid w:val="00A5053A"/>
    <w:rsid w:val="00A6050D"/>
    <w:rsid w:val="00A66CC6"/>
    <w:rsid w:val="00A67041"/>
    <w:rsid w:val="00A84340"/>
    <w:rsid w:val="00AB1F94"/>
    <w:rsid w:val="00AE3FD3"/>
    <w:rsid w:val="00B01017"/>
    <w:rsid w:val="00B35EB8"/>
    <w:rsid w:val="00B37D93"/>
    <w:rsid w:val="00B45D18"/>
    <w:rsid w:val="00B65EB7"/>
    <w:rsid w:val="00B70B71"/>
    <w:rsid w:val="00B8433A"/>
    <w:rsid w:val="00BC32C9"/>
    <w:rsid w:val="00C04584"/>
    <w:rsid w:val="00C04AD7"/>
    <w:rsid w:val="00C05318"/>
    <w:rsid w:val="00C136D6"/>
    <w:rsid w:val="00C14BAD"/>
    <w:rsid w:val="00C6388E"/>
    <w:rsid w:val="00C9555D"/>
    <w:rsid w:val="00D11A1A"/>
    <w:rsid w:val="00D3692E"/>
    <w:rsid w:val="00D55A19"/>
    <w:rsid w:val="00D73DB1"/>
    <w:rsid w:val="00D91986"/>
    <w:rsid w:val="00DB16F5"/>
    <w:rsid w:val="00DB70C2"/>
    <w:rsid w:val="00DC7659"/>
    <w:rsid w:val="00DD084E"/>
    <w:rsid w:val="00DF34FD"/>
    <w:rsid w:val="00E066FD"/>
    <w:rsid w:val="00E15F53"/>
    <w:rsid w:val="00E3116A"/>
    <w:rsid w:val="00E6066D"/>
    <w:rsid w:val="00E860A6"/>
    <w:rsid w:val="00E86730"/>
    <w:rsid w:val="00EC4F03"/>
    <w:rsid w:val="00EE33EC"/>
    <w:rsid w:val="00EF0B4E"/>
    <w:rsid w:val="00EF1C78"/>
    <w:rsid w:val="00EF620E"/>
    <w:rsid w:val="00F17902"/>
    <w:rsid w:val="00F20204"/>
    <w:rsid w:val="00F20E49"/>
    <w:rsid w:val="00F329E3"/>
    <w:rsid w:val="00F728F5"/>
    <w:rsid w:val="00F9684B"/>
    <w:rsid w:val="00FD1606"/>
    <w:rsid w:val="00FF3F19"/>
    <w:rsid w:val="00FF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016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"/>
    <w:link w:val="3Char"/>
    <w:uiPriority w:val="9"/>
    <w:unhideWhenUsed/>
    <w:qFormat/>
    <w:rsid w:val="00795FA3"/>
    <w:pPr>
      <w:numPr>
        <w:numId w:val="7"/>
      </w:numPr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FF6"/>
    <w:rPr>
      <w:sz w:val="18"/>
      <w:szCs w:val="18"/>
    </w:rPr>
  </w:style>
  <w:style w:type="paragraph" w:styleId="a5">
    <w:name w:val="List Paragraph"/>
    <w:basedOn w:val="a"/>
    <w:uiPriority w:val="34"/>
    <w:qFormat/>
    <w:rsid w:val="004B42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0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FA3"/>
    <w:rPr>
      <w:kern w:val="44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74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7464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77EB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77EB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B8E4E-9E99-4EBE-8980-3917EF73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newmate1102</dc:creator>
  <cp:keywords/>
  <dc:description/>
  <cp:lastModifiedBy>newmate1102</cp:lastModifiedBy>
  <cp:revision>159</cp:revision>
  <dcterms:created xsi:type="dcterms:W3CDTF">2016-03-23T11:14:00Z</dcterms:created>
  <dcterms:modified xsi:type="dcterms:W3CDTF">2016-04-19T11:54:00Z</dcterms:modified>
</cp:coreProperties>
</file>