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14, Chapter 14</w:t>
      </w:r>
    </w:p>
    <w:p>
      <w:r>
        <w:t>Chapter XIV: Mental Gender</w:t>
      </w:r>
    </w:p>
    <w:p>
      <w:r>
        <w:t>I. HEADER</w:t>
      </w:r>
    </w:p>
    <w:p>
      <w:r>
        <w:t>A. Reading Covered: Chapter XIV (Mental Gender)</w:t>
      </w:r>
    </w:p>
    <w:p>
      <w:r>
        <w:t>B. Session Length: 75 to 90 minutes</w:t>
      </w:r>
    </w:p>
    <w:p>
      <w:r>
        <w:t>C. What this guide is for: This guide helps you translate Chapter 14 into everyday language, honest self-reflection, and one practical weekly experiment focused on using will and imagination together to create change.</w:t>
      </w:r>
    </w:p>
    <w:p>
      <w:r>
        <w:t>II. OVERVIEW</w:t>
      </w:r>
    </w:p>
    <w:p>
      <w:r>
        <w:t>S tudents of psychology who have followed the modern trend of thought along the lines of mental phenomena are struck by the persistence of the dual‑mind idea which has manifested itself so strongly during the past ten or fifteen years, and which has given rise to a number of plausible theories regarding the nature and constitution of these “two minds.” The late Thomson J. Hudson attained great popularity in 1893 by advancing his well‑known theory of the “objective and subjective minds” which he held existed in every individual. Other writers have attracted almost equal attention by the theories regarding the “conscious and sub‑conscious minds”; the “voluntary and involuntary minds”; “the active and passive minds,” etc., etc.</w:t>
      </w:r>
    </w:p>
    <w:p>
      <w:r>
        <w:t>III. STUDY PLAN</w:t>
      </w:r>
    </w:p>
    <w:p>
      <w:r>
        <w:t>A. Before the meetup (20 to 30 minutes)</w:t>
      </w:r>
    </w:p>
    <w:p>
      <w:r>
        <w:t>1. Read Chapter XIV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The mystic jargon of the Hermetic philosophers discloses the same general idea</w:t>
      </w:r>
    </w:p>
    <w:p>
      <w:r>
        <w:t>2. the mystic jargon of the Hermetic Philosophy,</w:t>
      </w:r>
    </w:p>
    <w:p>
      <w:r>
        <w:t>3. men consist of three parts—soul, body and clothes.</w:t>
      </w:r>
    </w:p>
    <w:p>
      <w:r>
        <w:t>V. KEY QUOTES TO DISCUSS</w:t>
      </w:r>
    </w:p>
    <w:p>
      <w:r>
        <w:t>1. "The mystic jargon of the Hermetic philosophers discloses the same general idea"</w:t>
      </w:r>
    </w:p>
    <w:p>
      <w:r>
        <w:t>2. "the mystic jargon of the Hermetic Philosophy,"</w:t>
      </w:r>
    </w:p>
    <w:p>
      <w:r>
        <w:t>3. "men consist of three parts—soul, body and clothes."</w:t>
      </w:r>
    </w:p>
    <w:p>
      <w:r>
        <w:t>4. "As above, so below; as below, so above."</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set one intention and visualize the next concrete action daily?</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Mental Gender</w:t>
      </w:r>
    </w:p>
    <w:p>
      <w:r>
        <w:t>2. Will</w:t>
      </w:r>
    </w:p>
    <w:p>
      <w:r>
        <w:t>3. Imagination</w:t>
      </w:r>
    </w:p>
    <w:p>
      <w:r>
        <w:t>4. Conception</w:t>
      </w:r>
    </w:p>
    <w:p>
      <w:r>
        <w:t>5. Mental Generation</w:t>
      </w:r>
    </w:p>
    <w:p>
      <w:r>
        <w:t>6. Creative Process</w:t>
      </w:r>
    </w:p>
    <w:p>
      <w:r>
        <w:t>7. Inner Union</w:t>
      </w:r>
    </w:p>
    <w:p>
      <w:r>
        <w:t>8. Idea Seeding</w:t>
      </w:r>
    </w:p>
    <w:p>
      <w:r>
        <w:t>9. Incubation</w:t>
      </w:r>
    </w:p>
    <w:p>
      <w:r>
        <w:t>10.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