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A302" w14:textId="125926A0" w:rsidR="00E9264C" w:rsidRDefault="0050612C" w:rsidP="00506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250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SESSION 1 </w:t>
      </w:r>
    </w:p>
    <w:p w14:paraId="7B8AE19E" w14:textId="1B40A73E" w:rsidR="0050612C" w:rsidRPr="0022507A" w:rsidRDefault="0050612C" w:rsidP="00506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Introduction &amp; Chapter 1 Vocabulary</w:t>
      </w:r>
      <w:r w:rsidRPr="002250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</w:p>
    <w:p w14:paraId="19FE69A1" w14:textId="77777777" w:rsidR="0050612C" w:rsidRPr="0022507A" w:rsidRDefault="0050612C" w:rsidP="00506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2507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Focused Terms to Support the Introduction and Chapter I</w:t>
      </w:r>
    </w:p>
    <w:p w14:paraId="1B47FC7B" w14:textId="77777777" w:rsidR="00E9264C" w:rsidRDefault="0050612C" w:rsidP="00E92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50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section restores the short, targeted vocabulary list we finalized earlier. These are the </w:t>
      </w:r>
      <w:r w:rsidRPr="002250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only words that need to be formally reviewed in Session 1.</w:t>
      </w:r>
      <w:r w:rsidRPr="002250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other terms remain in the Master Glossary Appendix.</w:t>
      </w:r>
    </w:p>
    <w:p w14:paraId="620861C0" w14:textId="272A428E" w:rsidR="0050612C" w:rsidRPr="0022507A" w:rsidRDefault="00D20F0F" w:rsidP="00E92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0F0F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75A82A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B2711C" w14:textId="77777777" w:rsidR="00E9264C" w:rsidRPr="00E9264C" w:rsidRDefault="00E9264C" w:rsidP="00E92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26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Vocabulary Rule Used:</w:t>
      </w:r>
      <w:r w:rsidRPr="00E92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Terms are lowercase unless the book itself treats them as proper names or formal titles.</w:t>
      </w:r>
    </w:p>
    <w:p w14:paraId="29A9E11E" w14:textId="77777777" w:rsidR="00E9264C" w:rsidRPr="00E9264C" w:rsidRDefault="00D20F0F" w:rsidP="00E926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0F0F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81E79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2DFA3C" w14:textId="77777777" w:rsidR="00E9264C" w:rsidRPr="00E9264C" w:rsidRDefault="00E9264C" w:rsidP="00E92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2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Terms to Review in Session 1 (Alphabetical Order)</w:t>
      </w:r>
    </w:p>
    <w:tbl>
      <w:tblPr>
        <w:tblW w:w="10890" w:type="dxa"/>
        <w:tblCellSpacing w:w="15" w:type="dxa"/>
        <w:tblInd w:w="-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8190"/>
      </w:tblGrid>
      <w:tr w:rsidR="00E9264C" w:rsidRPr="00E9264C" w14:paraId="2D7235D3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FE5D4CB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Term</w:t>
            </w:r>
          </w:p>
        </w:tc>
        <w:tc>
          <w:tcPr>
            <w:tcW w:w="8145" w:type="dxa"/>
            <w:vAlign w:val="center"/>
            <w:hideMark/>
          </w:tcPr>
          <w:p w14:paraId="2F215979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</w:tr>
      <w:tr w:rsidR="00E9264C" w:rsidRPr="00E9264C" w14:paraId="0D5B6698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187A257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adept</w:t>
            </w:r>
          </w:p>
        </w:tc>
        <w:tc>
          <w:tcPr>
            <w:tcW w:w="8145" w:type="dxa"/>
            <w:vAlign w:val="center"/>
            <w:hideMark/>
          </w:tcPr>
          <w:p w14:paraId="1B6BB069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 person highly skilled or deeply knowledgeable in a mystical or philosophical tradition.</w:t>
            </w:r>
          </w:p>
        </w:tc>
      </w:tr>
      <w:tr w:rsidR="00E9264C" w:rsidRPr="00E9264C" w14:paraId="7270748F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67B7C69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alchemy</w:t>
            </w:r>
          </w:p>
        </w:tc>
        <w:tc>
          <w:tcPr>
            <w:tcW w:w="8145" w:type="dxa"/>
            <w:vAlign w:val="center"/>
            <w:hideMark/>
          </w:tcPr>
          <w:p w14:paraId="4A607B8C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historically the attempt to transform base metals into gold; symbolically, the transformation of the self and the mind.</w:t>
            </w:r>
          </w:p>
        </w:tc>
      </w:tr>
      <w:tr w:rsidR="00E9264C" w:rsidRPr="00E9264C" w14:paraId="4F955D23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F3495D2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arcane</w:t>
            </w:r>
          </w:p>
        </w:tc>
        <w:tc>
          <w:tcPr>
            <w:tcW w:w="8145" w:type="dxa"/>
            <w:vAlign w:val="center"/>
            <w:hideMark/>
          </w:tcPr>
          <w:p w14:paraId="7F648D80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knowledge that is hidden, secret, or understood only by a few.</w:t>
            </w:r>
          </w:p>
        </w:tc>
      </w:tr>
      <w:tr w:rsidR="00E9264C" w:rsidRPr="00E9264C" w14:paraId="11FD894F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022E873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doctrine</w:t>
            </w:r>
          </w:p>
        </w:tc>
        <w:tc>
          <w:tcPr>
            <w:tcW w:w="8145" w:type="dxa"/>
            <w:vAlign w:val="center"/>
            <w:hideMark/>
          </w:tcPr>
          <w:p w14:paraId="463C4A5C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 set of beliefs or teachings held by a group or tradition.</w:t>
            </w:r>
          </w:p>
        </w:tc>
      </w:tr>
      <w:tr w:rsidR="00E9264C" w:rsidRPr="00E9264C" w14:paraId="6C8F18DB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6896607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esoteric</w:t>
            </w:r>
          </w:p>
        </w:tc>
        <w:tc>
          <w:tcPr>
            <w:tcW w:w="8145" w:type="dxa"/>
            <w:vAlign w:val="center"/>
            <w:hideMark/>
          </w:tcPr>
          <w:p w14:paraId="201BFB94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intended for or understood by a small, specialized group.</w:t>
            </w:r>
          </w:p>
        </w:tc>
      </w:tr>
      <w:tr w:rsidR="00E9264C" w:rsidRPr="00E9264C" w14:paraId="000DE401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8B97D53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gibbet</w:t>
            </w:r>
          </w:p>
        </w:tc>
        <w:tc>
          <w:tcPr>
            <w:tcW w:w="8145" w:type="dxa"/>
            <w:vAlign w:val="center"/>
            <w:hideMark/>
          </w:tcPr>
          <w:p w14:paraId="0F09A50F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 old term for a gallows, used in the text to describe historical persecution of mystical teachers.</w:t>
            </w:r>
          </w:p>
        </w:tc>
      </w:tr>
      <w:tr w:rsidR="00E9264C" w:rsidRPr="00E9264C" w14:paraId="2C273512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FF0ACA4" w14:textId="0AD32C25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Gnosticism / </w:t>
            </w: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Gnostics</w:t>
            </w:r>
          </w:p>
        </w:tc>
        <w:tc>
          <w:tcPr>
            <w:tcW w:w="8145" w:type="dxa"/>
            <w:vAlign w:val="center"/>
            <w:hideMark/>
          </w:tcPr>
          <w:p w14:paraId="3F1BE4D9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early spiritual movements emphasizing inner spiritual knowledge over external authority.</w:t>
            </w:r>
          </w:p>
        </w:tc>
      </w:tr>
      <w:tr w:rsidR="00E9264C" w:rsidRPr="00E9264C" w14:paraId="0FD59F87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72BBE04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Hermes Trismegistus</w:t>
            </w:r>
          </w:p>
        </w:tc>
        <w:tc>
          <w:tcPr>
            <w:tcW w:w="8145" w:type="dxa"/>
            <w:vAlign w:val="center"/>
            <w:hideMark/>
          </w:tcPr>
          <w:p w14:paraId="64258E6C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legendary figure credited in the book as the source of Hermetic teachings.</w:t>
            </w:r>
          </w:p>
        </w:tc>
      </w:tr>
      <w:tr w:rsidR="00E9264C" w:rsidRPr="00E9264C" w14:paraId="1E131031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155ACCD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Hermetic</w:t>
            </w:r>
          </w:p>
        </w:tc>
        <w:tc>
          <w:tcPr>
            <w:tcW w:w="8145" w:type="dxa"/>
            <w:vAlign w:val="center"/>
            <w:hideMark/>
          </w:tcPr>
          <w:p w14:paraId="1ED2F523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relating to the teachings attributed to Hermes Trismegistus; also meaning sealed or hidden.</w:t>
            </w:r>
          </w:p>
        </w:tc>
      </w:tr>
      <w:tr w:rsidR="00E9264C" w:rsidRPr="00E9264C" w14:paraId="744A8206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C60DE6C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hierophant</w:t>
            </w:r>
          </w:p>
        </w:tc>
        <w:tc>
          <w:tcPr>
            <w:tcW w:w="8145" w:type="dxa"/>
            <w:vAlign w:val="center"/>
            <w:hideMark/>
          </w:tcPr>
          <w:p w14:paraId="0B41BF09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 teacher or interpreter of sacred mysteries.</w:t>
            </w:r>
          </w:p>
        </w:tc>
      </w:tr>
      <w:tr w:rsidR="00E9264C" w:rsidRPr="00E9264C" w14:paraId="761DD38B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96B2480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initiate</w:t>
            </w:r>
          </w:p>
        </w:tc>
        <w:tc>
          <w:tcPr>
            <w:tcW w:w="8145" w:type="dxa"/>
            <w:vAlign w:val="center"/>
            <w:hideMark/>
          </w:tcPr>
          <w:p w14:paraId="4E643A4F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someone admitted into deeper levels of knowledge or spiritual study.</w:t>
            </w:r>
          </w:p>
        </w:tc>
      </w:tr>
      <w:tr w:rsidR="00E9264C" w:rsidRPr="00E9264C" w14:paraId="2129D645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1497C72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Master-Key</w:t>
            </w:r>
          </w:p>
        </w:tc>
        <w:tc>
          <w:tcPr>
            <w:tcW w:w="8145" w:type="dxa"/>
            <w:vAlign w:val="center"/>
            <w:hideMark/>
          </w:tcPr>
          <w:p w14:paraId="2B38127C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 metaphor used in the book to describe a principle that unlocks many other truths.</w:t>
            </w:r>
          </w:p>
        </w:tc>
      </w:tr>
      <w:tr w:rsidR="00E9264C" w:rsidRPr="00E9264C" w14:paraId="19D0B25C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D0DE9E2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mystic</w:t>
            </w:r>
          </w:p>
        </w:tc>
        <w:tc>
          <w:tcPr>
            <w:tcW w:w="8145" w:type="dxa"/>
            <w:vAlign w:val="center"/>
            <w:hideMark/>
          </w:tcPr>
          <w:p w14:paraId="79D2749D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one who seeks direct inner experience of spiritual truth.</w:t>
            </w:r>
          </w:p>
        </w:tc>
      </w:tr>
      <w:tr w:rsidR="00E9264C" w:rsidRPr="00E9264C" w14:paraId="722DD2FC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65728B1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mystery traditions</w:t>
            </w:r>
          </w:p>
        </w:tc>
        <w:tc>
          <w:tcPr>
            <w:tcW w:w="8145" w:type="dxa"/>
            <w:vAlign w:val="center"/>
            <w:hideMark/>
          </w:tcPr>
          <w:p w14:paraId="08C11420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schools of spiritual instruction where teachings were given gradually to prepared students.</w:t>
            </w:r>
          </w:p>
        </w:tc>
      </w:tr>
      <w:tr w:rsidR="00E9264C" w:rsidRPr="00E9264C" w14:paraId="132485D7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303F2B3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neophyte</w:t>
            </w:r>
          </w:p>
        </w:tc>
        <w:tc>
          <w:tcPr>
            <w:tcW w:w="8145" w:type="dxa"/>
            <w:vAlign w:val="center"/>
            <w:hideMark/>
          </w:tcPr>
          <w:p w14:paraId="29829F43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 beginner on a spiritual or philosophical path.</w:t>
            </w:r>
          </w:p>
        </w:tc>
      </w:tr>
      <w:tr w:rsidR="00E9264C" w:rsidRPr="00E9264C" w14:paraId="0FC30545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B2F3AEE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occult / occultism</w:t>
            </w:r>
          </w:p>
        </w:tc>
        <w:tc>
          <w:tcPr>
            <w:tcW w:w="8145" w:type="dxa"/>
            <w:vAlign w:val="center"/>
            <w:hideMark/>
          </w:tcPr>
          <w:p w14:paraId="5DF4B4A5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literally “hidden”; traditions focused on subtle, mystical, or metaphysical knowledge.</w:t>
            </w:r>
          </w:p>
        </w:tc>
      </w:tr>
      <w:tr w:rsidR="00E9264C" w:rsidRPr="00E9264C" w14:paraId="6210B701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7ADEE0D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scribe</w:t>
            </w:r>
          </w:p>
        </w:tc>
        <w:tc>
          <w:tcPr>
            <w:tcW w:w="8145" w:type="dxa"/>
            <w:vAlign w:val="center"/>
            <w:hideMark/>
          </w:tcPr>
          <w:p w14:paraId="76923539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 person who records and preserves sacred or important teachings.</w:t>
            </w:r>
          </w:p>
        </w:tc>
      </w:tr>
      <w:tr w:rsidR="00E9264C" w:rsidRPr="00E9264C" w14:paraId="44AED694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6497F66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Secret Doctrine</w:t>
            </w:r>
          </w:p>
        </w:tc>
        <w:tc>
          <w:tcPr>
            <w:tcW w:w="8145" w:type="dxa"/>
            <w:vAlign w:val="center"/>
            <w:hideMark/>
          </w:tcPr>
          <w:p w14:paraId="3CA94452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 body of teachings believed to have been preserved privately and passed down through select students.</w:t>
            </w:r>
          </w:p>
        </w:tc>
      </w:tr>
      <w:tr w:rsidR="00E9264C" w:rsidRPr="00E9264C" w14:paraId="5D93D6E8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26ACEFA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Temple of Mystery</w:t>
            </w:r>
          </w:p>
        </w:tc>
        <w:tc>
          <w:tcPr>
            <w:tcW w:w="8145" w:type="dxa"/>
            <w:vAlign w:val="center"/>
            <w:hideMark/>
          </w:tcPr>
          <w:p w14:paraId="5692ECD0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 metaphor in the text for deeper levels of understanding.</w:t>
            </w:r>
          </w:p>
        </w:tc>
      </w:tr>
      <w:tr w:rsidR="00E9264C" w:rsidRPr="00E9264C" w14:paraId="460C613D" w14:textId="77777777" w:rsidTr="00E9264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BA86FFB" w14:textId="77777777" w:rsidR="00E9264C" w:rsidRPr="00E9264C" w:rsidRDefault="00E9264C" w:rsidP="00E92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Thoth</w:t>
            </w:r>
          </w:p>
        </w:tc>
        <w:tc>
          <w:tcPr>
            <w:tcW w:w="8145" w:type="dxa"/>
            <w:vAlign w:val="center"/>
            <w:hideMark/>
          </w:tcPr>
          <w:p w14:paraId="57DCA0A9" w14:textId="77777777" w:rsidR="00E9264C" w:rsidRPr="00E9264C" w:rsidRDefault="00E9264C" w:rsidP="00E92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2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Egyptian figure associated with wisdom and writing, historically linked with Hermes.</w:t>
            </w:r>
          </w:p>
        </w:tc>
      </w:tr>
    </w:tbl>
    <w:p w14:paraId="63FB45F0" w14:textId="7E4AEBAF" w:rsidR="00E9264C" w:rsidRPr="00E9264C" w:rsidRDefault="00E9264C" w:rsidP="00E926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67E1FA" w14:textId="77777777" w:rsidR="00153649" w:rsidRPr="0050612C" w:rsidRDefault="00153649" w:rsidP="00E9264C">
      <w:pPr>
        <w:spacing w:before="100" w:beforeAutospacing="1" w:after="100" w:afterAutospacing="1" w:line="240" w:lineRule="auto"/>
        <w:outlineLvl w:val="1"/>
      </w:pPr>
    </w:p>
    <w:sectPr w:rsidR="00153649" w:rsidRPr="0050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421CA"/>
    <w:multiLevelType w:val="multilevel"/>
    <w:tmpl w:val="D46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1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2C"/>
    <w:rsid w:val="00153649"/>
    <w:rsid w:val="0050612C"/>
    <w:rsid w:val="009C5790"/>
    <w:rsid w:val="00A47705"/>
    <w:rsid w:val="00C93324"/>
    <w:rsid w:val="00D20F0F"/>
    <w:rsid w:val="00DA39F5"/>
    <w:rsid w:val="00E9264C"/>
    <w:rsid w:val="00F8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7B8F"/>
  <w15:chartTrackingRefBased/>
  <w15:docId w15:val="{FBDA8272-E66A-554F-A193-E9996AE0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12C"/>
  </w:style>
  <w:style w:type="paragraph" w:styleId="Heading1">
    <w:name w:val="heading 1"/>
    <w:basedOn w:val="Normal"/>
    <w:next w:val="Normal"/>
    <w:link w:val="Heading1Char"/>
    <w:uiPriority w:val="9"/>
    <w:qFormat/>
    <w:rsid w:val="0050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264C"/>
    <w:rPr>
      <w:b/>
      <w:bCs/>
    </w:rPr>
  </w:style>
  <w:style w:type="character" w:customStyle="1" w:styleId="apple-converted-space">
    <w:name w:val="apple-converted-space"/>
    <w:basedOn w:val="DefaultParagraphFont"/>
    <w:rsid w:val="00E92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333</Words>
  <Characters>1972</Characters>
  <Application>Microsoft Office Word</Application>
  <DocSecurity>0</DocSecurity>
  <Lines>39</Lines>
  <Paragraphs>29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'DJ' Lloyd, Jr.</dc:creator>
  <cp:keywords/>
  <dc:description/>
  <cp:lastModifiedBy>David 'DJ' Lloyd, Jr.</cp:lastModifiedBy>
  <cp:revision>2</cp:revision>
  <dcterms:created xsi:type="dcterms:W3CDTF">2026-02-07T23:45:00Z</dcterms:created>
  <dcterms:modified xsi:type="dcterms:W3CDTF">2026-02-07T23:50:00Z</dcterms:modified>
</cp:coreProperties>
</file>