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C1" w:rsidRDefault="000D6A8D" w:rsidP="000D6A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Derrick Murphy</w:t>
      </w:r>
    </w:p>
    <w:p w:rsidR="000D6A8D" w:rsidRDefault="000D6A8D" w:rsidP="000D6A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Deb</w:t>
      </w:r>
    </w:p>
    <w:p w:rsidR="000D6A8D" w:rsidRDefault="000D6A8D" w:rsidP="000D6A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 CSC4350</w:t>
      </w:r>
    </w:p>
    <w:p w:rsidR="000D6A8D" w:rsidRDefault="000D6A8D" w:rsidP="000D6A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9/28/16</w:t>
      </w:r>
    </w:p>
    <w:p w:rsidR="000D6A8D" w:rsidRDefault="0037247A" w:rsidP="00372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:rsidR="005633D9" w:rsidRDefault="0037247A" w:rsidP="009A48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June 1985 and January 19</w:t>
      </w:r>
      <w:r w:rsidR="00E647E6">
        <w:rPr>
          <w:rFonts w:ascii="Times New Roman" w:hAnsi="Times New Roman" w:cs="Times New Roman"/>
          <w:sz w:val="24"/>
          <w:szCs w:val="24"/>
        </w:rPr>
        <w:t xml:space="preserve">87, six know accidents </w:t>
      </w:r>
      <w:r w:rsidR="00E64A8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massive overdoses of radiation</w:t>
      </w:r>
      <w:r w:rsidR="00E647E6">
        <w:rPr>
          <w:rFonts w:ascii="Times New Roman" w:hAnsi="Times New Roman" w:cs="Times New Roman"/>
          <w:sz w:val="24"/>
          <w:szCs w:val="24"/>
        </w:rPr>
        <w:t xml:space="preserve"> by</w:t>
      </w:r>
      <w:r w:rsidR="00E64A8A">
        <w:rPr>
          <w:rFonts w:ascii="Times New Roman" w:hAnsi="Times New Roman" w:cs="Times New Roman"/>
          <w:sz w:val="24"/>
          <w:szCs w:val="24"/>
        </w:rPr>
        <w:t>, computer controlled radiation therapy</w:t>
      </w:r>
      <w:r w:rsidR="00E647E6">
        <w:rPr>
          <w:rFonts w:ascii="Times New Roman" w:hAnsi="Times New Roman" w:cs="Times New Roman"/>
          <w:sz w:val="24"/>
          <w:szCs w:val="24"/>
        </w:rPr>
        <w:t xml:space="preserve"> machine</w:t>
      </w:r>
      <w:r w:rsidR="00E64A8A">
        <w:rPr>
          <w:rFonts w:ascii="Times New Roman" w:hAnsi="Times New Roman" w:cs="Times New Roman"/>
          <w:sz w:val="24"/>
          <w:szCs w:val="24"/>
        </w:rPr>
        <w:t xml:space="preserve">, </w:t>
      </w:r>
      <w:r w:rsidR="00E64A8A">
        <w:rPr>
          <w:rFonts w:ascii="Times New Roman" w:hAnsi="Times New Roman" w:cs="Times New Roman"/>
          <w:sz w:val="24"/>
          <w:szCs w:val="24"/>
        </w:rPr>
        <w:t>Therac – 25</w:t>
      </w:r>
      <w:r w:rsidR="0011086F">
        <w:rPr>
          <w:rFonts w:ascii="Times New Roman" w:hAnsi="Times New Roman" w:cs="Times New Roman"/>
          <w:sz w:val="24"/>
          <w:szCs w:val="24"/>
        </w:rPr>
        <w:t xml:space="preserve"> were reported</w:t>
      </w:r>
      <w:r>
        <w:rPr>
          <w:rFonts w:ascii="Times New Roman" w:hAnsi="Times New Roman" w:cs="Times New Roman"/>
          <w:sz w:val="24"/>
          <w:szCs w:val="24"/>
        </w:rPr>
        <w:t xml:space="preserve">. Resulting in deaths and serious injuries. Therac – 25 </w:t>
      </w:r>
      <w:r w:rsidR="0053558B">
        <w:rPr>
          <w:rFonts w:ascii="Times New Roman" w:hAnsi="Times New Roman" w:cs="Times New Roman"/>
          <w:sz w:val="24"/>
          <w:szCs w:val="24"/>
        </w:rPr>
        <w:t xml:space="preserve">accidents are the most serious computer – related accidents to date. </w:t>
      </w:r>
    </w:p>
    <w:p w:rsidR="009A48B5" w:rsidRDefault="009A48B5" w:rsidP="00110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Newly developed Therac – 25 </w:t>
      </w:r>
      <w:r w:rsidR="00C30852">
        <w:rPr>
          <w:rFonts w:ascii="Times New Roman" w:hAnsi="Times New Roman" w:cs="Times New Roman"/>
          <w:sz w:val="24"/>
          <w:szCs w:val="24"/>
        </w:rPr>
        <w:t>remarkably was more compact, more versatile</w:t>
      </w:r>
      <w:r w:rsidR="00BB2516">
        <w:rPr>
          <w:rFonts w:ascii="Times New Roman" w:hAnsi="Times New Roman" w:cs="Times New Roman"/>
          <w:sz w:val="24"/>
          <w:szCs w:val="24"/>
        </w:rPr>
        <w:t>, and easier</w:t>
      </w:r>
      <w:r w:rsidR="00C30852">
        <w:rPr>
          <w:rFonts w:ascii="Times New Roman" w:hAnsi="Times New Roman" w:cs="Times New Roman"/>
          <w:sz w:val="24"/>
          <w:szCs w:val="24"/>
        </w:rPr>
        <w:t xml:space="preserve"> to use</w:t>
      </w:r>
      <w:r w:rsidR="00BB2516">
        <w:rPr>
          <w:rFonts w:ascii="Times New Roman" w:hAnsi="Times New Roman" w:cs="Times New Roman"/>
          <w:sz w:val="24"/>
          <w:szCs w:val="24"/>
        </w:rPr>
        <w:t xml:space="preserve">. </w:t>
      </w:r>
      <w:r w:rsidR="00BB2516">
        <w:rPr>
          <w:rFonts w:ascii="Times New Roman" w:hAnsi="Times New Roman" w:cs="Times New Roman"/>
          <w:sz w:val="24"/>
          <w:szCs w:val="24"/>
        </w:rPr>
        <w:t>Therac-25 used the “double-pass” concept, which needs much less space to develop comparable energy of the Therac – 6 and 20.</w:t>
      </w:r>
    </w:p>
    <w:p w:rsidR="00E10C8A" w:rsidRDefault="005633D9" w:rsidP="001411E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82A01">
        <w:rPr>
          <w:rFonts w:ascii="Times New Roman" w:hAnsi="Times New Roman" w:cs="Times New Roman"/>
          <w:sz w:val="24"/>
          <w:szCs w:val="24"/>
        </w:rPr>
        <w:t xml:space="preserve">tomic </w:t>
      </w:r>
      <w:r>
        <w:rPr>
          <w:rFonts w:ascii="Times New Roman" w:hAnsi="Times New Roman" w:cs="Times New Roman"/>
          <w:sz w:val="24"/>
          <w:szCs w:val="24"/>
        </w:rPr>
        <w:t>E</w:t>
      </w:r>
      <w:r w:rsidR="00082A01">
        <w:rPr>
          <w:rFonts w:ascii="Times New Roman" w:hAnsi="Times New Roman" w:cs="Times New Roman"/>
          <w:sz w:val="24"/>
          <w:szCs w:val="24"/>
        </w:rPr>
        <w:t xml:space="preserve">nergy </w:t>
      </w:r>
      <w:r>
        <w:rPr>
          <w:rFonts w:ascii="Times New Roman" w:hAnsi="Times New Roman" w:cs="Times New Roman"/>
          <w:sz w:val="24"/>
          <w:szCs w:val="24"/>
        </w:rPr>
        <w:t>C</w:t>
      </w:r>
      <w:r w:rsidR="00082A01">
        <w:rPr>
          <w:rFonts w:ascii="Times New Roman" w:hAnsi="Times New Roman" w:cs="Times New Roman"/>
          <w:sz w:val="24"/>
          <w:szCs w:val="24"/>
        </w:rPr>
        <w:t xml:space="preserve">anada </w:t>
      </w:r>
      <w:r>
        <w:rPr>
          <w:rFonts w:ascii="Times New Roman" w:hAnsi="Times New Roman" w:cs="Times New Roman"/>
          <w:sz w:val="24"/>
          <w:szCs w:val="24"/>
        </w:rPr>
        <w:t>L</w:t>
      </w:r>
      <w:r w:rsidR="00082A01">
        <w:rPr>
          <w:rFonts w:ascii="Times New Roman" w:hAnsi="Times New Roman" w:cs="Times New Roman"/>
          <w:sz w:val="24"/>
          <w:szCs w:val="24"/>
        </w:rPr>
        <w:t>imited</w:t>
      </w:r>
      <w:r w:rsidR="00003075">
        <w:rPr>
          <w:rFonts w:ascii="Times New Roman" w:hAnsi="Times New Roman" w:cs="Times New Roman"/>
          <w:sz w:val="24"/>
          <w:szCs w:val="24"/>
        </w:rPr>
        <w:t>,</w:t>
      </w:r>
      <w:r w:rsidR="00D80382">
        <w:rPr>
          <w:rFonts w:ascii="Times New Roman" w:hAnsi="Times New Roman" w:cs="Times New Roman"/>
          <w:sz w:val="24"/>
          <w:szCs w:val="24"/>
        </w:rPr>
        <w:t xml:space="preserve"> the Canadian developers of </w:t>
      </w:r>
      <w:r w:rsidR="00082A01">
        <w:rPr>
          <w:rFonts w:ascii="Times New Roman" w:hAnsi="Times New Roman" w:cs="Times New Roman"/>
          <w:sz w:val="24"/>
          <w:szCs w:val="24"/>
        </w:rPr>
        <w:t xml:space="preserve">the </w:t>
      </w:r>
      <w:r w:rsidR="00D80382">
        <w:rPr>
          <w:rFonts w:ascii="Times New Roman" w:hAnsi="Times New Roman" w:cs="Times New Roman"/>
          <w:sz w:val="24"/>
          <w:szCs w:val="24"/>
        </w:rPr>
        <w:t>Therac</w:t>
      </w:r>
      <w:r w:rsidR="00F02CB4">
        <w:rPr>
          <w:rFonts w:ascii="Times New Roman" w:hAnsi="Times New Roman" w:cs="Times New Roman"/>
          <w:sz w:val="24"/>
          <w:szCs w:val="24"/>
        </w:rPr>
        <w:t xml:space="preserve"> machines,</w:t>
      </w:r>
      <w:r w:rsidR="00003075">
        <w:rPr>
          <w:rFonts w:ascii="Times New Roman" w:hAnsi="Times New Roman" w:cs="Times New Roman"/>
          <w:sz w:val="24"/>
          <w:szCs w:val="24"/>
        </w:rPr>
        <w:t xml:space="preserve"> violate Principle T</w:t>
      </w:r>
      <w:r>
        <w:rPr>
          <w:rFonts w:ascii="Times New Roman" w:hAnsi="Times New Roman" w:cs="Times New Roman"/>
          <w:sz w:val="24"/>
          <w:szCs w:val="24"/>
        </w:rPr>
        <w:t>hree of the</w:t>
      </w:r>
      <w:r w:rsidR="00B3571A">
        <w:rPr>
          <w:rFonts w:ascii="Times New Roman" w:hAnsi="Times New Roman" w:cs="Times New Roman"/>
          <w:sz w:val="24"/>
          <w:szCs w:val="24"/>
        </w:rPr>
        <w:t xml:space="preserve"> Software Engine</w:t>
      </w:r>
      <w:r w:rsidR="002A64CA">
        <w:rPr>
          <w:rFonts w:ascii="Times New Roman" w:hAnsi="Times New Roman" w:cs="Times New Roman"/>
          <w:sz w:val="24"/>
          <w:szCs w:val="24"/>
        </w:rPr>
        <w:t>ering when they released Therac – 25.</w:t>
      </w:r>
      <w:r w:rsidR="00DC2C4A">
        <w:rPr>
          <w:rFonts w:ascii="Times New Roman" w:hAnsi="Times New Roman" w:cs="Times New Roman"/>
          <w:sz w:val="24"/>
          <w:szCs w:val="24"/>
        </w:rPr>
        <w:t xml:space="preserve"> Principle Three of the code of ethics states, “</w:t>
      </w:r>
      <w:r w:rsidR="00DC2C4A" w:rsidRPr="00B257A7">
        <w:rPr>
          <w:rFonts w:ascii="Times New Roman" w:hAnsi="Times New Roman" w:cs="Times New Roman"/>
          <w:sz w:val="24"/>
          <w:szCs w:val="24"/>
        </w:rPr>
        <w:t>“Software engineers shall ensure their products and related modifications meet the highest professional standards possible”.</w:t>
      </w:r>
      <w:r w:rsidR="00E75C6F">
        <w:rPr>
          <w:rFonts w:ascii="Times New Roman" w:hAnsi="Times New Roman" w:cs="Times New Roman"/>
          <w:sz w:val="24"/>
          <w:szCs w:val="24"/>
        </w:rPr>
        <w:t xml:space="preserve"> AECL did not meet the highest professional standards possible for the Therac – 25 software.</w:t>
      </w:r>
      <w:r w:rsidR="00BB19DF">
        <w:rPr>
          <w:rFonts w:ascii="Times New Roman" w:hAnsi="Times New Roman" w:cs="Times New Roman"/>
          <w:sz w:val="24"/>
          <w:szCs w:val="24"/>
        </w:rPr>
        <w:t xml:space="preserve"> </w:t>
      </w:r>
      <w:r w:rsidR="00BB19DF">
        <w:rPr>
          <w:rFonts w:ascii="Times New Roman" w:hAnsi="Times New Roman" w:cs="Times New Roman"/>
          <w:sz w:val="24"/>
          <w:szCs w:val="24"/>
        </w:rPr>
        <w:t>It is inferred the problem was caused by re-using software from an older model machines, the Therac – 6 and 20. A letter to a Therac – 25 owner, by the AECL quality assurance manager stated, “... Therac – 6 package was used by the AECL software people when they started the Therac – 25 software”.</w:t>
      </w:r>
    </w:p>
    <w:p w:rsidR="00081288" w:rsidRDefault="0011086F" w:rsidP="001411E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AECL took advantage of the computer’s abilities to control and monitor the hardware and decided not to duplicate all the existing safety mechanisms and interlocks.</w:t>
      </w:r>
      <w:r w:rsidR="005006AC">
        <w:rPr>
          <w:rFonts w:ascii="Times New Roman" w:hAnsi="Times New Roman" w:cs="Times New Roman"/>
          <w:sz w:val="24"/>
          <w:szCs w:val="24"/>
        </w:rPr>
        <w:t xml:space="preserve"> Software developers did </w:t>
      </w:r>
      <w:r w:rsidR="00AD2C9D">
        <w:rPr>
          <w:rFonts w:ascii="Times New Roman" w:hAnsi="Times New Roman" w:cs="Times New Roman"/>
          <w:sz w:val="24"/>
          <w:szCs w:val="24"/>
        </w:rPr>
        <w:t>not ensure their product implemented the necessary modifications.</w:t>
      </w:r>
      <w:r w:rsidR="001411E2">
        <w:rPr>
          <w:rFonts w:ascii="Times New Roman" w:hAnsi="Times New Roman" w:cs="Times New Roman"/>
          <w:sz w:val="24"/>
          <w:szCs w:val="24"/>
        </w:rPr>
        <w:t xml:space="preserve"> </w:t>
      </w:r>
      <w:r w:rsidR="008205F8">
        <w:rPr>
          <w:rFonts w:ascii="Times New Roman" w:hAnsi="Times New Roman" w:cs="Times New Roman"/>
          <w:sz w:val="24"/>
          <w:szCs w:val="24"/>
        </w:rPr>
        <w:t>Unknown to quality assurance manager some of the Therac- 20 routi</w:t>
      </w:r>
      <w:r w:rsidR="006B63FB">
        <w:rPr>
          <w:rFonts w:ascii="Times New Roman" w:hAnsi="Times New Roman" w:cs="Times New Roman"/>
          <w:sz w:val="24"/>
          <w:szCs w:val="24"/>
        </w:rPr>
        <w:t xml:space="preserve">nes were used in the Therac -25. They discovered this after Therac – 25 bug accident was </w:t>
      </w:r>
      <w:r w:rsidR="00081288">
        <w:rPr>
          <w:rFonts w:ascii="Times New Roman" w:hAnsi="Times New Roman" w:cs="Times New Roman"/>
          <w:sz w:val="24"/>
          <w:szCs w:val="24"/>
        </w:rPr>
        <w:t xml:space="preserve">also </w:t>
      </w:r>
      <w:r w:rsidR="006B63FB">
        <w:rPr>
          <w:rFonts w:ascii="Times New Roman" w:hAnsi="Times New Roman" w:cs="Times New Roman"/>
          <w:sz w:val="24"/>
          <w:szCs w:val="24"/>
        </w:rPr>
        <w:t>found in Therac-20</w:t>
      </w:r>
      <w:r w:rsidR="00A37096">
        <w:rPr>
          <w:rFonts w:ascii="Times New Roman" w:hAnsi="Times New Roman" w:cs="Times New Roman"/>
          <w:sz w:val="24"/>
          <w:szCs w:val="24"/>
        </w:rPr>
        <w:t xml:space="preserve"> software. </w:t>
      </w:r>
    </w:p>
    <w:p w:rsidR="0009676B" w:rsidRDefault="001C1D63" w:rsidP="003A10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Therac machines software functionality</w:t>
      </w:r>
      <w:r>
        <w:rPr>
          <w:rFonts w:ascii="Times New Roman" w:hAnsi="Times New Roman" w:cs="Times New Roman"/>
          <w:sz w:val="24"/>
          <w:szCs w:val="24"/>
        </w:rPr>
        <w:t xml:space="preserve"> was limited</w:t>
      </w:r>
      <w:r w:rsidR="0047108A">
        <w:rPr>
          <w:rFonts w:ascii="Times New Roman" w:hAnsi="Times New Roman" w:cs="Times New Roman"/>
          <w:sz w:val="24"/>
          <w:szCs w:val="24"/>
        </w:rPr>
        <w:t xml:space="preserve">. </w:t>
      </w:r>
      <w:r w:rsidR="002829F9">
        <w:rPr>
          <w:rFonts w:ascii="Times New Roman" w:hAnsi="Times New Roman" w:cs="Times New Roman"/>
          <w:sz w:val="24"/>
          <w:szCs w:val="24"/>
        </w:rPr>
        <w:t>Software</w:t>
      </w:r>
      <w:r w:rsidR="0047108A">
        <w:rPr>
          <w:rFonts w:ascii="Times New Roman" w:hAnsi="Times New Roman" w:cs="Times New Roman"/>
          <w:sz w:val="24"/>
          <w:szCs w:val="24"/>
        </w:rPr>
        <w:t xml:space="preserve"> merely added accessibility to the existing hardware</w:t>
      </w:r>
      <w:r w:rsidR="0032684F">
        <w:rPr>
          <w:rFonts w:ascii="Times New Roman" w:hAnsi="Times New Roman" w:cs="Times New Roman"/>
          <w:sz w:val="24"/>
          <w:szCs w:val="24"/>
        </w:rPr>
        <w:t>,</w:t>
      </w:r>
      <w:r w:rsidR="002829F9">
        <w:rPr>
          <w:rFonts w:ascii="Times New Roman" w:hAnsi="Times New Roman" w:cs="Times New Roman"/>
          <w:sz w:val="24"/>
          <w:szCs w:val="24"/>
        </w:rPr>
        <w:t xml:space="preserve"> which</w:t>
      </w:r>
      <w:r w:rsidR="00366ECF">
        <w:rPr>
          <w:rFonts w:ascii="Times New Roman" w:hAnsi="Times New Roman" w:cs="Times New Roman"/>
          <w:sz w:val="24"/>
          <w:szCs w:val="24"/>
        </w:rPr>
        <w:t xml:space="preserve"> could stand alone</w:t>
      </w:r>
      <w:r w:rsidR="0032684F">
        <w:rPr>
          <w:rFonts w:ascii="Times New Roman" w:hAnsi="Times New Roman" w:cs="Times New Roman"/>
          <w:sz w:val="24"/>
          <w:szCs w:val="24"/>
        </w:rPr>
        <w:t>.</w:t>
      </w:r>
      <w:r w:rsidR="0034437E">
        <w:rPr>
          <w:rFonts w:ascii="Times New Roman" w:hAnsi="Times New Roman" w:cs="Times New Roman"/>
          <w:sz w:val="24"/>
          <w:szCs w:val="24"/>
        </w:rPr>
        <w:t xml:space="preserve"> Hardware safety feature and interlocks in the underlying</w:t>
      </w:r>
      <w:r w:rsidR="003A10F3">
        <w:rPr>
          <w:rFonts w:ascii="Times New Roman" w:hAnsi="Times New Roman" w:cs="Times New Roman"/>
          <w:sz w:val="24"/>
          <w:szCs w:val="24"/>
        </w:rPr>
        <w:t xml:space="preserve"> machines were retained.</w:t>
      </w:r>
    </w:p>
    <w:p w:rsidR="003A10F3" w:rsidRDefault="003A10F3" w:rsidP="003A10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F0583">
        <w:rPr>
          <w:rFonts w:ascii="Times New Roman" w:hAnsi="Times New Roman" w:cs="Times New Roman"/>
          <w:sz w:val="24"/>
          <w:szCs w:val="24"/>
        </w:rPr>
        <w:t xml:space="preserve">three most significant lessons to be learned from this incident are to properly modify </w:t>
      </w:r>
      <w:r w:rsidR="00DE1E9C">
        <w:rPr>
          <w:rFonts w:ascii="Times New Roman" w:hAnsi="Times New Roman" w:cs="Times New Roman"/>
          <w:sz w:val="24"/>
          <w:szCs w:val="24"/>
        </w:rPr>
        <w:t xml:space="preserve">and update re-used software, rigorously test </w:t>
      </w:r>
      <w:r w:rsidR="00397664">
        <w:rPr>
          <w:rFonts w:ascii="Times New Roman" w:hAnsi="Times New Roman" w:cs="Times New Roman"/>
          <w:sz w:val="24"/>
          <w:szCs w:val="24"/>
        </w:rPr>
        <w:t>software, and/or retain safety feature at all time due to its import ants.</w:t>
      </w:r>
    </w:p>
    <w:p w:rsidR="00EF0583" w:rsidRDefault="004334F7" w:rsidP="003A10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C1784" w:rsidRPr="00FC1784">
        <w:rPr>
          <w:rFonts w:ascii="Times New Roman" w:hAnsi="Times New Roman" w:cs="Times New Roman"/>
          <w:sz w:val="24"/>
          <w:szCs w:val="24"/>
        </w:rPr>
        <w:t xml:space="preserve">Principle </w:t>
      </w:r>
      <w:r w:rsidR="00FC1784" w:rsidRPr="00FC1784">
        <w:rPr>
          <w:rFonts w:ascii="Times New Roman" w:hAnsi="Times New Roman" w:cs="Times New Roman"/>
          <w:sz w:val="24"/>
          <w:szCs w:val="24"/>
        </w:rPr>
        <w:t xml:space="preserve">1.03. Approve software only if they have a </w:t>
      </w:r>
      <w:r w:rsidRPr="00FC1784">
        <w:rPr>
          <w:rFonts w:ascii="Times New Roman" w:hAnsi="Times New Roman" w:cs="Times New Roman"/>
          <w:sz w:val="24"/>
          <w:szCs w:val="24"/>
        </w:rPr>
        <w:t>well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C1784">
        <w:rPr>
          <w:rFonts w:ascii="Times New Roman" w:hAnsi="Times New Roman" w:cs="Times New Roman"/>
          <w:sz w:val="24"/>
          <w:szCs w:val="24"/>
        </w:rPr>
        <w:t>founded</w:t>
      </w:r>
      <w:r w:rsidR="00FC1784" w:rsidRPr="00FC1784">
        <w:rPr>
          <w:rFonts w:ascii="Times New Roman" w:hAnsi="Times New Roman" w:cs="Times New Roman"/>
          <w:sz w:val="24"/>
          <w:szCs w:val="24"/>
        </w:rPr>
        <w:t xml:space="preserve"> belief that it is safe, meets specifications, passes appropriate tests, and does not diminish quality of life, diminish privacy or harm the environment. The ultimate effect of the wo</w:t>
      </w:r>
      <w:r w:rsidR="004867CE">
        <w:rPr>
          <w:rFonts w:ascii="Times New Roman" w:hAnsi="Times New Roman" w:cs="Times New Roman"/>
          <w:sz w:val="24"/>
          <w:szCs w:val="24"/>
        </w:rPr>
        <w:t>rk should be to the public good”</w:t>
      </w:r>
      <w:r w:rsidR="005442FB">
        <w:rPr>
          <w:rFonts w:ascii="Times New Roman" w:hAnsi="Times New Roman" w:cs="Times New Roman"/>
          <w:sz w:val="24"/>
          <w:szCs w:val="24"/>
        </w:rPr>
        <w:t xml:space="preserve"> </w:t>
      </w:r>
      <w:r w:rsidR="00EF0583" w:rsidRPr="00FC1784">
        <w:rPr>
          <w:rFonts w:ascii="Times New Roman" w:hAnsi="Times New Roman" w:cs="Times New Roman"/>
          <w:sz w:val="24"/>
          <w:szCs w:val="24"/>
        </w:rPr>
        <w:t>from the Software Engineering Code of Ethics can be expected to mitigate re-occurrences of such incidents</w:t>
      </w:r>
      <w:r w:rsidR="009E683B">
        <w:rPr>
          <w:rFonts w:ascii="Times New Roman" w:hAnsi="Times New Roman" w:cs="Times New Roman"/>
          <w:sz w:val="24"/>
          <w:szCs w:val="24"/>
        </w:rPr>
        <w:t>.</w:t>
      </w:r>
    </w:p>
    <w:p w:rsidR="003E1D4B" w:rsidRDefault="003E1D4B" w:rsidP="003A10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E1D4B" w:rsidRDefault="003E1D4B" w:rsidP="003A10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D5147" w:rsidRDefault="003E1D4B" w:rsidP="00BA6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</w:t>
      </w:r>
    </w:p>
    <w:p w:rsidR="00BA6948" w:rsidRDefault="00BA6948" w:rsidP="00BA6948">
      <w:pPr>
        <w:rPr>
          <w:rFonts w:ascii="Times New Roman" w:hAnsi="Times New Roman" w:cs="Times New Roman"/>
          <w:sz w:val="24"/>
          <w:szCs w:val="24"/>
        </w:rPr>
      </w:pPr>
    </w:p>
    <w:p w:rsidR="0080697E" w:rsidRDefault="001D5147" w:rsidP="00270D1A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Principle two</w:t>
      </w:r>
      <w:r w:rsidR="00F35127">
        <w:rPr>
          <w:rFonts w:ascii="Times New Roman" w:hAnsi="Times New Roman" w:cs="Times New Roman"/>
          <w:sz w:val="24"/>
          <w:szCs w:val="24"/>
        </w:rPr>
        <w:t xml:space="preserve"> and four are</w:t>
      </w:r>
      <w:r>
        <w:rPr>
          <w:rFonts w:ascii="Times New Roman" w:hAnsi="Times New Roman" w:cs="Times New Roman"/>
          <w:sz w:val="24"/>
          <w:szCs w:val="24"/>
        </w:rPr>
        <w:t xml:space="preserve"> relevant</w:t>
      </w:r>
      <w:r w:rsidR="00303EDD">
        <w:rPr>
          <w:rFonts w:ascii="Times New Roman" w:hAnsi="Times New Roman" w:cs="Times New Roman"/>
          <w:sz w:val="24"/>
          <w:szCs w:val="24"/>
        </w:rPr>
        <w:t>,</w:t>
      </w:r>
      <w:r w:rsidR="00587ECE">
        <w:rPr>
          <w:rFonts w:ascii="Times New Roman" w:hAnsi="Times New Roman" w:cs="Times New Roman"/>
          <w:sz w:val="24"/>
          <w:szCs w:val="24"/>
        </w:rPr>
        <w:t xml:space="preserve"> </w:t>
      </w:r>
      <w:r w:rsidR="00AF574C">
        <w:rPr>
          <w:rFonts w:ascii="Times New Roman" w:hAnsi="Times New Roman" w:cs="Times New Roman"/>
          <w:sz w:val="24"/>
          <w:szCs w:val="24"/>
        </w:rPr>
        <w:t>t</w:t>
      </w:r>
      <w:r w:rsidR="00587ECE">
        <w:rPr>
          <w:rFonts w:ascii="Times New Roman" w:hAnsi="Times New Roman" w:cs="Times New Roman"/>
          <w:sz w:val="24"/>
          <w:szCs w:val="24"/>
        </w:rPr>
        <w:t>he specialist abided by neither of the principles.</w:t>
      </w:r>
      <w:r w:rsidR="00B61B91">
        <w:rPr>
          <w:rFonts w:ascii="Times New Roman" w:hAnsi="Times New Roman" w:cs="Times New Roman"/>
          <w:sz w:val="24"/>
          <w:szCs w:val="24"/>
        </w:rPr>
        <w:t xml:space="preserve"> </w:t>
      </w:r>
      <w:r w:rsidR="00AF574C">
        <w:rPr>
          <w:rFonts w:ascii="Times New Roman" w:hAnsi="Times New Roman" w:cs="Times New Roman"/>
          <w:sz w:val="24"/>
          <w:szCs w:val="24"/>
        </w:rPr>
        <w:t xml:space="preserve">The </w:t>
      </w:r>
      <w:r w:rsidR="00B61B91">
        <w:rPr>
          <w:rFonts w:ascii="Times New Roman" w:hAnsi="Times New Roman" w:cs="Times New Roman"/>
          <w:sz w:val="24"/>
          <w:szCs w:val="24"/>
        </w:rPr>
        <w:t xml:space="preserve">specialist did not communicate the installations to the </w:t>
      </w:r>
      <w:r w:rsidR="00303EDD">
        <w:rPr>
          <w:rFonts w:ascii="Times New Roman" w:hAnsi="Times New Roman" w:cs="Times New Roman"/>
          <w:sz w:val="24"/>
          <w:szCs w:val="24"/>
        </w:rPr>
        <w:t>employer</w:t>
      </w:r>
      <w:r w:rsidR="00F35127">
        <w:rPr>
          <w:rFonts w:ascii="Times New Roman" w:hAnsi="Times New Roman" w:cs="Times New Roman"/>
          <w:sz w:val="24"/>
          <w:szCs w:val="24"/>
        </w:rPr>
        <w:t xml:space="preserve"> and specialist should maintain independence </w:t>
      </w:r>
      <w:r w:rsidR="0080697E">
        <w:rPr>
          <w:rFonts w:ascii="Times New Roman" w:hAnsi="Times New Roman" w:cs="Times New Roman"/>
          <w:sz w:val="24"/>
          <w:szCs w:val="24"/>
        </w:rPr>
        <w:t>in their professional</w:t>
      </w:r>
      <w:r w:rsidR="007033F2">
        <w:rPr>
          <w:rFonts w:ascii="Times New Roman" w:hAnsi="Times New Roman" w:cs="Times New Roman"/>
          <w:sz w:val="24"/>
          <w:szCs w:val="24"/>
        </w:rPr>
        <w:t xml:space="preserve"> judgment</w:t>
      </w:r>
      <w:r w:rsidR="0080697E">
        <w:rPr>
          <w:rFonts w:ascii="Times New Roman" w:hAnsi="Times New Roman" w:cs="Times New Roman"/>
          <w:sz w:val="24"/>
          <w:szCs w:val="24"/>
        </w:rPr>
        <w:t>.</w:t>
      </w:r>
      <w:r w:rsidR="00537230">
        <w:rPr>
          <w:rFonts w:ascii="Times New Roman" w:hAnsi="Times New Roman" w:cs="Times New Roman"/>
          <w:sz w:val="24"/>
          <w:szCs w:val="24"/>
        </w:rPr>
        <w:t xml:space="preserve"> It is Rick’s responsibility to notify</w:t>
      </w:r>
      <w:r w:rsidR="003057AA">
        <w:rPr>
          <w:rFonts w:ascii="Times New Roman" w:hAnsi="Times New Roman" w:cs="Times New Roman"/>
          <w:sz w:val="24"/>
          <w:szCs w:val="24"/>
        </w:rPr>
        <w:t xml:space="preserve"> his employer of any </w:t>
      </w:r>
      <w:r w:rsidR="007033F2">
        <w:rPr>
          <w:rFonts w:ascii="Times New Roman" w:hAnsi="Times New Roman" w:cs="Times New Roman"/>
          <w:sz w:val="24"/>
          <w:szCs w:val="24"/>
        </w:rPr>
        <w:t>system changes and to conserve</w:t>
      </w:r>
      <w:r w:rsidR="00167A6D">
        <w:rPr>
          <w:rFonts w:ascii="Times New Roman" w:hAnsi="Times New Roman" w:cs="Times New Roman"/>
          <w:sz w:val="24"/>
          <w:szCs w:val="24"/>
        </w:rPr>
        <w:t xml:space="preserve"> employer </w:t>
      </w:r>
      <w:r w:rsidR="008F58F3">
        <w:rPr>
          <w:rFonts w:ascii="Times New Roman" w:hAnsi="Times New Roman" w:cs="Times New Roman"/>
          <w:sz w:val="24"/>
          <w:szCs w:val="24"/>
        </w:rPr>
        <w:t>integrity</w:t>
      </w:r>
      <w:r w:rsidR="003A0F4E">
        <w:rPr>
          <w:rFonts w:ascii="Times New Roman" w:hAnsi="Times New Roman" w:cs="Times New Roman"/>
          <w:sz w:val="24"/>
          <w:szCs w:val="24"/>
        </w:rPr>
        <w:t>.</w:t>
      </w:r>
      <w:r w:rsidR="00537230">
        <w:rPr>
          <w:rFonts w:ascii="Times New Roman" w:hAnsi="Times New Roman" w:cs="Times New Roman"/>
          <w:sz w:val="24"/>
          <w:szCs w:val="24"/>
        </w:rPr>
        <w:t xml:space="preserve"> </w:t>
      </w:r>
      <w:r w:rsidR="00C0359A">
        <w:rPr>
          <w:rFonts w:ascii="Times New Roman" w:hAnsi="Times New Roman" w:cs="Times New Roman"/>
          <w:sz w:val="24"/>
          <w:szCs w:val="24"/>
        </w:rPr>
        <w:t xml:space="preserve">Rick’s action </w:t>
      </w:r>
      <w:r w:rsidR="0086306E">
        <w:rPr>
          <w:rFonts w:ascii="Times New Roman" w:hAnsi="Times New Roman" w:cs="Times New Roman"/>
          <w:sz w:val="24"/>
          <w:szCs w:val="24"/>
        </w:rPr>
        <w:t>is</w:t>
      </w:r>
      <w:r w:rsidR="00C0359A">
        <w:rPr>
          <w:rFonts w:ascii="Times New Roman" w:hAnsi="Times New Roman" w:cs="Times New Roman"/>
          <w:sz w:val="24"/>
          <w:szCs w:val="24"/>
        </w:rPr>
        <w:t xml:space="preserve"> beneficial to the FBI, because they are able to monitor more areas with access to the </w:t>
      </w:r>
      <w:r w:rsidR="0086306E">
        <w:rPr>
          <w:rFonts w:ascii="Times New Roman" w:hAnsi="Times New Roman" w:cs="Times New Roman"/>
          <w:sz w:val="24"/>
          <w:szCs w:val="24"/>
        </w:rPr>
        <w:t>company’s</w:t>
      </w:r>
      <w:r w:rsidR="00C0359A">
        <w:rPr>
          <w:rFonts w:ascii="Times New Roman" w:hAnsi="Times New Roman" w:cs="Times New Roman"/>
          <w:sz w:val="24"/>
          <w:szCs w:val="24"/>
        </w:rPr>
        <w:t xml:space="preserve"> cameras.</w:t>
      </w:r>
      <w:r w:rsidR="00625500">
        <w:rPr>
          <w:rFonts w:ascii="Times New Roman" w:hAnsi="Times New Roman" w:cs="Times New Roman"/>
          <w:sz w:val="24"/>
          <w:szCs w:val="24"/>
        </w:rPr>
        <w:t xml:space="preserve"> </w:t>
      </w:r>
      <w:r w:rsidR="007E41AC">
        <w:rPr>
          <w:rFonts w:ascii="Times New Roman" w:hAnsi="Times New Roman" w:cs="Times New Roman"/>
          <w:sz w:val="24"/>
          <w:szCs w:val="24"/>
        </w:rPr>
        <w:t xml:space="preserve">Common-Good for the public and virtue of </w:t>
      </w:r>
      <w:r w:rsidR="007E41AC">
        <w:rPr>
          <w:rFonts w:ascii="Times New Roman" w:hAnsi="Times New Roman" w:cs="Times New Roman"/>
          <w:sz w:val="24"/>
          <w:szCs w:val="24"/>
        </w:rPr>
        <w:t>personal benefits</w:t>
      </w:r>
      <w:r w:rsidR="007E41AC">
        <w:rPr>
          <w:rFonts w:ascii="Times New Roman" w:hAnsi="Times New Roman" w:cs="Times New Roman"/>
          <w:sz w:val="24"/>
          <w:szCs w:val="24"/>
        </w:rPr>
        <w:t xml:space="preserve"> are</w:t>
      </w:r>
      <w:r w:rsidR="009B0BF1">
        <w:rPr>
          <w:rFonts w:ascii="Times New Roman" w:hAnsi="Times New Roman" w:cs="Times New Roman"/>
          <w:sz w:val="24"/>
          <w:szCs w:val="24"/>
        </w:rPr>
        <w:t xml:space="preserve"> </w:t>
      </w:r>
      <w:r w:rsidR="0086306E">
        <w:rPr>
          <w:rFonts w:ascii="Times New Roman" w:hAnsi="Times New Roman" w:cs="Times New Roman"/>
          <w:sz w:val="24"/>
          <w:szCs w:val="24"/>
        </w:rPr>
        <w:t>Ethical- Decision-M</w:t>
      </w:r>
      <w:r w:rsidR="00625500">
        <w:rPr>
          <w:rFonts w:ascii="Times New Roman" w:hAnsi="Times New Roman" w:cs="Times New Roman"/>
          <w:sz w:val="24"/>
          <w:szCs w:val="24"/>
        </w:rPr>
        <w:t xml:space="preserve">aking </w:t>
      </w:r>
      <w:r w:rsidR="0086306E">
        <w:rPr>
          <w:rFonts w:ascii="Times New Roman" w:hAnsi="Times New Roman" w:cs="Times New Roman"/>
          <w:sz w:val="24"/>
          <w:szCs w:val="24"/>
        </w:rPr>
        <w:t xml:space="preserve">problems that </w:t>
      </w:r>
      <w:r w:rsidR="00625500">
        <w:rPr>
          <w:rFonts w:ascii="Times New Roman" w:hAnsi="Times New Roman" w:cs="Times New Roman"/>
          <w:sz w:val="24"/>
          <w:szCs w:val="24"/>
        </w:rPr>
        <w:t xml:space="preserve">could produce </w:t>
      </w:r>
      <w:r w:rsidR="0086306E">
        <w:rPr>
          <w:rFonts w:ascii="Times New Roman" w:hAnsi="Times New Roman" w:cs="Times New Roman"/>
          <w:sz w:val="24"/>
          <w:szCs w:val="24"/>
        </w:rPr>
        <w:t>Rick</w:t>
      </w:r>
      <w:r w:rsidR="003A0F4E">
        <w:rPr>
          <w:rFonts w:ascii="Times New Roman" w:hAnsi="Times New Roman" w:cs="Times New Roman"/>
          <w:sz w:val="24"/>
          <w:szCs w:val="24"/>
        </w:rPr>
        <w:t xml:space="preserve"> to </w:t>
      </w:r>
      <w:r w:rsidR="006553CE">
        <w:rPr>
          <w:rFonts w:ascii="Times New Roman" w:hAnsi="Times New Roman" w:cs="Times New Roman"/>
          <w:sz w:val="24"/>
          <w:szCs w:val="24"/>
        </w:rPr>
        <w:t xml:space="preserve">disregard the employee judgement </w:t>
      </w:r>
      <w:r w:rsidR="00EB7691">
        <w:rPr>
          <w:rFonts w:ascii="Times New Roman" w:hAnsi="Times New Roman" w:cs="Times New Roman"/>
          <w:sz w:val="24"/>
          <w:szCs w:val="24"/>
        </w:rPr>
        <w:t>ethic.</w:t>
      </w:r>
    </w:p>
    <w:p w:rsidR="009E683B" w:rsidRDefault="009E683B" w:rsidP="003A10F3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9E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8D"/>
    <w:rsid w:val="00003075"/>
    <w:rsid w:val="00081288"/>
    <w:rsid w:val="00082A01"/>
    <w:rsid w:val="0009676B"/>
    <w:rsid w:val="000D6A8D"/>
    <w:rsid w:val="0011086F"/>
    <w:rsid w:val="001411E2"/>
    <w:rsid w:val="00167A6D"/>
    <w:rsid w:val="001C1D63"/>
    <w:rsid w:val="001D5147"/>
    <w:rsid w:val="00230A6D"/>
    <w:rsid w:val="00270D1A"/>
    <w:rsid w:val="002829F9"/>
    <w:rsid w:val="002A64CA"/>
    <w:rsid w:val="00303EDD"/>
    <w:rsid w:val="003057AA"/>
    <w:rsid w:val="0032684F"/>
    <w:rsid w:val="0034437E"/>
    <w:rsid w:val="00366ECF"/>
    <w:rsid w:val="0037247A"/>
    <w:rsid w:val="00397664"/>
    <w:rsid w:val="003A0F4E"/>
    <w:rsid w:val="003A10F3"/>
    <w:rsid w:val="003E1D4B"/>
    <w:rsid w:val="00424B3D"/>
    <w:rsid w:val="004334F7"/>
    <w:rsid w:val="0047108A"/>
    <w:rsid w:val="004867CE"/>
    <w:rsid w:val="004A1F3B"/>
    <w:rsid w:val="004B5B8F"/>
    <w:rsid w:val="004F42DF"/>
    <w:rsid w:val="005006AC"/>
    <w:rsid w:val="00510C0C"/>
    <w:rsid w:val="00512405"/>
    <w:rsid w:val="0053506A"/>
    <w:rsid w:val="0053558B"/>
    <w:rsid w:val="00537230"/>
    <w:rsid w:val="005442FB"/>
    <w:rsid w:val="005633D9"/>
    <w:rsid w:val="00587ECE"/>
    <w:rsid w:val="00625500"/>
    <w:rsid w:val="006553CE"/>
    <w:rsid w:val="006B63FB"/>
    <w:rsid w:val="006F7662"/>
    <w:rsid w:val="007033F2"/>
    <w:rsid w:val="00745A30"/>
    <w:rsid w:val="007E41AC"/>
    <w:rsid w:val="0080697E"/>
    <w:rsid w:val="00811C66"/>
    <w:rsid w:val="008205F8"/>
    <w:rsid w:val="008341FE"/>
    <w:rsid w:val="0086306E"/>
    <w:rsid w:val="008F58F3"/>
    <w:rsid w:val="009A046A"/>
    <w:rsid w:val="009A48B5"/>
    <w:rsid w:val="009B0BF1"/>
    <w:rsid w:val="009E307D"/>
    <w:rsid w:val="009E683B"/>
    <w:rsid w:val="009E7747"/>
    <w:rsid w:val="009F28A0"/>
    <w:rsid w:val="00A37096"/>
    <w:rsid w:val="00A65E75"/>
    <w:rsid w:val="00AD2C9D"/>
    <w:rsid w:val="00AF574C"/>
    <w:rsid w:val="00B257A7"/>
    <w:rsid w:val="00B3571A"/>
    <w:rsid w:val="00B61B91"/>
    <w:rsid w:val="00BA568A"/>
    <w:rsid w:val="00BA6948"/>
    <w:rsid w:val="00BB19DF"/>
    <w:rsid w:val="00BB2516"/>
    <w:rsid w:val="00BD1BA6"/>
    <w:rsid w:val="00C0359A"/>
    <w:rsid w:val="00C30852"/>
    <w:rsid w:val="00C9408A"/>
    <w:rsid w:val="00C97F38"/>
    <w:rsid w:val="00CC69FC"/>
    <w:rsid w:val="00D80382"/>
    <w:rsid w:val="00DC2C4A"/>
    <w:rsid w:val="00DE1E9C"/>
    <w:rsid w:val="00E05692"/>
    <w:rsid w:val="00E10C8A"/>
    <w:rsid w:val="00E34479"/>
    <w:rsid w:val="00E647E6"/>
    <w:rsid w:val="00E64A8A"/>
    <w:rsid w:val="00E75C6F"/>
    <w:rsid w:val="00E86F59"/>
    <w:rsid w:val="00EB7691"/>
    <w:rsid w:val="00EF0583"/>
    <w:rsid w:val="00F02CB4"/>
    <w:rsid w:val="00F35127"/>
    <w:rsid w:val="00FC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F477"/>
  <w15:chartTrackingRefBased/>
  <w15:docId w15:val="{74184595-12B8-4479-A4AD-74F4EF72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7</cp:revision>
  <dcterms:created xsi:type="dcterms:W3CDTF">2016-09-29T03:58:00Z</dcterms:created>
  <dcterms:modified xsi:type="dcterms:W3CDTF">2016-10-14T03:47:00Z</dcterms:modified>
</cp:coreProperties>
</file>