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Guía Definitiva de Implementación: Cotizador de Leads MVP v5-Pro (Web &amp; Local)</w:t>
      </w:r>
    </w:p>
    <w:p>
      <w:pPr>
        <w:pStyle w:val="Heading2"/>
        <w:pStyle w:val="MdHeading2"/>
      </w:pPr>
      <w:r>
        <w:t xml:space="preserve">1. Introducción</w:t>
      </w:r>
    </w:p>
    <w:p>
      <w:pPr>
        <w:pStyle w:val="MdParagraph"/>
      </w:pPr>
      <w:r>
        <w:t xml:space="preserve">Esta guía proporciona instrucciones detalladas y paso a paso para la implementación y configuración del sistema </w:t>
      </w:r>
      <w:r>
        <w:rPr>
          <w:rStyle w:val="MdStrong"/>
          <w:b/>
          <w:bCs/>
        </w:rPr>
        <w:t xml:space="preserve">Cotizador de Leads MVP v5-Pro</w:t>
      </w:r>
      <w:r>
        <w:t xml:space="preserve"> en dos entornos principales: </w:t>
      </w:r>
      <w:r>
        <w:rPr>
          <w:rStyle w:val="MdStrong"/>
          <w:b/>
          <w:bCs/>
        </w:rPr>
        <w:t xml:space="preserve">local</w:t>
      </w:r>
      <w:r>
        <w:t xml:space="preserve"> (para desarrollo y pruebas en tu máquina) y </w:t>
      </w:r>
      <w:r>
        <w:rPr>
          <w:rStyle w:val="MdStrong"/>
          <w:b/>
          <w:bCs/>
        </w:rPr>
        <w:t xml:space="preserve">web</w:t>
      </w:r>
      <w:r>
        <w:t xml:space="preserve"> (para despliegue en la plataforma Vercel). El objetivo es asegurar una funcionalidad del 100% y permitir la personalización visual sin necesidad de modificar el código fuente.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Tecnologías Clave</w:t>
      </w:r>
    </w:p>
    <w:p>
      <w:pPr>
        <w:pStyle w:val="MdParagraph"/>
      </w:pPr>
      <w:r>
        <w:t xml:space="preserve">El proyecto está construido con las siguientes tecnologías: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</w:t>
      </w:r>
      <w:r>
        <w:t xml:space="preserve">: React 19, TypeScript, TailwindCSS, shadcn/ui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</w:t>
      </w:r>
      <w:r>
        <w:t xml:space="preserve">: Express 4, tRPC 11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 de Datos</w:t>
      </w:r>
      <w:r>
        <w:t xml:space="preserve">: Drizzle ORM, MySQL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Testing</w:t>
      </w:r>
      <w:r>
        <w:t xml:space="preserve">: Vitest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Gestor de Paquetes</w:t>
      </w:r>
      <w:r>
        <w:t xml:space="preserve">: pnpm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Despliegue Web</w:t>
      </w:r>
      <w:r>
        <w:t xml:space="preserve">: Vercel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Integraciones</w:t>
      </w:r>
      <w:r>
        <w:t xml:space="preserve">: Telegram Bot API, Resend (Email), Webhooks (ManyChat/Facebook)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Requisitos Previos</w:t>
      </w:r>
    </w:p>
    <w:p>
      <w:pPr>
        <w:pStyle w:val="MdParagraph"/>
      </w:pPr>
      <w:r>
        <w:t xml:space="preserve">Antes de comenzar, asegúrate de que tu entorno de desarrollo tenga instalados los siguientes componentes: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</w:t>
      </w:r>
      <w:r>
        <w:t xml:space="preserve">: Para el control de versiones.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Node.js (versión 18 o superior)</w:t>
      </w:r>
      <w:r>
        <w:t xml:space="preserve">: Entorno de ejecución de JavaScript. Se recomienda usar </w:t>
      </w:r>
      <w:r>
        <w:rPr>
          <w:rStyle w:val="MdCode"/>
          <w:u w:val="single"/>
        </w:rPr>
        <w:t xml:space="preserve">nvm</w:t>
      </w:r>
      <w:r>
        <w:t xml:space="preserve"> para gestionar versiones.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pnpm</w:t>
      </w:r>
      <w:r>
        <w:t xml:space="preserve">: Gestor de paquetes rápido y eficiente. Instálalo globalmente con </w:t>
      </w:r>
      <w:r>
        <w:rPr>
          <w:rStyle w:val="MdCode"/>
          <w:u w:val="single"/>
        </w:rPr>
        <w:t xml:space="preserve">npm install -g pnpm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MySQL Server</w:t>
      </w:r>
      <w:r>
        <w:t xml:space="preserve">: Base de datos relacional. Puedes instalarlo localmente o usar un servicio en la nube.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 editor de código</w:t>
      </w:r>
      <w:r>
        <w:t xml:space="preserve">: Visual Studio Code es altamente recomendado.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Implementación Local</w:t>
      </w:r>
    </w:p>
    <w:p>
      <w:pPr>
        <w:pStyle w:val="MdParagraph"/>
      </w:pPr>
      <w:r>
        <w:t xml:space="preserve">Esta sección detalla cómo configurar y ejecutar el CRM en tu máquina local.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Preparación del Código Fuente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Descomprime el archivo </w:t>
      </w:r>
      <w:r>
        <w:rPr>
          <w:rStyle w:val="MdCode"/>
          <w:b/>
          <w:bCs/>
          <w:u w:val="single"/>
        </w:rPr>
        <w:t xml:space="preserve">CRM-PRO-PARA-LOCAL.zip</w:t>
      </w:r>
      <w:r>
        <w:t xml:space="preserve"> en la ubicación deseada de tu sistema. Esto creará una carpeta con el nombre del proyecto.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Navega al directorio del proyecto</w:t>
      </w:r>
      <w:r>
        <w:t xml:space="preserve"> usando tu terminal: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/ruta/a/tu/proyecto/CRM-PRO-PARA-LOCAL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Instalación de Dependencias</w:t>
      </w:r>
    </w:p>
    <w:p>
      <w:pPr>
        <w:pStyle w:val="MdParagraph"/>
      </w:pPr>
      <w:r>
        <w:t xml:space="preserve">Ejecuta el siguiente comando para instalar todas las dependencias del proyecto: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Configuración de la Base de Datos MySQL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 una base de datos MySQL</w:t>
      </w:r>
      <w:r>
        <w:t xml:space="preserve"> para el proyecto. Puedes usar un cliente como MySQL Workbench, DBeaver o la línea de comandos: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DATABASE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crm_leads_pro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`;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 un usuario y asigna permisos</w:t>
      </w:r>
      <w:r>
        <w:t xml:space="preserve"> a la nueva base de datos (opcional, pero recomendado para seguridad):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crmuser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'localhost'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IDENTIFIED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'tu_password_segura'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 PRIVILEGES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`crm_leads_pro`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'crmuser'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'localhost'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FLUSH PRIVILEGES;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Copia el archivo de configuración de entorno</w:t>
      </w:r>
      <w:r>
        <w:t xml:space="preserve">: En la raíz del proyecto, encontrarás un archivo </w:t>
      </w:r>
      <w:r>
        <w:rPr>
          <w:rStyle w:val="MdCode"/>
          <w:u w:val="single"/>
        </w:rPr>
        <w:t xml:space="preserve">env.example</w:t>
      </w:r>
      <w:r>
        <w:t xml:space="preserve">. Cópialo y renómbralo a </w:t>
      </w:r>
      <w:r>
        <w:rPr>
          <w:rStyle w:val="MdCode"/>
          <w:u w:val="single"/>
        </w:rPr>
        <w:t xml:space="preserve">.env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.env.example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Edita el archivo </w:t>
      </w:r>
      <w:r>
        <w:rPr>
          <w:rStyle w:val="MdCode"/>
          <w:b/>
          <w:bCs/>
          <w:u w:val="single"/>
        </w:rPr>
        <w:t xml:space="preserve">.env</w:t>
      </w:r>
      <w:r>
        <w:t xml:space="preserve"> con tus credenciales de base de datos y otras configuraciones. Asegúrate de que las siguientes variables estén correctamente configuradas: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"mysql://crmuser:tu_password_segura@localhost:3306/crm_leads_pro"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Otras variables de entorno (ver sección 5)</w:t>
      </w:r>
    </w:p>
    <w:p>
      <w:pPr>
        <w:pStyle w:val="MdListItem"/>
        <w:numPr>
          <w:ilvl w:val="0"/>
          <w:numId w:val="3"/>
        </w:numPr>
      </w:pPr>
      <w:r>
        <w:rPr>
          <w:rStyle w:val="MdEm"/>
          <w:i/>
          <w:iCs/>
        </w:rPr>
        <w:t xml:space="preserve">Asegúrate de reemplazar </w:t>
      </w:r>
      <w:r>
        <w:rPr>
          <w:rStyle w:val="MdCode"/>
          <w:i/>
          <w:iCs/>
          <w:u w:val="single"/>
        </w:rPr>
        <w:t xml:space="preserve">crmuser</w:t>
      </w:r>
      <w:r>
        <w:rPr>
          <w:rStyle w:val="MdEm"/>
          <w:i/>
          <w:iCs/>
        </w:rPr>
        <w:t xml:space="preserve">, </w:t>
      </w:r>
      <w:r>
        <w:rPr>
          <w:rStyle w:val="MdCode"/>
          <w:i/>
          <w:iCs/>
          <w:u w:val="single"/>
        </w:rPr>
        <w:t xml:space="preserve">tu_password_segura</w:t>
      </w:r>
      <w:r>
        <w:rPr>
          <w:rStyle w:val="MdEm"/>
          <w:i/>
          <w:iCs/>
        </w:rPr>
        <w:t xml:space="preserve"> y </w:t>
      </w:r>
      <w:r>
        <w:rPr>
          <w:rStyle w:val="MdCode"/>
          <w:i/>
          <w:iCs/>
          <w:u w:val="single"/>
        </w:rPr>
        <w:t xml:space="preserve">crm_leads_pro</w:t>
      </w:r>
      <w:r>
        <w:rPr>
          <w:rStyle w:val="MdEm"/>
          <w:i/>
          <w:iCs/>
        </w:rPr>
        <w:t xml:space="preserve"> con tus propios valores.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Ejecución de Migraciones de Base de Datos</w:t>
      </w:r>
    </w:p>
    <w:p>
      <w:pPr>
        <w:pStyle w:val="MdParagraph"/>
      </w:pPr>
      <w:r>
        <w:t xml:space="preserve">El proyecto utiliza Drizzle ORM para la gestión de esquemas y migraciones. Ejecuta el siguiente comando para aplicar las migraciones y crear las tablas necesarias en tu base de datos: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db:migrate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3.5. Inicio de la Aplicación Local</w:t>
      </w:r>
    </w:p>
    <w:p>
      <w:pPr>
        <w:pStyle w:val="MdParagraph"/>
      </w:pPr>
      <w:r>
        <w:t xml:space="preserve">Una vez que las dependencias estén instaladas y la base de datos configurada, puedes iniciar la aplicación: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aplicación estará disponible en </w:t>
      </w:r>
      <w:r>
        <w:rPr>
          <w:rStyle w:val="MdCode"/>
          <w:u w:val="single"/>
        </w:rPr>
        <w:t xml:space="preserve">http://localhost:3000</w:t>
      </w:r>
      <w:r>
        <w:t xml:space="preserve"> (o el puerto configurado en tu </w:t>
      </w:r>
      <w:r>
        <w:rPr>
          <w:rStyle w:val="MdCode"/>
          <w:u w:val="single"/>
        </w:rPr>
        <w:t xml:space="preserve">.env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Implementación Web (Vercel)</w:t>
      </w:r>
    </w:p>
    <w:p>
      <w:pPr>
        <w:pStyle w:val="MdParagraph"/>
      </w:pPr>
      <w:r>
        <w:t xml:space="preserve">Esta sección describe cómo desplegar el CRM en Vercel para un entorno de producción.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Preparación del Código Fuente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Descomprime el archivo </w:t>
      </w:r>
      <w:r>
        <w:rPr>
          <w:rStyle w:val="MdCode"/>
          <w:b/>
          <w:bCs/>
          <w:u w:val="single"/>
        </w:rPr>
        <w:t xml:space="preserve">CRM-PRO-PARA-WEB.zip</w:t>
      </w:r>
      <w:r>
        <w:t xml:space="preserve"> en la ubicación deseada de tu sistema.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Navega al directorio del proyecto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/ruta/a/tu/proyecto/CRM-PRO-PARA-WEB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Inicializa un repositorio Git</w:t>
      </w:r>
      <w:r>
        <w:t xml:space="preserve"> (si aún no lo has hecho) y conecta con tu proveedor (GitHub, GitLab, Bitbucket):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"Initial commit"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remote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URL_DE_TU_REPOSITORI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master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Configuración de Vercel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Conecta tu repositorio</w:t>
      </w:r>
      <w:r>
        <w:t xml:space="preserve">: En el dashboard de Vercel, importa tu proyecto desde el repositorio Git donde subiste el código.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Configura las Variables de Entorno</w:t>
      </w:r>
      <w:r>
        <w:t xml:space="preserve">: Este es un paso CRÍTICO. En la configuración del proyecto en Vercel, ve a la sección </w:t>
      </w:r>
      <w:r>
        <w:br/>
        <w:t xml:space="preserve">"Environment Variables" y añade todas las variables de entorno necesarias. Estas deben coincidir con las del archivo</w:t>
      </w:r>
      <w:r>
        <w:rPr>
          <w:rStyle w:val="MdCode"/>
          <w:u w:val="single"/>
        </w:rPr>
        <w:t xml:space="preserve">.env</w:t>
      </w:r>
      <w:r>
        <w:t xml:space="preserve"> local, pero con los valores correspondientes a tu entorno de producción (por ejemplo, la URL de la base de datos en la nube).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Variables de Entorno Esenciales para Vercel: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DATABASE_URL</w:t>
      </w:r>
      <w:r>
        <w:t xml:space="preserve">: URL de conexión a tu base de datos MySQL en la nube (por ejemplo, PlanetScale, Neon, AWS RDS).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NEXTAUTH_SECRET</w:t>
      </w:r>
      <w:r>
        <w:t xml:space="preserve">: Una cadena aleatoria larga y segura para NextAuth. Puedes generarla con </w:t>
      </w:r>
      <w:r>
        <w:rPr>
          <w:rStyle w:val="MdCode"/>
          <w:u w:val="single"/>
        </w:rPr>
        <w:t xml:space="preserve">openssl rand -base64 32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NEXTAUTH_URL</w:t>
      </w:r>
      <w:r>
        <w:t xml:space="preserve">: La URL de tu despliegue en Vercel (por ejemplo, </w:t>
      </w:r>
      <w:r>
        <w:rPr>
          <w:rStyle w:val="MdCode"/>
          <w:u w:val="single"/>
        </w:rPr>
        <w:t xml:space="preserve">https://tu-proyecto.vercel.app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TELEGRAM_BOT_TOKEN</w:t>
      </w:r>
      <w:r>
        <w:t xml:space="preserve">: Token de tu bot de Telegram para el servicio de alertas.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TELEGRAM_CHAT_ID</w:t>
      </w:r>
      <w:r>
        <w:t xml:space="preserve">: ID del chat o grupo de Telegram donde se enviarán las alertas.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RESEND_API_KEY</w:t>
      </w:r>
      <w:r>
        <w:t xml:space="preserve">: Clave API de Resend para el envío de correos electrónicos.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WEBHOOK_SECRET</w:t>
      </w:r>
      <w:r>
        <w:t xml:space="preserve">: Un secreto para asegurar tus webhooks (Facebook/ManyChat).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NEXT_PUBLIC_APP_URL</w:t>
      </w:r>
      <w:r>
        <w:t xml:space="preserve">: La URL pública de tu aplicación, similar a </w:t>
      </w:r>
      <w:r>
        <w:rPr>
          <w:rStyle w:val="MdCode"/>
          <w:u w:val="single"/>
        </w:rPr>
        <w:t xml:space="preserve">NEXTAUTH_URL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Em"/>
          <w:i/>
          <w:iCs/>
        </w:rPr>
        <w:t xml:space="preserve">Asegúrate de que todas las variables de entorno estén configuradas correctamente en Vercel, ya que son cruciales para el funcionamiento de la aplicación en producción.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Configuración de Build &amp; Deployment</w:t>
      </w:r>
      <w:r>
        <w:t xml:space="preserve">: Vercel debería detectar automáticamente la configuración de tu proyecto React/Next.js. Asegúrate de que el comando de build sea </w:t>
      </w:r>
      <w:r>
        <w:rPr>
          <w:rStyle w:val="MdCode"/>
          <w:u w:val="single"/>
        </w:rPr>
        <w:t xml:space="preserve">pnpm run build</w:t>
      </w:r>
      <w:r>
        <w:t xml:space="preserve"> y el directorio de salida sea </w:t>
      </w:r>
      <w:r>
        <w:rPr>
          <w:rStyle w:val="MdCode"/>
          <w:u w:val="single"/>
        </w:rPr>
        <w:t xml:space="preserve">build</w:t>
      </w:r>
      <w:r>
        <w:t xml:space="preserve"> o </w:t>
      </w:r>
      <w:r>
        <w:rPr>
          <w:rStyle w:val="MdCode"/>
          <w:u w:val="single"/>
        </w:rPr>
        <w:t xml:space="preserve">.next</w:t>
      </w:r>
      <w:r>
        <w:t xml:space="preserve"> (dependiendo de la configuración de tu proyecto).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Despliegue</w:t>
      </w:r>
    </w:p>
    <w:p>
      <w:pPr>
        <w:pStyle w:val="MdParagraph"/>
      </w:pPr>
      <w:r>
        <w:t xml:space="preserve">Una vez configurado, Vercel desplegará automáticamente tu aplicación cada vez que hagas un </w:t>
      </w:r>
      <w:r>
        <w:rPr>
          <w:rStyle w:val="MdCode"/>
          <w:u w:val="single"/>
        </w:rPr>
        <w:t xml:space="preserve">push</w:t>
      </w:r>
      <w:r>
        <w:t xml:space="preserve"> a la rama principal de tu repositorio. Puedes monitorear el estado del despliegue en el dashboard de Vercel.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Variables de Entorno Comunes y Personalización</w:t>
      </w:r>
    </w:p>
    <w:p>
      <w:pPr>
        <w:pStyle w:val="MdParagraph"/>
      </w:pPr>
      <w:r>
        <w:t xml:space="preserve">Además de las variables de base de datos y autenticación, el sistema utiliza otras variables de entorno para la personalización y la integración con servicios externos. Aquí hay una lista de las más importantes que tu desarrollador deberá revisar y ajustar: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NEXT_PUBLIC_APP_NAME</w:t>
      </w:r>
      <w:r>
        <w:t xml:space="preserve">: Nombre de tu aplicación (aparece en el dashboard, correos, etc.).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NEXT_PUBLIC_COMPANY_NAME</w:t>
      </w:r>
      <w:r>
        <w:t xml:space="preserve">: Nombre de tu empresa.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NEXT_PUBLIC_COMPANY_EMAIL</w:t>
      </w:r>
      <w:r>
        <w:t xml:space="preserve">: Correo electrónico de contacto de la empresa.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NEXT_PUBLIC_COMPANY_PHONE</w:t>
      </w:r>
      <w:r>
        <w:t xml:space="preserve">: Teléfono de contacto de la empresa.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NEXT_PUBLIC_COMPANY_ADDRESS</w:t>
      </w:r>
      <w:r>
        <w:t xml:space="preserve">: Dirección de la empresa.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NEXT_PUBLIC_DEFAULT_CURRENCY</w:t>
      </w:r>
      <w:r>
        <w:t xml:space="preserve">: Moneda por defecto (ej. </w:t>
      </w:r>
      <w:r>
        <w:rPr>
          <w:rStyle w:val="MdCode"/>
          <w:u w:val="single"/>
        </w:rPr>
        <w:t xml:space="preserve">USD</w:t>
      </w:r>
      <w:r>
        <w:t xml:space="preserve">, </w:t>
      </w:r>
      <w:r>
        <w:rPr>
          <w:rStyle w:val="MdCode"/>
          <w:u w:val="single"/>
        </w:rPr>
        <w:t xml:space="preserve">EUR</w:t>
      </w:r>
      <w:r>
        <w:t xml:space="preserve">, </w:t>
      </w:r>
      <w:r>
        <w:rPr>
          <w:rStyle w:val="MdCode"/>
          <w:u w:val="single"/>
        </w:rPr>
        <w:t xml:space="preserve">COP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NEXT_PUBLIC_STRIPE_PUBLIC_KEY</w:t>
      </w:r>
      <w:r>
        <w:t xml:space="preserve">: Clave pública de Stripe (si se integra con pagos).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STRIPE_SECRET_KEY</w:t>
      </w:r>
      <w:r>
        <w:t xml:space="preserve">: Clave secreta de Stripe.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GOOGLE_CLIENT_ID</w:t>
      </w:r>
      <w:r>
        <w:t xml:space="preserve">: ID de cliente de Google para autenticación (si se usa).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GOOGLE_CLIENT_SECRET</w:t>
      </w:r>
      <w:r>
        <w:t xml:space="preserve">: Secreto de cliente de Google.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5.1. Personalización Visual sin Código</w:t>
      </w:r>
    </w:p>
    <w:p>
      <w:pPr>
        <w:pStyle w:val="MdParagraph"/>
      </w:pPr>
      <w:r>
        <w:t xml:space="preserve">Una de las características clave de esta versión </w:t>
      </w:r>
      <w:r>
        <w:br/>
        <w:t xml:space="preserve">Pro es la capacidad de personalizar visualmente muchos aspectos del CRM sin necesidad de tocar el código. Tu desarrollador debe saber que estas configuraciones se realizan a través de la interfaz de usuario una vez que la aplicación está en funcionamiento.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Personalización de Etapas del Embudo (Pipeline)</w:t>
      </w:r>
      <w:r>
        <w:t xml:space="preserve">: Desde el panel de administración, se pueden añadir, editar, reordenar y asignar colores a las etapas del embudo de ventas.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Gestión de Etiquetas/Tags</w:t>
      </w:r>
      <w:r>
        <w:t xml:space="preserve">: Creación, edición y eliminación de etiquetas para organizar leads y tareas.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Gestor de Canales Personalizados</w:t>
      </w:r>
      <w:r>
        <w:t xml:space="preserve">: Definición de los canales por los que llegan los leads (ej. Facebook, Instagram, Web, Referido).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Motor de Automatización Visual ('If X, then Y')</w:t>
      </w:r>
      <w:r>
        <w:t xml:space="preserve">: Configuración de reglas de negocio que se disparan bajo ciertas condiciones (ej. "Si el lead pasa a la etapa 'Calificado', enviar un email de bienvenida").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Integraciones</w:t>
      </w:r>
    </w:p>
    <w:p>
      <w:pPr>
        <w:pStyle w:val="MdParagraph"/>
      </w:pPr>
      <w:r>
        <w:t xml:space="preserve">El sistema viene pre-integrado con varios servicios. Tu desarrollador deberá configurar las credenciales y URLs necesarias.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6.1. Telegram Bot API</w:t>
      </w:r>
    </w:p>
    <w:p>
      <w:pPr>
        <w:pStyle w:val="MdParagraph"/>
      </w:pPr>
      <w:r>
        <w:t xml:space="preserve">Para el servicio de alertas, se requiere un bot de Telegram. El </w:t>
      </w:r>
      <w:r>
        <w:rPr>
          <w:rStyle w:val="MdCode"/>
          <w:u w:val="single"/>
        </w:rPr>
        <w:t xml:space="preserve">TELEGRAM_BOT_TOKEN</w:t>
      </w:r>
      <w:r>
        <w:t xml:space="preserve"> y </w:t>
      </w:r>
      <w:r>
        <w:rPr>
          <w:rStyle w:val="MdCode"/>
          <w:u w:val="single"/>
        </w:rPr>
        <w:t xml:space="preserve">TELEGRAM_CHAT_ID</w:t>
      </w:r>
      <w:r>
        <w:t xml:space="preserve"> deben configurarse en las variables de entorno.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6.2. Resend (Email Marketing)</w:t>
      </w:r>
    </w:p>
    <w:p>
      <w:pPr>
        <w:pStyle w:val="MdParagraph"/>
      </w:pPr>
      <w:r>
        <w:t xml:space="preserve">Para el envío de correos electrónicos transaccionales y de marketing, se utiliza Resend. La </w:t>
      </w:r>
      <w:r>
        <w:rPr>
          <w:rStyle w:val="MdCode"/>
          <w:u w:val="single"/>
        </w:rPr>
        <w:t xml:space="preserve">RESEND_API_KEY</w:t>
      </w:r>
      <w:r>
        <w:t xml:space="preserve"> es esencial.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6.3. Webhooks (Facebook/ManyChat)</w:t>
      </w:r>
    </w:p>
    <w:p>
      <w:pPr>
        <w:pStyle w:val="MdParagraph"/>
      </w:pPr>
      <w:r>
        <w:t xml:space="preserve">El sistema expone endpoints de webhook para integraciones con plataformas como Facebook y ManyChat. La </w:t>
      </w:r>
      <w:r>
        <w:rPr>
          <w:rStyle w:val="MdCode"/>
          <w:u w:val="single"/>
        </w:rPr>
        <w:t xml:space="preserve">WEBHOOK_SECRET</w:t>
      </w:r>
      <w:r>
        <w:t xml:space="preserve"> debe ser una cadena segura y compartida con estas plataformas para verificar la autenticidad de las solicitudes.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Solución de Problemas Comunes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Problemas de Conexión a la Base de Datos</w:t>
      </w:r>
      <w:r>
        <w:t xml:space="preserve">: Verifica que el servidor MySQL esté en ejecución y que las credenciales en </w:t>
      </w:r>
      <w:r>
        <w:rPr>
          <w:rStyle w:val="MdCode"/>
          <w:u w:val="single"/>
        </w:rPr>
        <w:t xml:space="preserve">DATABASE_URL</w:t>
      </w:r>
      <w:r>
        <w:t xml:space="preserve"> sean correctas. Asegúrate de que el puerto (por defecto 3306) no esté bloqueado por un firewall.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Migraciones Fallidas</w:t>
      </w:r>
      <w:r>
        <w:t xml:space="preserve">: Si </w:t>
      </w:r>
      <w:r>
        <w:rPr>
          <w:rStyle w:val="MdCode"/>
          <w:u w:val="single"/>
        </w:rPr>
        <w:t xml:space="preserve">pnpm run db:migrate</w:t>
      </w:r>
      <w:r>
        <w:t xml:space="preserve"> falla, revisa los logs para errores específicos. Asegúrate de que la base de datos esté vacía o que no haya conflictos de esquema si estás intentando migrar sobre una base de datos existente con datos.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Variables de Entorno Faltantes en Vercel</w:t>
      </w:r>
      <w:r>
        <w:t xml:space="preserve">: Un error común es olvidar configurar todas las variables de entorno en el dashboard de Vercel. La aplicación no funcionará correctamente sin ellas.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Errores de Build en Vercel</w:t>
      </w:r>
      <w:r>
        <w:t xml:space="preserve">: Revisa los logs de despliegue en Vercel. A menudo, los errores de build se deben a dependencias no instaladas correctamente o a problemas de configuración en el </w:t>
      </w:r>
      <w:r>
        <w:rPr>
          <w:rStyle w:val="MdCode"/>
          <w:u w:val="single"/>
        </w:rPr>
        <w:t xml:space="preserve">package.json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Conclusión</w:t>
      </w:r>
    </w:p>
    <w:p>
      <w:pPr>
        <w:pStyle w:val="MdParagraph"/>
      </w:pPr>
      <w:r>
        <w:t xml:space="preserve">Siguiendo esta guía, tu desarrollador podrá implementar y configurar el </w:t>
      </w:r>
      <w:r>
        <w:rPr>
          <w:rStyle w:val="MdStrong"/>
          <w:b/>
          <w:bCs/>
        </w:rPr>
        <w:t xml:space="preserve">Cotizador de Leads MVP v5-Pro</w:t>
      </w:r>
      <w:r>
        <w:t xml:space="preserve"> de manera eficiente tanto en un entorno local como en la nube con Vercel. La arquitectura del sistema permite una gran flexibilidad y personalización visual, lo que te permitirá adaptar el CRM a tus necesidades específicas sin intervenciones de código.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
</w:t>
      </w:r>
      <w:r>
        <w:rPr>
          <w:rStyle w:val="MdStrong"/>
          <w:b/>
          <w:bCs/>
        </w:rPr>
        <w:t xml:space="preserve">Fecha:</w:t>
      </w:r>
      <w:r>
        <w:t xml:space="preserve"> 20 de Abril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2026-04-20T23:16:30.654Z</dcterms:created>
  <dcterms:modified xsi:type="dcterms:W3CDTF">2026-04-20T23:16:30.654Z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