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work did you complete yesterday?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have you planned for today?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Are you facing any problems or issues?</w:t>
      </w:r>
    </w:p>
    <w:p w:rsidR="00000000" w:rsidDel="00000000" w:rsidP="00000000" w:rsidRDefault="00000000" w:rsidRPr="00000000" w14:paraId="00000004">
      <w:pPr>
        <w:ind w:left="144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YESTERDAY —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KAMIL: </w:t>
      </w:r>
      <w:r w:rsidDel="00000000" w:rsidR="00000000" w:rsidRPr="00000000">
        <w:rPr>
          <w:rtl w:val="0"/>
        </w:rPr>
        <w:t xml:space="preserve">Design and create Display View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ROBERT: </w:t>
      </w:r>
      <w:r w:rsidDel="00000000" w:rsidR="00000000" w:rsidRPr="00000000">
        <w:rPr>
          <w:rtl w:val="0"/>
        </w:rPr>
        <w:t xml:space="preserve">Start Extra View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DANIEL:</w:t>
      </w:r>
      <w:r w:rsidDel="00000000" w:rsidR="00000000" w:rsidRPr="00000000">
        <w:rPr>
          <w:rtl w:val="0"/>
        </w:rPr>
        <w:t xml:space="preserve"> Implemented Quit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TODAY —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KAMIL: </w:t>
      </w:r>
      <w:r w:rsidDel="00000000" w:rsidR="00000000" w:rsidRPr="00000000">
        <w:rPr>
          <w:rtl w:val="0"/>
        </w:rPr>
        <w:t xml:space="preserve">Document Display, help Robert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ROBERT: </w:t>
      </w:r>
      <w:r w:rsidDel="00000000" w:rsidR="00000000" w:rsidRPr="00000000">
        <w:rPr>
          <w:rtl w:val="0"/>
        </w:rPr>
        <w:t xml:space="preserve">Work in the Extra PB item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LAURA: </w:t>
      </w:r>
      <w:r w:rsidDel="00000000" w:rsidR="00000000" w:rsidRPr="00000000">
        <w:rPr>
          <w:rtl w:val="0"/>
        </w:rPr>
        <w:t xml:space="preserve">Work on cashier View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DANIEL:</w:t>
      </w:r>
      <w:r w:rsidDel="00000000" w:rsidR="00000000" w:rsidRPr="00000000">
        <w:rPr>
          <w:rtl w:val="0"/>
        </w:rPr>
        <w:t xml:space="preserve"> DAO, access keys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PROBLEMS —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