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color w:val="990000"/>
        </w:rPr>
      </w:pPr>
      <w:r w:rsidDel="00000000" w:rsidR="00000000" w:rsidRPr="00000000">
        <w:rPr>
          <w:b w:val="1"/>
          <w:i w:val="1"/>
          <w:color w:val="990000"/>
          <w:rtl w:val="0"/>
        </w:rPr>
        <w:t xml:space="preserve">PRODUCT BACKLOG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1290"/>
        <w:gridCol w:w="1350"/>
        <w:gridCol w:w="5790"/>
        <w:tblGridChange w:id="0">
          <w:tblGrid>
            <w:gridCol w:w="585"/>
            <w:gridCol w:w="1290"/>
            <w:gridCol w:w="1350"/>
            <w:gridCol w:w="5790"/>
          </w:tblGrid>
        </w:tblGridChange>
      </w:tblGrid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customer, I want to be able to choose to pay in cash, MobilePay or card so that I have these options at my disposal.</w:t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22h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customer, I want to be able to edit an item from my unsubmitted order, for example, choose a different syrup for my coffee, in case I change my mind.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customer, I want to be able to leave a comment in my order so that I can make a special request.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customer, I want to pick whether my order is for on-site consumption or take-away so that I have a choice.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20h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an admin, I want to add an extra to the list of products of the Campus Café so that they will be visible for customers when they order.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20h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barista, I want to see the extras the customer has added to his items so that I will assemble his order correctly.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an admin, I want to manage access keys to the system so that limited functionalities are not accessible to everyone</w:t>
            </w:r>
          </w:p>
        </w:tc>
      </w:tr>
    </w:tbl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16 - no longer deemed necessary. The customer can just remove the item and add it again with the extras that he decided to want. Or add a comment.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