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Maquettes</w:t>
      </w:r>
      <w:r>
        <w:t xml:space="preserve"> </w:t>
      </w:r>
      <w:r>
        <w:t xml:space="preserve">-</w:t>
      </w:r>
      <w:r>
        <w:t xml:space="preserve"> </w:t>
      </w:r>
      <w:r>
        <w:t xml:space="preserve">parcours</w:t>
      </w:r>
      <w:r>
        <w:t xml:space="preserve"> </w:t>
      </w:r>
      <w:r>
        <w:t xml:space="preserve">principal</w:t>
      </w:r>
      <w:r>
        <w:t xml:space="preserve"> </w:t>
      </w:r>
      <w:r>
        <w:t xml:space="preserve">(ordinateur</w:t>
      </w:r>
      <w:r>
        <w:t xml:space="preserve"> </w:t>
      </w:r>
      <w:r>
        <w:t xml:space="preserve">et</w:t>
      </w:r>
      <w:r>
        <w:t xml:space="preserve"> </w:t>
      </w:r>
      <w:r>
        <w:t xml:space="preserve">téléphone)</w:t>
      </w:r>
    </w:p>
    <w:p>
      <w:pPr>
        <w:pStyle w:val="BlockText"/>
      </w:pPr>
      <w:r>
        <w:t xml:space="preserve">Squelettes de référence pour l’infographe, qui produit les maquettes graphiques définitives (Figma ou équivalent) en respectant la charte de l’ISEP. Les écrans réels de l’application servent de base : ils peuvent être capturés une fois l’application déployée.</w:t>
      </w:r>
    </w:p>
    <w:bookmarkStart w:id="20" w:name="parcours-principal"/>
    <w:p>
      <w:pPr>
        <w:pStyle w:val="Heading1"/>
      </w:pPr>
      <w:r>
        <w:t xml:space="preserve">Parcours principal</w:t>
      </w:r>
    </w:p>
    <w:p>
      <w:pPr>
        <w:pStyle w:val="FirstParagraph"/>
      </w:pPr>
      <w:r>
        <w:t xml:space="preserve">Connexion → Mes projets → Déposer une idée → Fiche projet (complétude, pièces, soumission) → Décision → Jalons et preuves.</w:t>
      </w:r>
    </w:p>
    <w:bookmarkEnd w:id="20"/>
    <w:bookmarkStart w:id="21" w:name="fiche-projet---ordinateur"/>
    <w:p>
      <w:pPr>
        <w:pStyle w:val="Heading1"/>
      </w:pPr>
      <w:r>
        <w:t xml:space="preserve">Fiche projet - ordinateur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[Logo ISEP]  Incubateur du CIAT   Projets  Alertes(2)  Profil  Quitter |</w:t>
      </w:r>
      <w:r>
        <w:br/>
      </w:r>
      <w:r>
        <w:rPr>
          <w:rStyle w:val="VerbatimChar"/>
        </w:rPr>
        <w:t xml:space="preserve">+--------------------------------------------------------------------+</w:t>
      </w:r>
      <w:r>
        <w:br/>
      </w:r>
      <w:r>
        <w:rPr>
          <w:rStyle w:val="VerbatimChar"/>
        </w:rPr>
        <w:t xml:space="preserve">| Titre du projet                      [Modifier] [Compte rendu PDF] |</w:t>
      </w:r>
      <w:r>
        <w:br/>
      </w:r>
      <w:r>
        <w:rPr>
          <w:rStyle w:val="VerbatimChar"/>
        </w:rPr>
        <w:t xml:space="preserve">| (En incubation) · Porteur · cohorte 2026-A · mentor                |</w:t>
      </w:r>
      <w:r>
        <w:br/>
      </w:r>
      <w:r>
        <w:rPr>
          <w:rStyle w:val="VerbatimChar"/>
        </w:rPr>
        <w:t xml:space="preserve">|--------------------------------------------------------------------|</w:t>
      </w:r>
      <w:r>
        <w:br/>
      </w:r>
      <w:r>
        <w:rPr>
          <w:rStyle w:val="VerbatimChar"/>
        </w:rPr>
        <w:t xml:space="preserve">| Décision : Accepté - "motivation..."                               |</w:t>
      </w:r>
      <w:r>
        <w:br/>
      </w:r>
      <w:r>
        <w:rPr>
          <w:rStyle w:val="VerbatimChar"/>
        </w:rPr>
        <w:t xml:space="preserve">|--------------------------------------------------------------------|</w:t>
      </w:r>
      <w:r>
        <w:br/>
      </w:r>
      <w:r>
        <w:rPr>
          <w:rStyle w:val="VerbatimChar"/>
        </w:rPr>
        <w:t xml:space="preserve">| Complétude 100 %  [=====================]   [Soumettre]            |</w:t>
      </w:r>
      <w:r>
        <w:br/>
      </w:r>
      <w:r>
        <w:rPr>
          <w:rStyle w:val="VerbatimChar"/>
        </w:rPr>
        <w:t xml:space="preserve">|--------------------------------------------------------------------|</w:t>
      </w:r>
      <w:r>
        <w:br/>
      </w:r>
      <w:r>
        <w:rPr>
          <w:rStyle w:val="VerbatimChar"/>
        </w:rPr>
        <w:t xml:space="preserve">| Présentation   | Pièces jointes    | Évaluation du comité          |</w:t>
      </w:r>
      <w:r>
        <w:br/>
      </w:r>
      <w:r>
        <w:rPr>
          <w:rStyle w:val="VerbatimChar"/>
        </w:rPr>
        <w:t xml:space="preserve">| Objectifs      | Jalons (statut, preuve, mise à jour)              |</w:t>
      </w:r>
      <w:r>
        <w:br/>
      </w:r>
      <w:r>
        <w:rPr>
          <w:rStyle w:val="VerbatimChar"/>
        </w:rPr>
        <w:t xml:space="preserve">| Suivi 3 / 6 mois | Assistant IA | Commentaires                   |</w:t>
      </w:r>
      <w:r>
        <w:br/>
      </w:r>
      <w:r>
        <w:rPr>
          <w:rStyle w:val="VerbatimChar"/>
        </w:rPr>
        <w:t xml:space="preserve">+--------------------------------------------------------------------+</w:t>
      </w:r>
    </w:p>
    <w:bookmarkEnd w:id="21"/>
    <w:bookmarkStart w:id="22" w:name="fiche-projet---téléphone"/>
    <w:p>
      <w:pPr>
        <w:pStyle w:val="Heading1"/>
      </w:pPr>
      <w:r>
        <w:t xml:space="preserve">Fiche projet - téléphone</w:t>
      </w:r>
    </w:p>
    <w:p>
      <w:pPr>
        <w:pStyle w:val="SourceCode"/>
      </w:pPr>
      <w:r>
        <w:rPr>
          <w:rStyle w:val="VerbatimChar"/>
        </w:rPr>
        <w:t xml:space="preserve">+-----------------------+</w:t>
      </w:r>
      <w:r>
        <w:br/>
      </w:r>
      <w:r>
        <w:rPr>
          <w:rStyle w:val="VerbatimChar"/>
        </w:rPr>
        <w:t xml:space="preserve">| [Logo]            [☰] |</w:t>
      </w:r>
      <w:r>
        <w:br/>
      </w:r>
      <w:r>
        <w:rPr>
          <w:rStyle w:val="VerbatimChar"/>
        </w:rPr>
        <w:t xml:space="preserve">|-----------------------|</w:t>
      </w:r>
      <w:r>
        <w:br/>
      </w:r>
      <w:r>
        <w:rPr>
          <w:rStyle w:val="VerbatimChar"/>
        </w:rPr>
        <w:t xml:space="preserve">| Titre du projet       |</w:t>
      </w:r>
      <w:r>
        <w:br/>
      </w:r>
      <w:r>
        <w:rPr>
          <w:rStyle w:val="VerbatimChar"/>
        </w:rPr>
        <w:t xml:space="preserve">| (En incubation)       |</w:t>
      </w:r>
      <w:r>
        <w:br/>
      </w:r>
      <w:r>
        <w:rPr>
          <w:rStyle w:val="VerbatimChar"/>
        </w:rPr>
        <w:t xml:space="preserve">| Décision ...          |</w:t>
      </w:r>
      <w:r>
        <w:br/>
      </w:r>
      <w:r>
        <w:rPr>
          <w:rStyle w:val="VerbatimChar"/>
        </w:rPr>
        <w:t xml:space="preserve">| Complétude 100 %      |</w:t>
      </w:r>
      <w:r>
        <w:br/>
      </w:r>
      <w:r>
        <w:rPr>
          <w:rStyle w:val="VerbatimChar"/>
        </w:rPr>
        <w:t xml:space="preserve">| [Soumettre]           |</w:t>
      </w:r>
      <w:r>
        <w:br/>
      </w:r>
      <w:r>
        <w:rPr>
          <w:rStyle w:val="VerbatimChar"/>
        </w:rPr>
        <w:t xml:space="preserve">| Présentation          |</w:t>
      </w:r>
      <w:r>
        <w:br/>
      </w:r>
      <w:r>
        <w:rPr>
          <w:rStyle w:val="VerbatimChar"/>
        </w:rPr>
        <w:t xml:space="preserve">| Pièces jointes        |</w:t>
      </w:r>
      <w:r>
        <w:br/>
      </w:r>
      <w:r>
        <w:rPr>
          <w:rStyle w:val="VerbatimChar"/>
        </w:rPr>
        <w:t xml:space="preserve">| Jalons                |</w:t>
      </w:r>
      <w:r>
        <w:br/>
      </w:r>
      <w:r>
        <w:rPr>
          <w:rStyle w:val="VerbatimChar"/>
        </w:rPr>
        <w:t xml:space="preserve">| Commentaires          |</w:t>
      </w:r>
      <w:r>
        <w:br/>
      </w:r>
      <w:r>
        <w:rPr>
          <w:rStyle w:val="VerbatimChar"/>
        </w:rPr>
        <w:t xml:space="preserve">+-----------------------+</w:t>
      </w:r>
    </w:p>
    <w:p>
      <w:pPr>
        <w:pStyle w:val="FirstParagraph"/>
      </w:pPr>
      <w:r>
        <w:t xml:space="preserve">Sur téléphone, le menu devient un bouton ☰, les grilles passent en une colonne et les tableaux défilent horizontalement.</w:t>
      </w:r>
    </w:p>
    <w:bookmarkEnd w:id="22"/>
    <w:bookmarkStart w:id="23" w:name="charte-appliquée"/>
    <w:p>
      <w:pPr>
        <w:pStyle w:val="Heading1"/>
      </w:pPr>
      <w:r>
        <w:t xml:space="preserve">Charte appliquée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Brun foncé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#3E2214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ISEP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Beige cuivré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#C4926F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ISEP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#FBF8F5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Dérivé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Succès / alerte / erreur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#2F7D4F / #B7791F / #B3392F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Fonctionnel</w:t>
            </w:r>
          </w:p>
        </w:tc>
      </w:tr>
    </w:tbl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Maquettes - parcours principal (ordinateur et téléphone)</dc:title>
  <dc:creator/>
  <cp:keywords/>
  <dcterms:created xsi:type="dcterms:W3CDTF">2026-10-27T20:16:40Z</dcterms:created>
  <dcterms:modified xsi:type="dcterms:W3CDTF">2026-10-27T20:16:40Z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