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9B2779"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proofErr w:type="gramStart"/>
      <w:r w:rsidRPr="009660B5">
        <w:rPr>
          <w:sz w:val="36"/>
          <w:szCs w:val="36"/>
          <w:u w:val="single"/>
        </w:rPr>
        <w:t>:</w:t>
      </w:r>
      <w:r w:rsidRPr="009660B5">
        <w:rPr>
          <w:sz w:val="36"/>
          <w:szCs w:val="36"/>
        </w:rPr>
        <w:t xml:space="preserve"> </w:t>
      </w:r>
      <w:r w:rsidR="003369F1">
        <w:rPr>
          <w:sz w:val="36"/>
          <w:szCs w:val="36"/>
        </w:rPr>
        <w:t xml:space="preserve"> --</w:t>
      </w:r>
      <w:proofErr w:type="gramEnd"/>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lastRenderedPageBreak/>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lastRenderedPageBreak/>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Default="007241F1" w:rsidP="007241F1">
      <w:proofErr w:type="gramStart"/>
      <w:r w:rsidRPr="00AB0F10">
        <w:rPr>
          <w:b/>
        </w:rPr>
        <w:t>AUTO</w:t>
      </w:r>
      <w:r w:rsidR="00572F3B" w:rsidRPr="00AB0F10">
        <w:rPr>
          <w:b/>
        </w:rPr>
        <w:t xml:space="preserve">  :</w:t>
      </w:r>
      <w:proofErr w:type="gramEnd"/>
      <w:r w:rsidR="00572F3B">
        <w:t xml:space="preserve"> Esta tabla contiene la información referente a un automóvil, su identificador es </w:t>
      </w:r>
      <w:proofErr w:type="spellStart"/>
      <w:r w:rsidR="00572F3B">
        <w:t>autoincremental</w:t>
      </w:r>
      <w:proofErr w:type="spellEnd"/>
      <w:r w:rsidR="00572F3B">
        <w:t xml:space="preserve"> y la patente tiene una restricción UNIQUE, la cual controla que no existan autos mellizos, también posee un cambo de tipo BIT el cual cuando está en 1 indica que el automóvil esta habilitado.</w:t>
      </w:r>
    </w:p>
    <w:p w:rsidR="007241F1" w:rsidRDefault="00B734DF" w:rsidP="007241F1">
      <w:r w:rsidRPr="00AB0F10">
        <w:rPr>
          <w:b/>
        </w:rPr>
        <w:t>CABECERO_FACTURA</w:t>
      </w:r>
      <w:r w:rsidR="00572F3B" w:rsidRPr="00AB0F10">
        <w:rPr>
          <w:b/>
        </w:rPr>
        <w:t xml:space="preserve"> :</w:t>
      </w:r>
      <w:r w:rsidR="00572F3B">
        <w:t xml:space="preserve"> Contiene la información de la cabecera de una factura, como son el cliente, las fechas desde y hasta de facturación, la fecha de la factura , el monto total de la misma y su número, el cual funciona como  </w:t>
      </w:r>
      <w:r w:rsidR="00A51D5A">
        <w:t>identificador</w:t>
      </w:r>
      <w:r w:rsidR="00572F3B">
        <w:t>, el mismo se incrementa de uno en uno.</w:t>
      </w:r>
    </w:p>
    <w:p w:rsidR="00B734DF" w:rsidRDefault="00A51D5A" w:rsidP="007241F1">
      <w:r w:rsidRPr="00AB0F10">
        <w:rPr>
          <w:b/>
        </w:rPr>
        <w:t>CABECERO_</w:t>
      </w:r>
      <w:r w:rsidR="00B734DF" w:rsidRPr="00AB0F10">
        <w:rPr>
          <w:b/>
        </w:rPr>
        <w:t>RENDICION</w:t>
      </w:r>
      <w:r w:rsidRPr="00AB0F10">
        <w:rPr>
          <w:b/>
        </w:rPr>
        <w:t xml:space="preserve"> :</w:t>
      </w:r>
      <w:r>
        <w:t xml:space="preserve"> Contiene la información de la cabecera de una rendición, como son el chofer, el turno que se rinde, la fecha de la rendición, el monto total y el número el cual funciona como identificador, el mismo se incrementa de uno en uno</w:t>
      </w:r>
      <w:r w:rsidR="000B19AA">
        <w:t>.</w:t>
      </w:r>
    </w:p>
    <w:p w:rsidR="00B734DF" w:rsidRDefault="00B734DF" w:rsidP="007241F1">
      <w:proofErr w:type="gramStart"/>
      <w:r w:rsidRPr="00AB0F10">
        <w:rPr>
          <w:b/>
        </w:rPr>
        <w:t>CHOFER</w:t>
      </w:r>
      <w:r w:rsidR="003369F1" w:rsidRPr="00AB0F10">
        <w:rPr>
          <w:b/>
        </w:rPr>
        <w:t xml:space="preserve"> :</w:t>
      </w:r>
      <w:proofErr w:type="gramEnd"/>
      <w:r w:rsidR="003369F1">
        <w:t xml:space="preserve"> Contiene el identificador de un chofer  y un campo </w:t>
      </w:r>
      <w:r w:rsidR="00AB0F10">
        <w:t>BIT</w:t>
      </w:r>
      <w:r w:rsidR="003369F1">
        <w:t xml:space="preserve"> que indica en 1 si está habilitado y en 0 si no lo está</w:t>
      </w:r>
      <w:r w:rsidR="000B19AA">
        <w:t>.</w:t>
      </w:r>
    </w:p>
    <w:p w:rsidR="00B734DF" w:rsidRDefault="00B734DF" w:rsidP="007241F1">
      <w:proofErr w:type="gramStart"/>
      <w:r w:rsidRPr="00E04249">
        <w:rPr>
          <w:b/>
        </w:rPr>
        <w:t>CLIENTE</w:t>
      </w:r>
      <w:r w:rsidR="000B19AA" w:rsidRPr="00E04249">
        <w:rPr>
          <w:b/>
        </w:rPr>
        <w:t xml:space="preserve"> :</w:t>
      </w:r>
      <w:proofErr w:type="gramEnd"/>
      <w:r w:rsidR="000B19AA">
        <w:t xml:space="preserve"> </w:t>
      </w:r>
      <w:r w:rsidR="000B19AA" w:rsidRPr="000B19AA">
        <w:t xml:space="preserve">Contiene el identificador de un </w:t>
      </w:r>
      <w:r w:rsidR="000B19AA">
        <w:t>cliente</w:t>
      </w:r>
      <w:r w:rsidR="000B19AA" w:rsidRPr="000B19AA">
        <w:t xml:space="preserve">  y un campo BIT que indica en 1 si está habilitado y en 0 si no lo está.</w:t>
      </w:r>
    </w:p>
    <w:p w:rsidR="00B734DF" w:rsidRDefault="00B734DF" w:rsidP="007241F1">
      <w:r w:rsidRPr="00E04249">
        <w:rPr>
          <w:b/>
        </w:rPr>
        <w:t>FACTURA_</w:t>
      </w:r>
      <w:proofErr w:type="gramStart"/>
      <w:r w:rsidRPr="00E04249">
        <w:rPr>
          <w:b/>
        </w:rPr>
        <w:t>REP</w:t>
      </w:r>
      <w:r w:rsidR="000B19AA" w:rsidRPr="00E04249">
        <w:rPr>
          <w:b/>
        </w:rPr>
        <w:t xml:space="preserve"> :</w:t>
      </w:r>
      <w:proofErr w:type="gramEnd"/>
      <w:r w:rsidR="000B19AA">
        <w:t xml:space="preserve"> Esta estructura aloja a los registros calificados como facturas  considerados repetidos que se encontraron al momento de migrar la tabla maestra</w:t>
      </w:r>
      <w:r w:rsidR="00276E10">
        <w:t>.</w:t>
      </w:r>
    </w:p>
    <w:p w:rsidR="00B734DF" w:rsidRDefault="00B734DF" w:rsidP="007241F1">
      <w:proofErr w:type="gramStart"/>
      <w:r w:rsidRPr="00E04249">
        <w:rPr>
          <w:b/>
        </w:rPr>
        <w:t>FUNCIONALIDAD</w:t>
      </w:r>
      <w:r w:rsidR="000B19AA" w:rsidRPr="00E04249">
        <w:rPr>
          <w:b/>
        </w:rPr>
        <w:t xml:space="preserve"> :</w:t>
      </w:r>
      <w:proofErr w:type="gramEnd"/>
      <w:r w:rsidR="000B19AA">
        <w:t xml:space="preserve"> Contiene las funcionalidades disponibles en la aplicación, posee un identificador </w:t>
      </w:r>
      <w:proofErr w:type="spellStart"/>
      <w:r w:rsidR="000B19AA">
        <w:t>autoincremental</w:t>
      </w:r>
      <w:proofErr w:type="spellEnd"/>
      <w:r w:rsidR="000B19AA">
        <w:t>.</w:t>
      </w:r>
    </w:p>
    <w:p w:rsidR="00B734DF" w:rsidRDefault="00B734DF" w:rsidP="007241F1">
      <w:r w:rsidRPr="00E04249">
        <w:rPr>
          <w:b/>
        </w:rPr>
        <w:t>FUNCIONALIDADXROL</w:t>
      </w:r>
      <w:r w:rsidR="000B19AA" w:rsidRPr="00E04249">
        <w:rPr>
          <w:b/>
        </w:rPr>
        <w:t>:</w:t>
      </w:r>
      <w:r w:rsidR="000B19AA">
        <w:t xml:space="preserve"> Contiene las funcionalidades agrupadas por rol.</w:t>
      </w:r>
    </w:p>
    <w:p w:rsidR="00B734DF" w:rsidRDefault="00B734DF" w:rsidP="007241F1">
      <w:r w:rsidRPr="00E04249">
        <w:rPr>
          <w:b/>
        </w:rPr>
        <w:t>HOJA_MENU</w:t>
      </w:r>
      <w:r w:rsidR="000B19AA" w:rsidRPr="00E04249">
        <w:rPr>
          <w:b/>
        </w:rPr>
        <w:t>:</w:t>
      </w:r>
      <w:r w:rsidR="000B19AA">
        <w:t xml:space="preserve"> Contiene los textos a mostrar en los </w:t>
      </w:r>
      <w:proofErr w:type="spellStart"/>
      <w:r w:rsidR="000B19AA">
        <w:t>menus</w:t>
      </w:r>
      <w:proofErr w:type="spellEnd"/>
      <w:r w:rsidR="000B19AA">
        <w:t xml:space="preserve"> </w:t>
      </w:r>
      <w:proofErr w:type="spellStart"/>
      <w:r w:rsidR="000B19AA">
        <w:t>desplegrables</w:t>
      </w:r>
      <w:proofErr w:type="spellEnd"/>
      <w:r w:rsidR="000B19AA">
        <w:t>.</w:t>
      </w:r>
    </w:p>
    <w:p w:rsidR="00B734DF" w:rsidRDefault="00B734DF" w:rsidP="007241F1">
      <w:r w:rsidRPr="00E04249">
        <w:rPr>
          <w:b/>
        </w:rPr>
        <w:t>ITEM_FACTURA</w:t>
      </w:r>
      <w:proofErr w:type="gramStart"/>
      <w:r w:rsidR="000B19AA" w:rsidRPr="00E04249">
        <w:rPr>
          <w:b/>
        </w:rPr>
        <w:t>:</w:t>
      </w:r>
      <w:r w:rsidR="000B19AA">
        <w:t xml:space="preserve">  Contiene</w:t>
      </w:r>
      <w:proofErr w:type="gramEnd"/>
      <w:r w:rsidR="000B19AA">
        <w:t xml:space="preserve"> el cuerpo de la factura conformado por los ítems de la misma se relaciona con la cabecera mediante el número de factura.  Los ítems son una referencia directa a los viajes registrados. </w:t>
      </w:r>
    </w:p>
    <w:p w:rsidR="00B734DF" w:rsidRDefault="00B734DF" w:rsidP="007241F1">
      <w:r w:rsidRPr="00E04249">
        <w:rPr>
          <w:b/>
        </w:rPr>
        <w:t>ITEM_RENDICION</w:t>
      </w:r>
      <w:r w:rsidR="000B19AA" w:rsidRPr="00E04249">
        <w:rPr>
          <w:b/>
        </w:rPr>
        <w:t>:</w:t>
      </w:r>
      <w:r w:rsidR="000B19AA">
        <w:t xml:space="preserve"> Contiene el cuerpo de la rendición conformado por los ítems de la misma se relaciona con la cabecera mediante el número de rendición.  Los ítems son una referencia directa a los viajes registrados.</w:t>
      </w:r>
    </w:p>
    <w:p w:rsidR="00B734DF" w:rsidRDefault="00B734DF" w:rsidP="007241F1">
      <w:r w:rsidRPr="00E04249">
        <w:rPr>
          <w:b/>
        </w:rPr>
        <w:t>MARCA</w:t>
      </w:r>
      <w:r w:rsidR="000B19AA" w:rsidRPr="00E04249">
        <w:rPr>
          <w:b/>
        </w:rPr>
        <w:t xml:space="preserve">: </w:t>
      </w:r>
      <w:r w:rsidR="000B19AA">
        <w:t xml:space="preserve">Contiene un identificador  </w:t>
      </w:r>
      <w:proofErr w:type="spellStart"/>
      <w:r w:rsidR="000B19AA">
        <w:t>autoincremental</w:t>
      </w:r>
      <w:proofErr w:type="spellEnd"/>
      <w:r w:rsidR="000B19AA">
        <w:t xml:space="preserve">  y el detalle de la marca.</w:t>
      </w:r>
    </w:p>
    <w:p w:rsidR="00B734DF" w:rsidRDefault="00B734DF" w:rsidP="007241F1">
      <w:r w:rsidRPr="00E04249">
        <w:rPr>
          <w:b/>
        </w:rPr>
        <w:t>MARCA_MODELO</w:t>
      </w:r>
      <w:r w:rsidR="000B19AA" w:rsidRPr="00E04249">
        <w:rPr>
          <w:b/>
        </w:rPr>
        <w:t>:</w:t>
      </w:r>
      <w:r w:rsidR="000B19AA">
        <w:t xml:space="preserve"> Contiene a los modelos agrupados por marca.</w:t>
      </w:r>
    </w:p>
    <w:p w:rsidR="00B734DF" w:rsidRDefault="00B734DF" w:rsidP="007241F1">
      <w:r w:rsidRPr="00E04249">
        <w:rPr>
          <w:b/>
        </w:rPr>
        <w:t>MODELO</w:t>
      </w:r>
      <w:r w:rsidR="000B19AA" w:rsidRPr="00E04249">
        <w:rPr>
          <w:b/>
        </w:rPr>
        <w:t xml:space="preserve">: </w:t>
      </w:r>
      <w:r w:rsidR="000B19AA">
        <w:t xml:space="preserve">Contiene un identificador  </w:t>
      </w:r>
      <w:proofErr w:type="spellStart"/>
      <w:r w:rsidR="000B19AA">
        <w:t>autoincremental</w:t>
      </w:r>
      <w:proofErr w:type="spellEnd"/>
      <w:r w:rsidR="000B19AA">
        <w:t xml:space="preserve">  y el detalle del modelo.</w:t>
      </w:r>
    </w:p>
    <w:p w:rsidR="00B734DF" w:rsidRDefault="00B734DF" w:rsidP="007241F1">
      <w:r w:rsidRPr="00E04249">
        <w:rPr>
          <w:b/>
        </w:rPr>
        <w:t>PERSONA</w:t>
      </w:r>
      <w:r w:rsidR="000B19AA" w:rsidRPr="00E04249">
        <w:rPr>
          <w:b/>
        </w:rPr>
        <w:t>:</w:t>
      </w:r>
      <w:r w:rsidR="000B19AA">
        <w:t xml:space="preserve"> Contiene los datos personales  de los choferes y clientes. Tiene un identi</w:t>
      </w:r>
      <w:r w:rsidR="00276E10">
        <w:t>fi</w:t>
      </w:r>
      <w:r w:rsidR="000B19AA">
        <w:t xml:space="preserve">cador </w:t>
      </w:r>
      <w:proofErr w:type="spellStart"/>
      <w:r w:rsidR="000B19AA">
        <w:t>autoincremental</w:t>
      </w:r>
      <w:proofErr w:type="spellEnd"/>
      <w:r w:rsidR="000B19AA">
        <w:t>.</w:t>
      </w:r>
    </w:p>
    <w:p w:rsidR="00B734DF" w:rsidRDefault="00B734DF" w:rsidP="007241F1">
      <w:r w:rsidRPr="00E04249">
        <w:rPr>
          <w:b/>
        </w:rPr>
        <w:t>RAMA_MENU</w:t>
      </w:r>
      <w:r w:rsidR="00276E10" w:rsidRPr="00E04249">
        <w:rPr>
          <w:b/>
        </w:rPr>
        <w:t>:</w:t>
      </w:r>
      <w:r w:rsidR="00276E10">
        <w:t xml:space="preserve"> Contiene los textos a mostrar en los </w:t>
      </w:r>
      <w:proofErr w:type="spellStart"/>
      <w:r w:rsidR="00276E10">
        <w:t>menus</w:t>
      </w:r>
      <w:proofErr w:type="spellEnd"/>
      <w:r w:rsidR="00276E10">
        <w:t xml:space="preserve"> </w:t>
      </w:r>
      <w:proofErr w:type="spellStart"/>
      <w:r w:rsidR="00276E10">
        <w:t>desplegrables</w:t>
      </w:r>
      <w:proofErr w:type="spellEnd"/>
      <w:r w:rsidR="00276E10">
        <w:t xml:space="preserve"> de tipo rama.</w:t>
      </w:r>
    </w:p>
    <w:p w:rsidR="00276E10" w:rsidRDefault="00B734DF" w:rsidP="00276E10">
      <w:r w:rsidRPr="00E04249">
        <w:rPr>
          <w:b/>
        </w:rPr>
        <w:t>RENDICION_REP</w:t>
      </w:r>
      <w:r w:rsidR="00276E10" w:rsidRPr="00E04249">
        <w:rPr>
          <w:b/>
        </w:rPr>
        <w:t>:</w:t>
      </w:r>
      <w:r w:rsidR="00276E10">
        <w:t xml:space="preserve"> Esta estructura aloja a los registros calificados como rendiciones  considerados repetidos que se encontraron al momento de migrar la tabla maestra.</w:t>
      </w:r>
    </w:p>
    <w:p w:rsidR="00B734DF" w:rsidRDefault="00B734DF" w:rsidP="007241F1">
      <w:r w:rsidRPr="00E04249">
        <w:rPr>
          <w:b/>
        </w:rPr>
        <w:lastRenderedPageBreak/>
        <w:t>ROL</w:t>
      </w:r>
      <w:r w:rsidR="00276E10" w:rsidRPr="00E04249">
        <w:rPr>
          <w:b/>
        </w:rPr>
        <w:t>:</w:t>
      </w:r>
      <w:r w:rsidR="00276E10">
        <w:t xml:space="preserve"> Contiene un identificador </w:t>
      </w:r>
      <w:proofErr w:type="spellStart"/>
      <w:r w:rsidR="00276E10">
        <w:t>autoincremental</w:t>
      </w:r>
      <w:proofErr w:type="spellEnd"/>
      <w:r w:rsidR="00276E10">
        <w:t xml:space="preserve"> y el detalle de los roles disponibles para navegar la aplicación.</w:t>
      </w:r>
    </w:p>
    <w:p w:rsidR="00B734DF" w:rsidRDefault="00B734DF" w:rsidP="007241F1">
      <w:r w:rsidRPr="00E04249">
        <w:rPr>
          <w:b/>
        </w:rPr>
        <w:t>TURNO</w:t>
      </w:r>
      <w:proofErr w:type="gramStart"/>
      <w:r w:rsidR="00276E10" w:rsidRPr="00E04249">
        <w:rPr>
          <w:b/>
        </w:rPr>
        <w:t>:</w:t>
      </w:r>
      <w:r w:rsidR="00276E10">
        <w:t xml:space="preserve"> </w:t>
      </w:r>
      <w:r w:rsidR="00E94332">
        <w:t xml:space="preserve"> Contiene</w:t>
      </w:r>
      <w:proofErr w:type="gramEnd"/>
      <w:r w:rsidR="00E94332">
        <w:t xml:space="preserve"> la información referente a los turnos, su hora de inicio y fin, descripción,  precio base, valor </w:t>
      </w:r>
      <w:r w:rsidR="00AA77BD">
        <w:t>kilómetro</w:t>
      </w:r>
      <w:r w:rsidR="00E94332">
        <w:t xml:space="preserve">, posee un campo bit que indica que si el turno esta </w:t>
      </w:r>
      <w:proofErr w:type="spellStart"/>
      <w:r w:rsidR="00E94332">
        <w:t>habiltiado</w:t>
      </w:r>
      <w:proofErr w:type="spellEnd"/>
      <w:r w:rsidR="00E94332">
        <w:t xml:space="preserve"> cuando está en 1 y en 0 cuando no lo está.  Su identificador es </w:t>
      </w:r>
      <w:proofErr w:type="spellStart"/>
      <w:r w:rsidR="00E94332">
        <w:t>autoincremental</w:t>
      </w:r>
      <w:proofErr w:type="spellEnd"/>
      <w:r w:rsidR="00E94332">
        <w:t xml:space="preserve"> </w:t>
      </w:r>
    </w:p>
    <w:p w:rsidR="00B734DF" w:rsidRDefault="00B734DF" w:rsidP="007241F1">
      <w:r w:rsidRPr="00E04249">
        <w:rPr>
          <w:b/>
        </w:rPr>
        <w:t>UNIDAD_</w:t>
      </w:r>
      <w:proofErr w:type="gramStart"/>
      <w:r w:rsidRPr="00E04249">
        <w:rPr>
          <w:b/>
        </w:rPr>
        <w:t>DISPONIBLE</w:t>
      </w:r>
      <w:r w:rsidR="00AA77BD" w:rsidRPr="00E04249">
        <w:rPr>
          <w:b/>
        </w:rPr>
        <w:t xml:space="preserve"> :</w:t>
      </w:r>
      <w:proofErr w:type="gramEnd"/>
      <w:r w:rsidR="00AA77BD">
        <w:t xml:space="preserve"> Contiene la combinación de auto, turno y chofer, que forman una unidad disponible entre </w:t>
      </w:r>
      <w:proofErr w:type="spellStart"/>
      <w:r w:rsidR="00AA77BD">
        <w:t>si</w:t>
      </w:r>
      <w:proofErr w:type="spellEnd"/>
      <w:r w:rsidR="00AA77BD">
        <w:t xml:space="preserve">. La combinación funciona como </w:t>
      </w:r>
      <w:proofErr w:type="gramStart"/>
      <w:r w:rsidR="00AA77BD">
        <w:t>identificador</w:t>
      </w:r>
      <w:proofErr w:type="gramEnd"/>
      <w:r w:rsidR="00AA77BD">
        <w:t>.</w:t>
      </w:r>
    </w:p>
    <w:p w:rsidR="00B734DF" w:rsidRDefault="00B734DF" w:rsidP="007241F1">
      <w:r w:rsidRPr="00E04249">
        <w:rPr>
          <w:b/>
        </w:rPr>
        <w:t>USUARIO</w:t>
      </w:r>
      <w:r w:rsidR="00AA77BD" w:rsidRPr="00E04249">
        <w:rPr>
          <w:b/>
        </w:rPr>
        <w:t>:</w:t>
      </w:r>
      <w:r w:rsidR="00AA77BD">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t>admin</w:t>
      </w:r>
      <w:proofErr w:type="spellEnd"/>
      <w:r w:rsidR="00AA77BD">
        <w:t xml:space="preserve">. Posee un identificador </w:t>
      </w:r>
      <w:proofErr w:type="spellStart"/>
      <w:r w:rsidR="00AA77BD">
        <w:t>autoincremental</w:t>
      </w:r>
      <w:proofErr w:type="spellEnd"/>
      <w:r w:rsidR="00AA77BD">
        <w:t>.</w:t>
      </w:r>
    </w:p>
    <w:p w:rsidR="00B734DF" w:rsidRDefault="00B734DF" w:rsidP="007241F1">
      <w:r w:rsidRPr="00E04249">
        <w:rPr>
          <w:b/>
        </w:rPr>
        <w:t>USUARIO_ROL</w:t>
      </w:r>
      <w:r w:rsidR="00AA77BD" w:rsidRPr="00E04249">
        <w:rPr>
          <w:b/>
        </w:rPr>
        <w:t>:</w:t>
      </w:r>
      <w:r w:rsidR="00AA77BD">
        <w:t xml:space="preserve"> Contiene los roles definidos para cada usuario.</w:t>
      </w:r>
    </w:p>
    <w:p w:rsidR="00B734DF" w:rsidRDefault="00B734DF" w:rsidP="007241F1">
      <w:r w:rsidRPr="00E04249">
        <w:rPr>
          <w:b/>
        </w:rPr>
        <w:t>VIAJE</w:t>
      </w:r>
      <w:r w:rsidR="00AA77BD" w:rsidRPr="00E04249">
        <w:rPr>
          <w:b/>
        </w:rPr>
        <w:t>:</w:t>
      </w:r>
      <w:r w:rsidR="00AA77BD">
        <w:t xml:space="preserve"> Contiene toda la información referente a los viajes, como su fecha , su hora de inicio y </w:t>
      </w:r>
      <w:proofErr w:type="spellStart"/>
      <w:r w:rsidR="00AA77BD">
        <w:t>fin,el</w:t>
      </w:r>
      <w:proofErr w:type="spellEnd"/>
      <w:r w:rsidR="00AA77BD">
        <w:t xml:space="preserve"> chofer, el cliente, el turno, el monto total del viaje, su precio base,  el valor por kilómetro y la cantidad de kilómetros recorridos. Posee un identificador </w:t>
      </w:r>
      <w:proofErr w:type="spellStart"/>
      <w:r w:rsidR="00AA77BD">
        <w:t>autoincremental</w:t>
      </w:r>
      <w:proofErr w:type="spellEnd"/>
      <w:r w:rsidR="00AA77BD">
        <w:t>.</w:t>
      </w:r>
    </w:p>
    <w:p w:rsidR="00AD7884" w:rsidRDefault="00B734DF" w:rsidP="00AD7884">
      <w:r w:rsidRPr="00E04249">
        <w:rPr>
          <w:b/>
        </w:rPr>
        <w:t>VIAJE_</w:t>
      </w:r>
      <w:proofErr w:type="gramStart"/>
      <w:r w:rsidRPr="00E04249">
        <w:rPr>
          <w:b/>
        </w:rPr>
        <w:t>REP</w:t>
      </w:r>
      <w:r w:rsidR="00AD7884" w:rsidRPr="00E04249">
        <w:rPr>
          <w:b/>
        </w:rPr>
        <w:t xml:space="preserve"> :</w:t>
      </w:r>
      <w:proofErr w:type="gramEnd"/>
      <w:r w:rsidR="00AD7884">
        <w:t xml:space="preserve"> Esta estructura aloja a los registros calificados como </w:t>
      </w:r>
      <w:r w:rsidR="00C30F2D">
        <w:t>viajes</w:t>
      </w:r>
      <w:r w:rsidR="00AD7884">
        <w:t xml:space="preserve">  considerados repetidos que se encontraron al momento de migrar la tabla maestra.</w:t>
      </w:r>
    </w:p>
    <w:p w:rsidR="00C30F2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w:t>
      </w:r>
      <w:proofErr w:type="gramStart"/>
      <w:r w:rsidRPr="00F80A36">
        <w:rPr>
          <w:rFonts w:ascii="Arial" w:hAnsi="Arial" w:cs="Arial"/>
          <w:sz w:val="24"/>
          <w:szCs w:val="24"/>
          <w:lang w:val="en-US"/>
        </w:rPr>
        <w:t>DESIGNADO(</w:t>
      </w:r>
      <w:proofErr w:type="gramEnd"/>
      <w:r w:rsidRPr="00F80A36">
        <w:rPr>
          <w:rFonts w:ascii="Arial" w:hAnsi="Arial" w:cs="Arial"/>
          <w:sz w:val="24"/>
          <w:szCs w:val="24"/>
          <w:lang w:val="en-US"/>
        </w:rPr>
        <w:t>@CHOFER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bookmarkStart w:id="0" w:name="_GoBack"/>
      <w:bookmarkEnd w:id="0"/>
      <w:r w:rsidR="00FC7722">
        <w:rPr>
          <w:rFonts w:ascii="Arial" w:hAnsi="Arial" w:cs="Arial"/>
          <w:sz w:val="24"/>
          <w:szCs w:val="24"/>
          <w:lang w:val="es-ES"/>
        </w:rPr>
        <w:t>’</w:t>
      </w:r>
      <w:r>
        <w:rPr>
          <w:rFonts w:ascii="Arial" w:hAnsi="Arial" w:cs="Arial"/>
          <w:sz w:val="24"/>
          <w:szCs w:val="24"/>
          <w:lang w:val="es-ES"/>
        </w:rPr>
        <w:t xml:space="preserve"> por el contrario.</w:t>
      </w:r>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lastRenderedPageBreak/>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779" w:rsidRDefault="009B2779" w:rsidP="00452E42">
      <w:pPr>
        <w:spacing w:after="0" w:line="240" w:lineRule="auto"/>
      </w:pPr>
      <w:r>
        <w:separator/>
      </w:r>
    </w:p>
  </w:endnote>
  <w:endnote w:type="continuationSeparator" w:id="0">
    <w:p w:rsidR="009B2779" w:rsidRDefault="009B2779"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FC7722">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7722">
              <w:rPr>
                <w:b/>
                <w:bCs/>
                <w:noProof/>
              </w:rPr>
              <w:t>18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779" w:rsidRDefault="009B2779" w:rsidP="00452E42">
      <w:pPr>
        <w:spacing w:after="0" w:line="240" w:lineRule="auto"/>
      </w:pPr>
      <w:r>
        <w:separator/>
      </w:r>
    </w:p>
  </w:footnote>
  <w:footnote w:type="continuationSeparator" w:id="0">
    <w:p w:rsidR="009B2779" w:rsidRDefault="009B2779"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CDAE30D2"/>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B9741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35B7"/>
    <w:rsid w:val="001617C5"/>
    <w:rsid w:val="00171594"/>
    <w:rsid w:val="00175AB5"/>
    <w:rsid w:val="001B7A36"/>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6EF9"/>
    <w:rsid w:val="002C0A78"/>
    <w:rsid w:val="002D4FF6"/>
    <w:rsid w:val="002F5DD5"/>
    <w:rsid w:val="00317B59"/>
    <w:rsid w:val="00324A75"/>
    <w:rsid w:val="003369F1"/>
    <w:rsid w:val="00337835"/>
    <w:rsid w:val="003712A5"/>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C0595"/>
    <w:rsid w:val="005C38FA"/>
    <w:rsid w:val="005C3DFF"/>
    <w:rsid w:val="005E088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601A"/>
    <w:rsid w:val="00A176C9"/>
    <w:rsid w:val="00A2487F"/>
    <w:rsid w:val="00A51D5A"/>
    <w:rsid w:val="00A5541D"/>
    <w:rsid w:val="00A64A74"/>
    <w:rsid w:val="00A64FE2"/>
    <w:rsid w:val="00A75F28"/>
    <w:rsid w:val="00A801A1"/>
    <w:rsid w:val="00AA23A3"/>
    <w:rsid w:val="00AA555A"/>
    <w:rsid w:val="00AA69CA"/>
    <w:rsid w:val="00AA77BD"/>
    <w:rsid w:val="00AB0F10"/>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F7545"/>
    <w:rsid w:val="00BF7DED"/>
    <w:rsid w:val="00C059ED"/>
    <w:rsid w:val="00C20832"/>
    <w:rsid w:val="00C27B7A"/>
    <w:rsid w:val="00C30903"/>
    <w:rsid w:val="00C30F2D"/>
    <w:rsid w:val="00C5487A"/>
    <w:rsid w:val="00C85846"/>
    <w:rsid w:val="00C90185"/>
    <w:rsid w:val="00C915EF"/>
    <w:rsid w:val="00CD596D"/>
    <w:rsid w:val="00CE46E6"/>
    <w:rsid w:val="00D11677"/>
    <w:rsid w:val="00D1362F"/>
    <w:rsid w:val="00D26752"/>
    <w:rsid w:val="00D57446"/>
    <w:rsid w:val="00D640CD"/>
    <w:rsid w:val="00D80465"/>
    <w:rsid w:val="00D85FC4"/>
    <w:rsid w:val="00DF6386"/>
    <w:rsid w:val="00E04249"/>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0892A-CD6D-4985-A925-4E713480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18</Pages>
  <Words>2466</Words>
  <Characters>13568</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136</cp:revision>
  <cp:lastPrinted>2016-12-12T04:43:00Z</cp:lastPrinted>
  <dcterms:created xsi:type="dcterms:W3CDTF">2016-12-08T16:07:00Z</dcterms:created>
  <dcterms:modified xsi:type="dcterms:W3CDTF">2017-06-29T13:37:00Z</dcterms:modified>
</cp:coreProperties>
</file>