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摊开上周五款与删掉的两套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第09周→本周衔接页（含开场2分钟）</w:t>
      </w:r>
    </w:p>
    <w:p>
      <w:pPr>
        <w:pStyle w:val="LectureBullet"/>
      </w:pPr>
      <w:r/>
      <w:r>
        <w:rPr>
          <w:sz w:val="18"/>
        </w:rPr>
        <w:t>把上周那个问题抄到第一页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教材证据一：明度差与面积比（70/20/10）</w:t>
      </w:r>
    </w:p>
    <w:p>
      <w:pPr>
        <w:pStyle w:val="LectureBullet"/>
      </w:pPr>
      <w:r/>
      <w:r>
        <w:rPr>
          <w:sz w:val="18"/>
        </w:rPr>
        <w:t>分出主色·辅助色·强调色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教材证据二：色彩故事必须落到品类与位置</w:t>
      </w:r>
    </w:p>
    <w:p>
      <w:pPr>
        <w:pStyle w:val="LectureBullet"/>
      </w:pPr>
      <w:r/>
      <w:r>
        <w:rPr>
          <w:sz w:val="18"/>
        </w:rPr>
        <w:t>把色卡放回具体品类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记下四个术语对应的动作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概念模型：四项争夺同一份重量</w:t>
      </w:r>
    </w:p>
    <w:p>
      <w:pPr>
        <w:pStyle w:val="LectureBullet"/>
      </w:pPr>
      <w:r/>
      <w:r>
        <w:rPr>
          <w:sz w:val="18"/>
        </w:rPr>
        <w:t>确定先牺牲哪一项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比较判断、设计师案例A（重量）与B（形态）</w:t>
      </w:r>
    </w:p>
    <w:p>
      <w:pPr>
        <w:pStyle w:val="LectureBullet"/>
      </w:pPr>
      <w:r/>
      <w:r>
        <w:rPr>
          <w:sz w:val="18"/>
        </w:rPr>
        <w:t>确定自己的三档用哪种分级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第1课时实操：28分钟四阶段（张力·外套主线·剖面·三档草图）</w:t>
      </w:r>
    </w:p>
    <w:p>
      <w:pPr>
        <w:pStyle w:val="LectureBullet"/>
      </w:pPr>
      <w:r/>
      <w:r>
        <w:rPr>
          <w:sz w:val="18"/>
        </w:rPr>
        <w:t>三档外套草图＋叠穿剖面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第2课时开场：从判断换算成色彩、材料与骨架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锁定外套长度一行，只移动一格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第2课时实操：28分钟四阶段（配色·材料·骨架·风险）</w:t>
      </w:r>
    </w:p>
    <w:p>
      <w:pPr>
        <w:pStyle w:val="LectureBullet"/>
      </w:pPr>
      <w:r/>
      <w:r>
        <w:rPr>
          <w:sz w:val="18"/>
        </w:rPr>
        <w:t>五款骨架＋风险标注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第11周准备与一句话小结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教师：28分钟计时器两次、外套长度对照尺（短夹克／臀下／小腿／踝长）、叠穿剖面空白模板（身体—内层—中层—外层四条线）、变量矩阵空白表。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p>
      <w:pPr>
        <w:pStyle w:val="LectureBullet"/>
      </w:pPr>
      <w:r/>
      <w:r>
        <w:rPr>
          <w:sz w:val="19"/>
        </w:rPr>
        <w:t>【教师动作｜不发言】 显示封面五套；先讲常量“无装饰”，再讲两个变量，最后讲角色梯度。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提问：“如果把装饰全部去掉，你的五套还分得出层级吗？”</w:t>
      </w:r>
    </w:p>
    <w:p>
      <w:pPr>
        <w:pStyle w:val="LectureBullet"/>
      </w:pPr>
      <w:r/>
      <w:r>
        <w:rPr>
          <w:sz w:val="19"/>
        </w:rPr>
        <w:t>【转场语】 先把第10周放回十六周的位置。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p>
      <w:pPr>
        <w:pStyle w:val="LectureBullet"/>
      </w:pPr>
      <w:r/>
      <w:r>
        <w:rPr>
          <w:sz w:val="19"/>
        </w:rPr>
        <w:t>【教师动作｜不发言】 只指向09–12段。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先念“四件事要一起决定”，再念难点、成果、提交要求。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请学生当场说出自己打算先牺牲哪一项（厚度、体量还是活动量）。</w:t>
      </w:r>
    </w:p>
    <w:p>
      <w:pPr>
        <w:pStyle w:val="LectureBullet"/>
      </w:pPr>
      <w:r/>
      <w:r>
        <w:rPr>
          <w:sz w:val="19"/>
        </w:rPr>
        <w:t>【转场语】 今天不从零开始——上周锁定的五款，就是今天要算重量的对象。</w:t>
      </w:r>
    </w:p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先做2分钟开场：摊开五款与删掉的两套、抄写那一个问题。再讲对照表。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请两名学生念出上周写的那个问题，教师当场帮他们找出其中的对立词。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逐条念五项；在“这周定下的重量，期末改起来代价最大”一句停顿。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p>
      <w:pPr>
        <w:pStyle w:val="LectureBullet"/>
      </w:pPr>
      <w:r/>
      <w:r>
        <w:rPr>
          <w:sz w:val="19"/>
        </w:rPr>
        <w:t>【转场语】 先看教材怎么把配色拆成可测的量。</w:t>
      </w:r>
    </w:p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p>
      <w:pPr>
        <w:pStyle w:val="LectureBullet"/>
      </w:pPr>
      <w:r/>
      <w:r>
        <w:rPr>
          <w:sz w:val="19"/>
        </w:rPr>
        <w:t>【教师动作｜不发言】 投影色相环与明度阶；重点念“先定主色、辅助色、强调色”一段；布置观察任务。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请学生报出自己的三个比例；若说“四种颜色差不多平均”，回应：“那就没有主色。请压到70/20/10。”</w:t>
      </w:r>
    </w:p>
    <w:p>
      <w:pPr>
        <w:pStyle w:val="LectureBullet"/>
      </w:pPr>
      <w:r/>
      <w:r>
        <w:rPr>
          <w:sz w:val="19"/>
        </w:rPr>
        <w:t>【转场语】 色卡本身还不是色彩故事。</w:t>
      </w:r>
    </w:p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p>
      <w:pPr>
        <w:pStyle w:val="LectureBullet"/>
      </w:pPr>
      <w:r/>
      <w:r>
        <w:rPr>
          <w:sz w:val="19"/>
        </w:rPr>
        <w:t>【教师动作｜不发言】 投影色卡与款式图对照；强调“色卡上的数量比，就是画面上的面积比”。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若学生的色卡里高彩色占一半，回应：“那它就不是强调色了。请减到十分之一。”</w:t>
      </w:r>
    </w:p>
    <w:p>
      <w:pPr>
        <w:pStyle w:val="LectureBullet"/>
      </w:pPr>
      <w:r/>
      <w:r>
        <w:rPr>
          <w:sz w:val="19"/>
        </w:rPr>
        <w:t>【转场语】 四个术语，每一个都要能指导一个动作。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每个术语中英各说一次；说明它对应的动作。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p>
      <w:pPr>
        <w:pStyle w:val="LectureBullet"/>
      </w:pPr>
      <w:r/>
      <w:r>
        <w:rPr>
          <w:sz w:val="19"/>
        </w:rPr>
        <w:t>【转场语】 这四项会互相争夺同一份重量。</w:t>
      </w:r>
    </w:p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逐组念冲突与失败信号；在最后一组“把秋冬等同于深色堆叠”停顿。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请学生对照四条失败信号自查，举手报出自己最可能落入哪一条。</w:t>
      </w:r>
    </w:p>
    <w:p>
      <w:pPr>
        <w:pStyle w:val="LectureBullet"/>
      </w:pPr>
      <w:r/>
      <w:r>
        <w:rPr>
          <w:sz w:val="19"/>
        </w:rPr>
        <w:t>【转场语】 接下来看三组比较，只问原理。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三个“轮到你”各点一名学生回答，答案写在概念张力图边上。</w:t>
      </w:r>
    </w:p>
    <w:p>
      <w:pPr>
        <w:pStyle w:val="LectureBullet"/>
      </w:pPr>
      <w:r/>
      <w:r>
        <w:rPr>
          <w:sz w:val="19"/>
        </w:rPr>
        <w:t>【转场语】 先看重量递增那一组。</w:t>
      </w:r>
    </w:p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p>
      <w:pPr>
        <w:pStyle w:val="LectureBullet"/>
      </w:pPr>
      <w:r/>
      <w:r>
        <w:rPr>
          <w:sz w:val="19"/>
        </w:rPr>
        <w:t>【教师动作｜不发言】 先找五套共用的边缘处理，再看外套克重如何一级级往上加。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请学生按克重给自己的五款排序；跨度不足两层的，提示补一档。</w:t>
      </w:r>
    </w:p>
    <w:p>
      <w:pPr>
        <w:pStyle w:val="LectureBullet"/>
      </w:pPr>
      <w:r/>
      <w:r>
        <w:rPr>
          <w:sz w:val="19"/>
        </w:rPr>
        <w:t>【转场语】 再看只用两个颜色怎么分级。</w:t>
      </w:r>
    </w:p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p>
      <w:pPr>
        <w:pStyle w:val="LectureBullet"/>
      </w:pPr>
      <w:r/>
      <w:r>
        <w:rPr>
          <w:sz w:val="19"/>
        </w:rPr>
        <w:t>【教师动作｜不发言】 强调五套只有两色、没有图案；最后念两个课堂问题。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请学生回答“加第三种颜色先破坏哪一项”，引出面积比失控这一点。</w:t>
      </w:r>
    </w:p>
    <w:p>
      <w:pPr>
        <w:pStyle w:val="LectureBullet"/>
      </w:pPr>
      <w:r/>
      <w:r>
        <w:rPr>
          <w:sz w:val="19"/>
        </w:rPr>
        <w:t>【转场语】 现在用二十八分钟做第一版可见输出。</w:t>
      </w:r>
    </w:p>
    <w:p>
      <w:pPr>
        <w:pStyle w:val="SlideTitle"/>
      </w:pPr>
      <w:r>
        <w:t xml:space="preserve">幻灯片 13｜换季不是换颜色：哪些判定标准跟着变，哪些不变</w:t>
      </w:r>
    </w:p>
    <w:p>
      <w:pPr>
        <w:pStyle w:val="SlideMeta"/>
      </w:pPr>
      <w:r>
        <w:t xml:space="preserve">建议时间：2分钟　｜　课堂功能：把第09周的结构判定迁移到秋冬条件</w:t>
      </w:r>
    </w:p>
    <w:p>
      <w:pPr>
        <w:pStyle w:val="LectureBullet"/>
      </w:pPr>
      <w:r>
        <w:t xml:space="preserve">【教师动作｜不发言】 第一张卡念完停顿，强调“代码不变”；后三张连着念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上周的结构判定这周继续有效。变的是重量、支撑和层数这三项的算法。</w:t>
      </w:r>
    </w:p>
    <w:p>
      <w:pPr>
        <w:pStyle w:val="SpokenText"/>
      </w:pPr>
      <w:r>
        <w:t xml:space="preserve">第一项不变：共同代码。春夏定下的那条代码继续用。换季把代码换掉，等于重新开一个系列。检验很简单——秋冬五套里还认得出它吗？</w:t>
      </w:r>
    </w:p>
    <w:p>
      <w:pPr>
        <w:pStyle w:val="SpokenText"/>
      </w:pPr>
      <w:r>
        <w:t xml:space="preserve">第二项变：克重和支撑。同一个体量，春夏可能靠剪裁撑起来，秋冬可能靠材料自撑或者内衬。支撑手段变了，纸样就得重算。请为每一套写下目标克重区间。</w:t>
      </w:r>
    </w:p>
    <w:p>
      <w:pPr>
        <w:pStyle w:val="SpokenText"/>
      </w:pPr>
      <w:r>
        <w:t xml:space="preserve">第三项变：层数和余量。每加一层，肩、袖窿和下摆的活动余量同时下降。层数是设计决定，不是穿衣习惯。</w:t>
      </w:r>
    </w:p>
    <w:p>
      <w:pPr>
        <w:pStyle w:val="SpokenText"/>
      </w:pPr>
      <w:r>
        <w:t xml:space="preserve">第四项变：色彩的重量感。深色显轻、浅色显重，同样克重换个颜色，视觉重心就移位。把春夏配色直接搬过来，先看它会不会变重。</w:t>
      </w:r>
    </w:p>
    <w:p>
      <w:pPr>
        <w:pStyle w:val="SpokenText"/>
      </w:pPr>
      <w:r>
        <w:t xml:space="preserve">最常见的错误，是把秋冬等同于深色加厚料加多层。厚重是材料性能、结构空间和身体活动的共同结果，不是风格标签。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请学生说出自己春夏那条代码是什么，再说它在秋冬靠什么继续成立。</w:t>
      </w:r>
    </w:p>
    <w:p>
      <w:pPr>
        <w:pStyle w:val="LectureBullet"/>
      </w:pPr>
      <w:r>
        <w:t xml:space="preserve">【转场语】 看一个把调研直接变成结构的院校例子。</w:t>
      </w:r>
    </w:p>
    <w:p>
      <w:pPr>
        <w:pStyle w:val="SlideTitle"/>
      </w:pPr>
      <w:r>
        <w:t xml:space="preserve">幻灯片 14｜院校实例｜《故乡痕迹》：调研对象怎样变成曲率、悬挂和层叠</w:t>
      </w:r>
    </w:p>
    <w:p>
      <w:pPr>
        <w:pStyle w:val="SlideMeta"/>
      </w:pPr>
      <w:r>
        <w:t xml:space="preserve">建议时间：2.5分钟　｜　课堂功能：调研到系列的可迁移规则示范</w:t>
      </w:r>
    </w:p>
    <w:p>
      <w:pPr>
        <w:pStyle w:val="LectureBullet"/>
      </w:pPr>
      <w:r>
        <w:t xml:space="preserve">【教师动作｜不发言】 按左、中、右顺序指三张；在“树的弧度”一句停顿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东华大学肖宜昀。左边是调研，中间是六套，右边是成衣。秋冬要加的重量，就加在中间这一步。</w:t>
      </w:r>
    </w:p>
    <w:p>
      <w:pPr>
        <w:pStyle w:val="SpokenText"/>
      </w:pPr>
      <w:r>
        <w:t xml:space="preserve">第一，来源是具体的地方。树的弧度、老照片的色调、墙面的层叠——不是“乡愁”这个词，是可以指认的物件。</w:t>
      </w:r>
    </w:p>
    <w:p>
      <w:pPr>
        <w:pStyle w:val="SpokenText"/>
      </w:pPr>
      <w:r>
        <w:t xml:space="preserve">第二，规则跨过了品类。同一条曲率既做成外轮廓，也做成内部褶皱。这就是秋冬外套主线要求的可迁移性。</w:t>
      </w:r>
    </w:p>
    <w:p>
      <w:pPr>
        <w:pStyle w:val="SpokenText"/>
      </w:pPr>
      <w:r>
        <w:t xml:space="preserve">第三，秋冬的差别在克重。把这一套换到秋冬，曲率不变，但材料克重和支撑方式必须重算。这正是这周的任务。</w:t>
      </w:r>
    </w:p>
    <w:p>
      <w:pPr>
        <w:pStyle w:val="SpokenText"/>
      </w:pPr>
      <w:r>
        <w:t xml:space="preserve">轮到你：你的调研里，有哪一个物件能像“树的弧度”一样直接给出一条线？说不出来，调研还没做完。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若学生只说得出情绪词，追问：那个情绪来自你拍的哪一张照片的哪一个部位？</w:t>
      </w:r>
    </w:p>
    <w:p>
      <w:pPr>
        <w:pStyle w:val="LectureBullet"/>
      </w:pPr>
      <w:r>
        <w:t xml:space="preserve">【转场语】 现在进入本周的外套主线。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按页面上的分钟区间报时：17—23、23—31、31—39、39—45；每阶段结束检查是否留下图像、标注或修改记录。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巡视时问：“你的两个对立词是什么？它们在短外套上也成立吗？”</w:t>
      </w:r>
    </w:p>
    <w:p>
      <w:pPr>
        <w:pStyle w:val="LectureBullet"/>
      </w:pPr>
      <w:r>
        <w:t>• 若剖面只有一条线，提醒：“四条线：身体、内层、中层、外层。厚度要标数值。”</w:t>
      </w:r>
    </w:p>
    <w:p>
      <w:pPr>
        <w:pStyle w:val="LectureBullet"/>
      </w:pPr>
      <w:r/>
      <w:r>
        <w:rPr>
          <w:sz w:val="19"/>
        </w:rPr>
        <w:t>【转场语】 第1课时到此结束。休息以后换算成色彩和材料。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快速念八个动词；在最后一个“减负”停顿。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LectureBullet"/>
      </w:pPr>
      <w:r/>
      <w:r>
        <w:rPr>
          <w:sz w:val="19"/>
        </w:rPr>
        <w:t>【教师动作｜不发言】 逐行念矩阵；重点念“怎么用”“五套的分配”“无效组合”三条。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检查是否有人五套里有两套落在同一档长度；有的话当场改一档。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LectureBullet"/>
      </w:pPr>
      <w:r/>
      <w:r>
        <w:rPr>
          <w:sz w:val="19"/>
        </w:rPr>
        <w:t>【教师动作｜不发言】 强调三个“同一”；逐版念“记录”一行，要求写数值。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若学生记录写“重了一点”，回应：“克重是数字。从多少到多少？”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20｜单个实验只有进入系列角色，才产生产品意义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p>
      <w:pPr>
        <w:pStyle w:val="LectureBullet"/>
      </w:pPr>
      <w:r/>
      <w:r>
        <w:rPr>
          <w:sz w:val="19"/>
        </w:rPr>
        <w:t>【教师动作｜不发言】 逐套念位置与角色；最后念抽走法检查。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若学生没有“无外套”那一套，提醒：“那你的内层没有被验证过。”</w:t>
      </w:r>
    </w:p>
    <w:p>
      <w:pPr>
        <w:pStyle w:val="LectureBullet"/>
      </w:pPr>
      <w:r/>
      <w:r>
        <w:rPr>
          <w:sz w:val="19"/>
        </w:rPr>
        <w:t>【转场语】 现在用二十八分钟完成配色、材料、骨架和风险。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按页面分钟区间报时：14—20、20—28、28—36、36—42；最后5分钟强制写下一步动作。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交接第11周：概念张力、外套主线和CMF骨架，是材料和坯样验证的输入。没有风险说明的品类，下周不做样片。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巡视时问：“这块面料为什么选它？它挡什么？”只说“质感好”的当场补性能理由。</w:t>
      </w:r>
    </w:p>
    <w:p>
      <w:pPr>
        <w:pStyle w:val="LectureBullet"/>
      </w:pPr>
      <w:r>
        <w:t>• 风险审查阶段问：“过热算不算风险？”提醒学生秋冬也有过热问题，尤其是室内。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念四类与四条不合格；提醒“评审者只有60秒”。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听到“整体偏厚”时立即介入：“哪一档？哪一号？厚在哪一层？”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念五项与权重；指出本周有两项各占25%。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p>
      <w:pPr>
        <w:pStyle w:val="LectureBullet"/>
      </w:pPr>
      <w:r/>
      <w:r>
        <w:rPr>
          <w:sz w:val="19"/>
        </w:rPr>
        <w:t>【转场语】 下周用真实材料检验今天的三档。</w:t>
      </w:r>
    </w:p>
    <w:p>
      <w:pPr>
        <w:pStyle w:val="SlideTitle"/>
      </w:pPr>
      <w:r>
        <w:t>幻灯片 25｜第11周把秋冬骨架放进材料与样片实验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逐项念带什么、准备什么、写什么；强调材料必须从本周提交物中取用。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提醒学生：面料小样至少A5大小，太小看不出垂坠。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第1课时实操：“二十八分钟。前六分钟只写概念张力——两个对立词，不是两个近义词。”／“还剩六分钟，三档外套草图，不画装饰。”</w:t>
      </w:r>
    </w:p>
    <w:p>
      <w:pPr>
        <w:pStyle w:val="LectureBullet"/>
      </w:pPr>
      <w:r>
        <w:t>• 第2课时实操：“二十八分钟。前六分钟做三种配色方案，三种都要做。”／“还剩六分钟，标出风险并提出一项修正。没有风险说明的品类，下周不做样片。”</w:t>
      </w:r>
    </w:p>
    <w:p>
      <w:pPr>
        <w:pStyle w:val="LectureBullet"/>
      </w:pPr>
      <w:r>
        <w:t>• 讲评：“证据、判断、动作。请指出是外套主线上的哪一档。”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“秋冬就是深色加厚吧” → “那五套看起来会一样重。深色显轻、浅色显重——同样克重换个颜色，视觉重心就移位。”</w:t>
      </w:r>
    </w:p>
    <w:p>
      <w:pPr>
        <w:pStyle w:val="LectureBullet"/>
      </w:pPr>
      <w:r>
        <w:t>• “五套都做长大衣可以吗” → “不行。短、中、长各一套，剩下两套做叠穿与色彩面积的对照。”</w:t>
      </w:r>
    </w:p>
    <w:p>
      <w:pPr>
        <w:pStyle w:val="LectureBullet"/>
      </w:pPr>
      <w:r>
        <w:t>• “层数越多越暖和吧” → “每加一层，肩、袖窿与下摆的活动余量同时下降。先量袖窿，再加层。”</w:t>
      </w:r>
    </w:p>
    <w:p>
      <w:pPr>
        <w:pStyle w:val="LectureBullet"/>
      </w:pPr>
      <w:r>
        <w:t>• “颜色多一点更丰富” → “靠明度差拉开三者，不是靠增加颜色数量。加第三色之前，先说它占百分之几。”</w:t>
      </w:r>
    </w:p>
    <w:p>
      <w:pPr>
        <w:pStyle w:val="LectureBullet"/>
      </w:pPr>
      <w:r>
        <w:t>• “材料我先选好看的” → “先写它挡什么、重多少。没有写出性能理由的材料，不进入配色测试。”</w:t>
      </w:r>
    </w:p>
    <w:p>
      <w:pPr>
        <w:pStyle w:val="LectureBullet"/>
      </w:pPr>
      <w:r>
        <w:t>• “无外套那一套是不是可以省掉” → “不能。脱掉外套还成立，才证明叠穿系统成立。”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教材证据须完整报出版社与页码：于芳《服装设计基础与创意实践》（中国纺织出版社，2023）第71页；Steven Faerm《The Fashion Design Course》第52页。</w:t>
      </w:r>
    </w:p>
    <w:p>
      <w:pPr>
        <w:pStyle w:val="LectureBullet"/>
      </w:pPr>
      <w:r>
        <w:t>• 讲气候条件时使用可核对的说法（室内外温差、供暖或空调条件），不要用“你们这里的冬天”这类外部视角表述。</w:t>
      </w:r>
    </w:p>
    <w:p>
      <w:pPr>
        <w:pStyle w:val="LectureBullet"/>
      </w:pPr>
      <w:r>
        <w:t>• 英文术语（Outerwear Spine、Layering Allowance、CMF Plan、Thermal Function）首次出现时中英各说一次，之后只用中文。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