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第1课时：前5分钟看路线、只看成品写一句；4分钟承上与风格设定；12分钟看第07–08页那个系列的七格证据链与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底稿《我的时装世界》、黑色笔与两种颜色的标记笔、一张小纸（开场测试用，折起来保存到第26页）、手机（查公开资料与出处）。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第03页开场前不要说出三位设计师的名字和学校；第15、17、19页逐一揭晓。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接着看一个学生作品系列的真实过程，再讲四关、入口和证据；第14页写四句话。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课堂功能：开场测试：只看三张成品照各写一句，折起来保存，第26页重写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四块各接到一页。第一块，三个成见：拿到第06页风格、第11页去标签，各检查一次。</w:t>
      </w:r>
    </w:p>
    <w:p>
      <w:pPr>
        <w:pStyle w:val="SpokenText"/>
      </w:pPr>
      <w:r>
        <w:t xml:space="preserve">第二块，我的入口：它决定第10页你的事实句怎么写。</w:t>
      </w:r>
    </w:p>
    <w:p>
      <w:pPr>
        <w:pStyle w:val="SpokenText"/>
      </w:pPr>
      <w:r>
        <w:t xml:space="preserve">第三块，白布问题：它就是第22页发散板顶上那颗种子。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05｜第02周 A3 四块各是一句填空：填得满就能长成主题板</w:t>
      </w:r>
    </w:p>
    <w:p>
      <w:pPr>
        <w:pStyle w:val="SlideMeta"/>
      </w:pPr>
      <w:r>
        <w:t xml:space="preserve">建议时间：4分钟　｜　课堂功能：把第02周 A3 的四块逐块念成一句可填空的句子，学生对照自己那张纸，当场认出哪一格还没做完</w:t>
      </w:r>
    </w:p>
    <w:p>
      <w:pPr>
        <w:pStyle w:val="SpokenText"/>
      </w:pPr>
      <w:r>
        <w:t xml:space="preserve">先把上周那张 A3 拿出来，放在左手边。今天不从新的开始，先把那四块补完。</w:t>
      </w:r>
    </w:p>
    <w:p>
      <w:pPr>
        <w:pStyle w:val="SpokenText"/>
      </w:pPr>
      <w:r>
        <w:t xml:space="preserve">这一页做的事只有一件：把四块各写成一句能填空的话。——我先说清楚，下面打勾的句子是我写的示例，不是标准答案。照句子的形状做，内容必须是你自己的。</w:t>
      </w:r>
    </w:p>
    <w:p>
      <w:pPr>
        <w:pStyle w:val="SpokenText"/>
      </w:pPr>
      <w:r>
        <w:t xml:space="preserve">第①块，三个成见。句式是：我一直以为＿＿，这张图打破它＿＿，所以“＿＿”不是唯一答案。示例：我一直以为裙子要竖着裁，这张图斜着裁，下摆自己垂出波浪，所以“竖裁”不是唯一答案。成见要小到能指出一个部位、一个常规做法；写“我觉得要好看”的，那是喜好，没有哪张图能打破它。</w:t>
      </w:r>
    </w:p>
    <w:p>
      <w:pPr>
        <w:pStyle w:val="SpokenText"/>
      </w:pPr>
      <w:r>
        <w:t xml:space="preserve">第②块，我的入口。句式是：我选流程几，我的流程图是什么→什么→什么，最强的一步是＿＿，最弱的一步是＿＿。示例：流程②面料先行，摸布→试垂坠→定长度→画结构线，最强是选布，最弱是量尺寸。注意最弱那一格不能空——它不是缺点，是你下一步要补的地方。</w:t>
      </w:r>
    </w:p>
    <w:p>
      <w:pPr>
        <w:pStyle w:val="SpokenText"/>
      </w:pPr>
      <w:r>
        <w:t xml:space="preserve">第③块，白布问题。句式是：只给我白布，我的裙子是——哪个部位，怎么做。示例：腰线不在腰上，在肋骨下缘；下摆到膝下收口。判断标准就一条：把颜色拿走之后，这句话会不会变。一个字都不用改的，那句话说的不是造型。</w:t>
      </w:r>
    </w:p>
    <w:p>
      <w:pPr>
        <w:pStyle w:val="SpokenText"/>
      </w:pPr>
      <w:r>
        <w:t xml:space="preserve">第④块，十张参考图。句式是：我看中它的哪一层——平面、立体、细节，就是第02周第14页那三层；然后说这个什么由什么造成。示例：我看中它的立体造型这一层，髋上那块体积，由一道弧形接缝造成。写不出“由什么造成”的那一张，就换掉。</w:t>
      </w:r>
    </w:p>
    <w:p>
      <w:pPr>
        <w:pStyle w:val="SpokenText"/>
      </w:pPr>
      <w:r>
        <w:t xml:space="preserve">四句都填得满的，你那张 A3 今天就可以直接长成本周的主题板。填不满的那一格，这节课就补。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（到第06页）四块补完了。从这里开始是本周——风格不是你选的词，是别人在你身上反复看到的同一条线。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写不出来的，还是标签——第11页去标签，就是把它改写成可观察条件。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那这一格本来该有什么？改前一张、改后一张，加一句“哪个部位、往哪个方向”。下半场第18页就有一个填满这一格的例子。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审第08页公开的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回头看第07页那个系列：那九张挂布的照片过了第③条“量”；第⑤格新闻稿还写了做法——多层复合、切削成片、拼合。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检查方法：你指得出是哪一次、哪一段、哪一条吗？证据从哪里来，第12、13页讲。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这三个方向不是三个想法，就是第21页那张表的三行：换材料、换身体动作、换场合时间。同一颗种子，三行各写一句“保留___原理，换成___，用在___”，三句写齐，这一关才过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只有一个方向的，只是一件衣服，不是主题。第21页的发散工具就是干这个的。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③白布问题，或者第20页的五个起点。换种子不扣分。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Buscemi，第15页；② Luca Fabry，第16页，还有第07页的面料小样。</w:t>
      </w:r>
    </w:p>
    <w:p>
      <w:pPr>
        <w:pStyle w:val="SpokenText"/>
      </w:pPr>
      <w:r>
        <w:t xml:space="preserve">④ Oli Clarke，第18页；⑤⑦ Gemma Dolan 在第19页、María 在附录 A16。</w:t>
      </w:r>
    </w:p>
    <w:p>
      <w:pPr>
        <w:pStyle w:val="SpokenText"/>
      </w:pPr>
      <w:r>
        <w:t xml:space="preserve">③ Tiger Peng，第17页。第2课时一个一个看。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用结构写的，比如“腰在腰上”——不用改，直接带到第22页发散板。</w:t>
      </w:r>
    </w:p>
    <w:p>
      <w:pPr>
        <w:pStyle w:val="SpokenText"/>
      </w:pPr>
      <w:r>
        <w:t xml:space="preserve">改不出来的，说明它还只是一个词——那就去做一次自穿记录，第12页第①种证据。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按第10页你的入口写——场合里反复发生的事、一块布的行为、一件旧衣在哪里失效，或者一种工艺靠什么成立。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事实句见第15页，身体句见第18页。</w:t>
      </w:r>
    </w:p>
    <w:p>
      <w:pPr>
        <w:pStyle w:val="SpokenText"/>
      </w:pPr>
      <w:r>
        <w:t xml:space="preserve">人物句一件也没有。公开页面不说谁穿，只能你自己去记——第12页的自穿记录，就是干这个的。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15｜Grey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再看底下那句：这一条叫“调研驱动”，可是四张里没有一张是那几个月的档案。公开的作品集放的是提取之后的东西——第20页讲这条边界。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概念→成形②：一手证据里最便宜的一条——一块布、一双手、一张照片；连回第12页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厘米见方的样，拍一张照，那就是一格。第12页“实物收集”。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C，连到第23页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为什么是④不是⑥——同一块布在同一个身上披十几次，那是在铺开可能，不是在改错。第07页第4格白布挂九次，是同一个道理。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底下那句是今天的要害：起了名字，别人才指得出是哪一次。第23页同伴给你打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第三条，被放弃的方案，大多不进作品集。但也有留下来的：第26页那五条裙子，画在同一张试身照上。所以你的板面要留下划掉的格。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③白布问题那张草图，或者第20页五个起点之一。种子不变，变的只有两件事：“换成”什么，换多少。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第07页那个系列的灵感版右侧：同一个人台，同一块白布，挂了九次。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写不出的，把第14页你那句问题句的问号去掉，选一个答案——那就是种子。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23｜7分钟：同伴按四条给九格打 ✓</w:t>
      </w:r>
    </w:p>
    <w:p>
      <w:pPr>
        <w:pStyle w:val="SlideMeta"/>
      </w:pPr>
      <w:r>
        <w:t xml:space="preserve">建议时间：7分钟　｜　课堂功能：同伴只按第09页四条给九格打勾；本人圈出至少两格，证据位置记入笔记②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两人一组，交换发散板。同伴只按第09页的四条打勾，不替你设计。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最后1分钟，写笔记②：你圈的格，证据来自哪一种——第12页还是第13页的七种——再加一行出处。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摩擦证据5分：来自第12–13页七个来源，指得出是哪一次。它接到期末的“时代性与创意”。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还有一条：第二行「换身体·动作」必须填满，27格不能全是腰——换一个部位，或换一个动作，圈出的两格都要这样扩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这就是第21页那张九格表的样子——换什么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第15页、造型 B 第19页、造型 C 第17页。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笔记30分：每周一页，三栏——①判断句，要能被反驳；②证据位置，第几张图的哪条线；③下一步动作，下周之前核对什么。抄板书的那一页不计分。本周三栏在第14页、第23页、第25页收。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04｜穿着者画像的六个提问面：证据来自第12–13页的七个来源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出处一行和图像使用三条不计分，但是通过性条件，可一票否决。本周评的20分见第24页“第03周检查”。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只写事实句。身体句必须来自自穿记录、影像逐帧或电商评价——第12页和第13页。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自己的种子过不了第09页的四条，就换一个；课堂上第20页还有五个起点可选。换种子不扣分。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（回到第14页写四句话，或第20页选一个起点。）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第一张就是第07页那个系列：同一个人台、同一块白布，挂了九次。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主题板上活下来的那几张，是从这样的量里挑出来的。第22页的九格不是九个想法，是九次试。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（回到第21页发散工具：D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课堂功能：入口⑦的中国对照（待放入）：版式与第15–17页相同，四栏与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版式和第15–17页一样：一张过程图（工艺试样、白坯布或工作台记录），一张成品图。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这一页课后看，是第19页“态度”的第二个例子。Cece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pī。第15、18、19页都出现。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成品之前先做出来试的那一件。第19页人台上绕的布条就是。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薄木板。第15页挖着椭圆孔和弯三角孔的那两块。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缝线在布面上留下的痕迹。第16页那条斜接缝上一道也没有。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hán。第16页布的接法，据报道借自汽车工业。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zhān。第16页皮革的接法，据报道与布的那一种不同。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一件衣服外缘的形。第17页每披一次就用白线把当时的轮廓描下来。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第19页那块紫被裁成一条一条，再绕到人台上。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第24页：图像使用三条。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Buscemi：学生作品，保留原名（第15页）。</w:t>
      </w:r>
    </w:p>
    <w:p>
      <w:pPr>
        <w:pStyle w:val="LectureBullet"/>
      </w:pPr>
      <w:r>
        <w:t xml:space="preserve">• Luca Fabry：学生作品，保留原名（第16页）。</w:t>
      </w:r>
    </w:p>
    <w:p>
      <w:pPr>
        <w:pStyle w:val="LectureBullet"/>
      </w:pPr>
      <w:r>
        <w:t xml:space="preserve">• Tiger Peng：学生作品，保留原名（第17页）；档案里没有写人称代词，讲的时候不说“他”也不说“她”。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Clarke：学生作品，保留原名（第18页）。</w:t>
      </w:r>
    </w:p>
    <w:p>
      <w:pPr>
        <w:pStyle w:val="LectureBullet"/>
      </w:pPr>
      <w:r>
        <w:t xml:space="preserve">• Gemma Dolan：学生作品，保留原名（第19页）。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Nevatia：学生作品（第20页），保留原名；第26页那五张试身照的作者，页面未署名，不补。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Watanabe：可说“渡边淳弥”（第06页）。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作品集是整理过的页面：不能证明先后顺序、数量和被放弃的方案；设计师的话一律标“据自述”，中文为教师翻译（第20页）。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