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女装设计 III</w:t>
      </w:r>
    </w:p>
    <w:p>
      <w:pPr>
        <w:jc w:val="center"/>
      </w:pPr>
      <w:r>
        <w:rPr>
          <w:b/>
          <w:sz w:val="40"/>
        </w:rPr>
        <w:t>第12周完整课堂讲稿（学生版）</w:t>
      </w:r>
    </w:p>
    <w:p>
      <w:pPr>
        <w:jc w:val="center"/>
      </w:pPr>
      <w:r>
        <w:rPr>
          <w:sz w:val="24"/>
        </w:rPr>
        <w:t>秋冬系列最终编辑 · 产品开发（Gate 3）</w:t>
      </w:r>
    </w:p>
    <w:p>
      <w:pPr>
        <w:jc w:val="center"/>
      </w:pPr>
      <w:r>
        <w:rPr>
          <w:sz w:val="20"/>
        </w:rPr>
        <w:t>适用场景：中国大陆服装设计本科课堂｜2课时（90分钟）</w:t>
      </w:r>
    </w:p>
    <w:p>
      <w:pPr>
        <w:jc w:val="center"/>
      </w:pPr>
      <w:r>
        <w:rPr>
          <w:sz w:val="20"/>
        </w:rPr>
        <w:t>主讲教师：李允耕 博士 / Dr. Lee</w:t>
      </w:r>
    </w:p>
    <w:p>
      <w:pPr>
        <w:jc w:val="center"/>
      </w:pPr>
      <w:r>
        <w:rPr>
          <w:sz w:val="20"/>
        </w:rPr>
        <w:t>依据文件：womenswear_design_iii_week12.html</w:t>
      </w:r>
    </w:p>
    <w:p>
      <w:pPr/>
      <w:r>
        <w:rPr>
          <w:b/>
          <w:sz w:val="30"/>
        </w:rPr>
        <w:t>使用说明</w:t>
      </w:r>
    </w:p>
    <w:p>
      <w:pPr/>
      <w:r>
        <w:rPr>
          <w:sz w:val="20"/>
        </w:rPr>
        <w:t>授课语言、证据边界与课堂使用方式</w:t>
      </w:r>
    </w:p>
    <w:p>
      <w:pPr/>
      <w:r>
        <w:rPr>
          <w:sz w:val="20"/>
        </w:rPr>
        <w:t>面向韩国籍教师在中国大陆高校授课的中文口语化版本</w:t>
      </w:r>
    </w:p>
    <w:p>
      <w:pPr>
        <w:pStyle w:val="LectureBullet"/>
      </w:pPr>
      <w:r/>
      <w:r>
        <w:rPr>
          <w:sz w:val="19"/>
        </w:rPr>
        <w:t>本文件把第12周HTML课件改写为可直接在中国大陆课堂中发言的完整讲稿。页面顺序、案例、教材出处、时间分配、评价权重与证据边界全部沿用课件原文。课件为课堂24页、全部25页（多出的1页为课后查阅的“期末评价连接”）。本周是教师系统讲授方法的最后一周——第13周起学生自定主题，不再重复方法教学。因此下周准备页（第23页）必须讲完，不可略过。</w:t>
      </w:r>
    </w:p>
    <w:p>
      <w:pPr/>
      <w:r>
        <w:rPr>
          <w:b/>
        </w:rPr>
        <w:t>【开课前可直接说】</w:t>
      </w:r>
    </w:p>
    <w:p>
      <w:pPr>
        <w:pStyle w:val="SpokenText"/>
      </w:pPr>
      <w:r>
        <w:t>同学们好。今天是秋冬系列的最终编辑，也是Gate 3。</w:t>
      </w:r>
    </w:p>
    <w:p>
      <w:pPr>
        <w:pStyle w:val="SpokenText"/>
      </w:pPr>
      <w:r>
        <w:t>先说今天这句话：最终编辑不是把所有成果放进去，而是用形象款建立立场、过渡款传播规则、引流款支撑穿着，并让整组系列编排的节奏服务于同一概念。</w:t>
      </w:r>
    </w:p>
    <w:p>
      <w:pPr>
        <w:pStyle w:val="SpokenText"/>
      </w:pPr>
      <w:r>
        <w:t>今天的问题是：如何让实验性秋冬造型保有作者性，同时形成顾客可理解、产品可延展的完整系列？两头都要，这就是今天的难度。</w:t>
      </w:r>
    </w:p>
    <w:p>
      <w:pPr>
        <w:pStyle w:val="SpokenText"/>
      </w:pPr>
      <w:r>
        <w:t>请摊开第11周的样片、动作测试照片和刚度排序，把上周写下的那个问题对到今天的四对矛盾之一。今天全程用这些验证过的结构，不新起主题。</w:t>
      </w:r>
    </w:p>
    <w:p>
      <w:pPr>
        <w:pStyle w:val="SpokenText"/>
      </w:pPr>
      <w:r>
        <w:t>我要提前说一件事：这是我系统讲方法的最后一周。从第13周开始你们自定主题，我不再给题目，也不再重讲方法。所以今天带走的不是作品，是能复用的判断工具。</w:t>
      </w:r>
    </w:p>
    <w:p>
      <w:pPr>
        <w:pStyle w:val="SpokenText"/>
      </w:pPr>
      <w:r>
        <w:t xml:space="preserve">今天会反复出现三个词：“双版本、单品清单、创意系列与成衣系列”。双版本是把两种编排方案并排摆出来比，不是先做一个再改。创意系列和成衣系列解决的不是同一件事，评价标准也不一样。</w:t>
      </w:r>
    </w:p>
    <w:p>
      <w:pPr/>
      <w:r>
        <w:rPr>
          <w:b/>
        </w:rPr>
        <w:t>【90分钟主线建议】</w:t>
      </w:r>
    </w:p>
    <w:p>
      <w:pPr>
        <w:pStyle w:val="LectureBullet"/>
      </w:pPr>
      <w:r/>
      <w:r>
        <w:rPr>
          <w:b/>
          <w:sz w:val="18"/>
        </w:rPr>
        <w:t>时间</w:t>
      </w:r>
    </w:p>
    <w:p>
      <w:pPr>
        <w:pStyle w:val="LectureBullet"/>
      </w:pPr>
      <w:r/>
      <w:r>
        <w:rPr>
          <w:b/>
          <w:sz w:val="18"/>
        </w:rPr>
        <w:t>内容</w:t>
      </w:r>
    </w:p>
    <w:p>
      <w:pPr>
        <w:pStyle w:val="LectureBullet"/>
      </w:pPr>
      <w:r/>
      <w:r>
        <w:rPr>
          <w:b/>
          <w:sz w:val="18"/>
        </w:rPr>
        <w:t>学生动作</w:t>
      </w:r>
    </w:p>
    <w:p>
      <w:pPr>
        <w:pStyle w:val="LectureBullet"/>
      </w:pPr>
      <w:r/>
      <w:r>
        <w:rPr>
          <w:sz w:val="18"/>
        </w:rPr>
        <w:t>0–2分钟</w:t>
      </w:r>
    </w:p>
    <w:p>
      <w:pPr>
        <w:pStyle w:val="LectureBullet"/>
      </w:pPr>
      <w:r/>
      <w:r>
        <w:rPr>
          <w:sz w:val="18"/>
        </w:rPr>
        <w:t>封面与十六周总图</w:t>
      </w:r>
    </w:p>
    <w:p>
      <w:pPr>
        <w:pStyle w:val="LectureBullet"/>
      </w:pPr>
      <w:r/>
      <w:r>
        <w:rPr>
          <w:sz w:val="18"/>
        </w:rPr>
        <w:t>摊开样片与刚度排序</w:t>
      </w:r>
    </w:p>
    <w:p>
      <w:pPr>
        <w:pStyle w:val="LectureBullet"/>
      </w:pPr>
      <w:r/>
      <w:r>
        <w:rPr>
          <w:sz w:val="18"/>
        </w:rPr>
        <w:t>2–5分钟</w:t>
      </w:r>
    </w:p>
    <w:p>
      <w:pPr>
        <w:pStyle w:val="LectureBullet"/>
      </w:pPr>
      <w:r/>
      <w:r>
        <w:rPr>
          <w:sz w:val="18"/>
        </w:rPr>
        <w:t>学习目标：四项可见证据与提交规格</w:t>
      </w:r>
    </w:p>
    <w:p>
      <w:pPr>
        <w:pStyle w:val="LectureBullet"/>
      </w:pPr>
      <w:r/>
      <w:r>
        <w:rPr>
          <w:sz w:val="18"/>
        </w:rPr>
        <w:t>确认要交的六样</w:t>
      </w:r>
    </w:p>
    <w:p>
      <w:pPr>
        <w:pStyle w:val="LectureBullet"/>
      </w:pPr>
      <w:r/>
      <w:r>
        <w:rPr>
          <w:sz w:val="18"/>
        </w:rPr>
        <w:t>5–9分钟</w:t>
      </w:r>
    </w:p>
    <w:p>
      <w:pPr>
        <w:pStyle w:val="LectureBullet"/>
      </w:pPr>
      <w:r/>
      <w:r>
        <w:rPr>
          <w:sz w:val="18"/>
        </w:rPr>
        <w:t>第11周→本周衔接页（含开场2分钟）</w:t>
      </w:r>
    </w:p>
    <w:p>
      <w:pPr>
        <w:pStyle w:val="LectureBullet"/>
      </w:pPr>
      <w:r/>
      <w:r>
        <w:rPr>
          <w:sz w:val="18"/>
        </w:rPr>
        <w:t>把上周问题对到四对矛盾之一</w:t>
      </w:r>
    </w:p>
    <w:p>
      <w:pPr>
        <w:pStyle w:val="LectureBullet"/>
      </w:pPr>
      <w:r/>
      <w:r>
        <w:rPr>
          <w:sz w:val="18"/>
        </w:rPr>
        <w:t>9–12分钟</w:t>
      </w:r>
    </w:p>
    <w:p>
      <w:pPr>
        <w:pStyle w:val="LectureBullet"/>
      </w:pPr>
      <w:r/>
      <w:r>
        <w:rPr>
          <w:sz w:val="18"/>
        </w:rPr>
        <w:t>大纲对照：本周五个动作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12–15分钟</w:t>
      </w:r>
    </w:p>
    <w:p>
      <w:pPr>
        <w:pStyle w:val="LectureBullet"/>
      </w:pPr>
      <w:r/>
      <w:r>
        <w:rPr>
          <w:sz w:val="18"/>
        </w:rPr>
        <w:t>教材证据一：两种板面策略</w:t>
      </w:r>
    </w:p>
    <w:p>
      <w:pPr>
        <w:pStyle w:val="LectureBullet"/>
      </w:pPr>
      <w:r/>
      <w:r>
        <w:rPr>
          <w:sz w:val="18"/>
        </w:rPr>
        <w:t>判断自己的板面属于哪一种</w:t>
      </w:r>
    </w:p>
    <w:p>
      <w:pPr>
        <w:pStyle w:val="LectureBullet"/>
      </w:pPr>
      <w:r/>
      <w:r>
        <w:rPr>
          <w:sz w:val="18"/>
        </w:rPr>
        <w:t>15–18分钟</w:t>
      </w:r>
    </w:p>
    <w:p>
      <w:pPr>
        <w:pStyle w:val="LectureBullet"/>
      </w:pPr>
      <w:r/>
      <w:r>
        <w:rPr>
          <w:sz w:val="18"/>
        </w:rPr>
        <w:t>教材证据二：创意系列与成衣系列</w:t>
      </w:r>
    </w:p>
    <w:p>
      <w:pPr>
        <w:pStyle w:val="LectureBullet"/>
      </w:pPr>
      <w:r/>
      <w:r>
        <w:rPr>
          <w:sz w:val="18"/>
        </w:rPr>
        <w:t>把五套投到上下两栏，看哪栏空</w:t>
      </w:r>
    </w:p>
    <w:p>
      <w:pPr>
        <w:pStyle w:val="LectureBullet"/>
      </w:pPr>
      <w:r/>
      <w:r>
        <w:rPr>
          <w:sz w:val="18"/>
        </w:rPr>
        <w:t>18–20分钟</w:t>
      </w:r>
    </w:p>
    <w:p>
      <w:pPr>
        <w:pStyle w:val="LectureBullet"/>
      </w:pPr>
      <w:r/>
      <w:r>
        <w:rPr>
          <w:sz w:val="18"/>
        </w:rPr>
        <w:t>核心词汇四个术语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20–22分钟</w:t>
      </w:r>
    </w:p>
    <w:p>
      <w:pPr>
        <w:pStyle w:val="LectureBullet"/>
      </w:pPr>
      <w:r/>
      <w:r>
        <w:rPr>
          <w:sz w:val="18"/>
        </w:rPr>
        <w:t>概念模型：最终编辑的四对矛盾</w:t>
      </w:r>
    </w:p>
    <w:p>
      <w:pPr>
        <w:pStyle w:val="LectureBullet"/>
      </w:pPr>
      <w:r/>
      <w:r>
        <w:rPr>
          <w:sz w:val="18"/>
        </w:rPr>
        <w:t>对照四条失败信号自查</w:t>
      </w:r>
    </w:p>
    <w:p>
      <w:pPr>
        <w:pStyle w:val="LectureBullet"/>
      </w:pPr>
      <w:r/>
      <w:r>
        <w:rPr>
          <w:sz w:val="18"/>
        </w:rPr>
        <w:t>22–27分钟</w:t>
      </w:r>
    </w:p>
    <w:p>
      <w:pPr>
        <w:pStyle w:val="LectureBullet"/>
      </w:pPr>
      <w:r/>
      <w:r>
        <w:rPr>
          <w:sz w:val="18"/>
        </w:rPr>
        <w:t>比较判断、设计师案例A（角色差异）与B（单变量节奏）</w:t>
      </w:r>
    </w:p>
    <w:p>
      <w:pPr>
        <w:pStyle w:val="LectureBullet"/>
      </w:pPr>
      <w:r/>
      <w:r>
        <w:rPr>
          <w:sz w:val="18"/>
        </w:rPr>
        <w:t>检查有没有两套改了同样的东西</w:t>
      </w:r>
    </w:p>
    <w:p>
      <w:pPr>
        <w:pStyle w:val="LectureBullet"/>
      </w:pPr>
      <w:r/>
      <w:r>
        <w:rPr>
          <w:sz w:val="18"/>
        </w:rPr>
        <w:t>27–45分钟</w:t>
      </w:r>
    </w:p>
    <w:p>
      <w:pPr>
        <w:pStyle w:val="LectureBullet"/>
      </w:pPr>
      <w:r/>
      <w:r>
        <w:rPr>
          <w:sz w:val="18"/>
        </w:rPr>
        <w:t>第1课时实操：28分钟四阶段（回收·审计·双版本·删补）</w:t>
      </w:r>
    </w:p>
    <w:p>
      <w:pPr>
        <w:pStyle w:val="LectureBullet"/>
      </w:pPr>
      <w:r/>
      <w:r>
        <w:rPr>
          <w:sz w:val="18"/>
        </w:rPr>
        <w:t>两版顺序＋删一补一</w:t>
      </w:r>
    </w:p>
    <w:p>
      <w:pPr>
        <w:pStyle w:val="LectureBullet"/>
      </w:pPr>
      <w:r/>
      <w:r>
        <w:rPr>
          <w:sz w:val="18"/>
        </w:rPr>
        <w:t>45–46分钟</w:t>
      </w:r>
    </w:p>
    <w:p>
      <w:pPr>
        <w:pStyle w:val="LectureBullet"/>
      </w:pPr>
      <w:r/>
      <w:r>
        <w:rPr>
          <w:sz w:val="18"/>
        </w:rPr>
        <w:t>第2课时开场：把编排拆成单品、价格与场景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46–54分钟</w:t>
      </w:r>
    </w:p>
    <w:p>
      <w:pPr>
        <w:pStyle w:val="LectureBullet"/>
      </w:pPr>
      <w:r/>
      <w:r>
        <w:rPr>
          <w:sz w:val="18"/>
        </w:rPr>
        <w:t>操作动词八个、变量矩阵、受控实验、系列应用</w:t>
      </w:r>
    </w:p>
    <w:p>
      <w:pPr>
        <w:pStyle w:val="LectureBullet"/>
      </w:pPr>
      <w:r/>
      <w:r>
        <w:rPr>
          <w:sz w:val="18"/>
        </w:rPr>
        <w:t>五套各占一列，定角色行</w:t>
      </w:r>
    </w:p>
    <w:p>
      <w:pPr>
        <w:pStyle w:val="LectureBullet"/>
      </w:pPr>
      <w:r/>
      <w:r>
        <w:rPr>
          <w:sz w:val="18"/>
        </w:rPr>
        <w:t>54–82分钟</w:t>
      </w:r>
    </w:p>
    <w:p>
      <w:pPr>
        <w:pStyle w:val="LectureBullet"/>
      </w:pPr>
      <w:r/>
      <w:r>
        <w:rPr>
          <w:sz w:val="18"/>
        </w:rPr>
        <w:t>第2课时实操：28分钟四阶段（拆分·价格·答辩·终审）</w:t>
      </w:r>
    </w:p>
    <w:p>
      <w:pPr>
        <w:pStyle w:val="LectureBullet"/>
      </w:pPr>
      <w:r/>
      <w:r>
        <w:rPr>
          <w:sz w:val="18"/>
        </w:rPr>
        <w:t>产品表＋三分钟答辩＋红笔终审</w:t>
      </w:r>
    </w:p>
    <w:p>
      <w:pPr>
        <w:pStyle w:val="LectureBullet"/>
      </w:pPr>
      <w:r/>
      <w:r>
        <w:rPr>
          <w:sz w:val="18"/>
        </w:rPr>
        <w:t>82–87分钟</w:t>
      </w:r>
    </w:p>
    <w:p>
      <w:pPr>
        <w:pStyle w:val="LectureBullet"/>
      </w:pPr>
      <w:r/>
      <w:r>
        <w:rPr>
          <w:sz w:val="18"/>
        </w:rPr>
        <w:t>提交证据四类、同伴讲评、形成性评价</w:t>
      </w:r>
    </w:p>
    <w:p>
      <w:pPr>
        <w:pStyle w:val="LectureBullet"/>
      </w:pPr>
      <w:r/>
      <w:r>
        <w:rPr>
          <w:sz w:val="18"/>
        </w:rPr>
        <w:t>按四类证据自查板面</w:t>
      </w:r>
    </w:p>
    <w:p>
      <w:pPr>
        <w:pStyle w:val="LectureBullet"/>
      </w:pPr>
      <w:r/>
      <w:r>
        <w:rPr>
          <w:sz w:val="18"/>
        </w:rPr>
        <w:t>87–90分钟</w:t>
      </w:r>
    </w:p>
    <w:p>
      <w:pPr>
        <w:pStyle w:val="LectureBullet"/>
      </w:pPr>
      <w:r/>
      <w:r>
        <w:rPr>
          <w:sz w:val="18"/>
        </w:rPr>
        <w:t>第13周准备（自定主题）与一句话小结</w:t>
      </w:r>
    </w:p>
    <w:p>
      <w:pPr>
        <w:pStyle w:val="LectureBullet"/>
      </w:pPr>
      <w:r/>
      <w:r>
        <w:rPr>
          <w:sz w:val="18"/>
        </w:rPr>
        <w:t>写三个候选命题与一句话小结</w:t>
      </w:r>
    </w:p>
    <w:p>
      <w:pPr/>
      <w:r>
        <w:rPr>
          <w:b/>
        </w:rPr>
        <w:t>【课前器材与资料检查】</w:t>
      </w:r>
    </w:p>
    <w:p>
      <w:pPr>
        <w:pStyle w:val="LectureBullet"/>
      </w:pPr>
      <w:r>
        <w:t>• 学生：第11周通过的结构（含样片与动作测试照片）、失败诊断、刚度排序、五套秋冬骨架、同尺度缩略图一套、单品拆分用的平面图纸。</w:t>
      </w:r>
    </w:p>
    <w:p>
      <w:pPr>
        <w:pStyle w:val="LectureBullet"/>
      </w:pPr>
      <w:r>
        <w:t>• 课堂资料：两组秀场并列图（单一色域靠品类分角色、五套全外套的单变量节奏）只作原理观察，不代表品牌官方版型说明。</w:t>
      </w:r>
    </w:p>
    <w:p>
      <w:pPr>
        <w:pStyle w:val="LectureBullet"/>
      </w:pPr>
      <w:r>
        <w:t>• 本周只有1页课后查阅（期末评价连接），课堂不必点开；第22页形成性评价与它同名同权重，区别只在于前者用百分比做课堂判定、后者用“分”给出期末原文（见文末【一】）。</w:t>
      </w:r>
    </w:p>
    <w:p>
      <w:pPr>
        <w:jc w:val="center"/>
      </w:pPr>
      <w:r>
        <w:rPr>
          <w:b/>
          <w:sz w:val="30"/>
        </w:rPr>
        <w:t>第一部分</w:t>
      </w:r>
    </w:p>
    <w:p>
      <w:pPr>
        <w:jc w:val="center"/>
      </w:pPr>
      <w:r>
        <w:rPr>
          <w:b/>
          <w:sz w:val="24"/>
        </w:rPr>
        <w:t>第1课时｜45分钟</w:t>
      </w:r>
    </w:p>
    <w:p>
      <w:pPr>
        <w:jc w:val="center"/>
      </w:pPr>
      <w:r>
        <w:rPr>
          <w:sz w:val="22"/>
        </w:rPr>
        <w:t>回收验证证据、审计角色层级、做出两版排序</w:t>
      </w:r>
    </w:p>
    <w:p>
      <w:pPr>
        <w:pStyle w:val="SlideTitle"/>
      </w:pPr>
      <w:r>
        <w:t>幻灯片 01｜最终编辑不是把所有成果放进去，而是做出角色分工</w:t>
      </w:r>
    </w:p>
    <w:p>
      <w:pPr>
        <w:pStyle w:val="SlideMeta"/>
      </w:pPr>
      <w:r>
        <w:t>建议时间：1.5分钟　｜　课堂功能：开场，用封面五套讲“同版不同材”与角色梯度</w:t>
      </w:r>
    </w:p>
    <w:p>
      <w:pPr>
        <w:pStyle w:val="SpokenText"/>
      </w:pPr>
      <w:r>
        <w:t>先看封面。常量是黄：黄色轮流落在毛衣、吊带裙和长裤上，是贯穿全场的识别色。注意“轮流”两个字——不是每套都黄，而是黄色在移动。</w:t>
      </w:r>
    </w:p>
    <w:p>
      <w:pPr>
        <w:pStyle w:val="SpokenText"/>
      </w:pPr>
      <w:r>
        <w:t>变量一是毛感的面积：全身、只在裙、完全没有、只在领，逐套递减。</w:t>
      </w:r>
    </w:p>
    <w:p>
      <w:pPr>
        <w:pStyle w:val="SpokenText"/>
      </w:pPr>
      <w:r>
        <w:t>变量二请特别看：03与04是同一条吊带裙版型，针织换成漆皮，轮廓不变，重量和光泽全变。这一招叫“同版不同材”——一个版型做出两个产品，开发成本几乎不增加。今天做产品拆分时，请想想你有没有这样的机会。</w:t>
      </w:r>
    </w:p>
    <w:p>
      <w:pPr>
        <w:pStyle w:val="SpokenText"/>
      </w:pPr>
      <w:r>
        <w:t>角色梯度是：01形象款；02过渡款；03引流款；04同版扩展；05搭配款，外套加裤。</w:t>
      </w:r>
    </w:p>
    <w:p>
      <w:pPr>
        <w:pStyle w:val="SpokenText"/>
      </w:pPr>
      <w:r>
        <w:t>这组图是2026秋冬成衣的课堂反向分析，不代表品牌官方版型说明。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先把第12周放回十六周的位置。</w:t>
      </w:r>
    </w:p>
    <w:p>
      <w:pPr>
        <w:pStyle w:val="SlideTitle"/>
      </w:pPr>
      <w:r>
        <w:t>幻灯片 02｜十六周不是孤立主题，而是一条连续的设计证据链</w:t>
      </w:r>
    </w:p>
    <w:p>
      <w:pPr>
        <w:pStyle w:val="SlideMeta"/>
      </w:pPr>
      <w:r>
        <w:t>建议时间：0.5分钟　｜　课堂功能：定位第12周为方法教学的最后一周</w:t>
      </w:r>
    </w:p>
    <w:p>
      <w:pPr>
        <w:pStyle w:val="SpokenText"/>
      </w:pPr>
      <w:r>
        <w:t>第九到第十二周是季节系列开发，今天是这一段的最后一周，也是Gate 3。</w:t>
      </w:r>
    </w:p>
    <w:p>
      <w:pPr>
        <w:pStyle w:val="SpokenText"/>
      </w:pPr>
      <w:r>
        <w:t>从第13周开始进入独立项目和考核：自定主题、受控修改、最终编辑和作品集，最后是期末实践考核和答辩。</w:t>
      </w:r>
    </w:p>
    <w:p>
      <w:pPr>
        <w:pStyle w:val="SpokenText"/>
      </w:pPr>
      <w:r>
        <w:t>所以今天以后，方法就交到你们手上了。</w:t>
      </w:r>
    </w:p>
    <w:p>
      <w:pPr>
        <w:pStyle w:val="LectureBullet"/>
      </w:pPr>
      <w:r/>
      <w:r>
        <w:rPr>
          <w:sz w:val="19"/>
        </w:rPr>
        <w:t>【转场语】 今天要交出什么？</w:t>
      </w:r>
    </w:p>
    <w:p>
      <w:pPr>
        <w:pStyle w:val="SlideTitle"/>
      </w:pPr>
      <w:r>
        <w:t>幻灯片 03｜秋冬系列编辑与产品开发要形成四项可见证据</w:t>
      </w:r>
    </w:p>
    <w:p>
      <w:pPr>
        <w:pStyle w:val="SlideMeta"/>
      </w:pPr>
      <w:r>
        <w:t>建议时间：2.5分钟　｜　课堂功能：关键判断、难点、成果与提交规格</w:t>
      </w:r>
    </w:p>
    <w:p>
      <w:pPr>
        <w:pStyle w:val="SpokenText"/>
      </w:pPr>
      <w:r>
        <w:t>不是听懂概念，而是让判断进入图、样片、系列编排和编辑记录。</w:t>
      </w:r>
    </w:p>
    <w:p>
      <w:pPr>
        <w:pStyle w:val="SpokenText"/>
      </w:pPr>
      <w:r>
        <w:t>关键判断：以形象款、过渡款、引流款三种角色和编排节奏统整概念、实验和产品。</w:t>
      </w:r>
    </w:p>
    <w:p>
      <w:pPr>
        <w:pStyle w:val="SpokenText"/>
      </w:pPr>
      <w:r>
        <w:t>主要难点：在作者性、系列统一、女性穿着、市场定位和产品丰富度之间做有证据的删减。请注意“有证据的删减”——删可以，但要说得出依据。</w:t>
      </w:r>
    </w:p>
    <w:p>
      <w:pPr>
        <w:pStyle w:val="SpokenText"/>
      </w:pPr>
      <w:r>
        <w:t>当周成果：完成五套秋冬最终系列编排、产品架构、搭配系统和三分钟答辩结构。</w:t>
      </w:r>
    </w:p>
    <w:p>
      <w:pPr>
        <w:pStyle w:val="SpokenText"/>
      </w:pPr>
      <w:r>
        <w:t>提交要求是秋冬最终系列包，一共六样：五套系列编排、形象款详图、产品矩阵、CMF索引、编辑日志和答辩页。我数了六样，请你们也数一遍。</w:t>
      </w:r>
    </w:p>
    <w:p>
      <w:pPr>
        <w:pStyle w:val="SpokenText"/>
      </w:pPr>
      <w:r>
        <w:t>体例对照：本页的“关键判断”就是教学重点，“主要难点”就是教学难点，“提交要求”就是这周提交规格。</w:t>
      </w:r>
    </w:p>
    <w:p>
      <w:pPr>
        <w:pStyle w:val="LectureBullet"/>
      </w:pPr>
      <w:r/>
      <w:r>
        <w:rPr>
          <w:sz w:val="19"/>
        </w:rPr>
        <w:t>【转场语】 今天不从零开始——上周验证过的结构，今天要做最后取舍。</w:t>
      </w:r>
    </w:p>
    <w:p>
      <w:pPr>
        <w:pStyle w:val="SlideTitle"/>
      </w:pPr>
      <w:r>
        <w:t>幻灯片 04｜上周样片验证过的结构，今天要做最后取舍</w:t>
      </w:r>
    </w:p>
    <w:p>
      <w:pPr>
        <w:pStyle w:val="SlideMeta"/>
      </w:pPr>
      <w:r>
        <w:t>建议时间：3.5分钟（含开场2分钟）　｜　课堂功能：第11周→第12周衔接与术语衔接</w:t>
      </w:r>
    </w:p>
    <w:p>
      <w:pPr>
        <w:pStyle w:val="SpokenText"/>
      </w:pPr>
      <w:r>
        <w:t>先花两分钟。摊开第11周的样片、动作测试照片和刚度排序，把上周写下的那个问题对到今天的四对矛盾之一。</w:t>
      </w:r>
    </w:p>
    <w:p>
      <w:pPr>
        <w:pStyle w:val="SpokenText"/>
      </w:pPr>
      <w:r>
        <w:t>第11周回答“这些结构用真材料站不站得住”；这周回答“哪五套进入最终系列，为什么删掉其余的”。</w:t>
      </w:r>
    </w:p>
    <w:p>
      <w:pPr>
        <w:pStyle w:val="SpokenText"/>
      </w:pPr>
      <w:r>
        <w:t>看对照表。通过的结构——含样片和动作测试照片——今天变成五套编排的候选池。请注意这一条：只有验证过的才有资格进入。没做过样片的方案，今天不能进最终系列。</w:t>
      </w:r>
    </w:p>
    <w:p>
      <w:pPr>
        <w:pStyle w:val="SpokenText"/>
      </w:pPr>
      <w:r>
        <w:t>失败的诊断，今天变成删除日志的第一批条目——封死的路不必再走。</w:t>
      </w:r>
    </w:p>
    <w:p>
      <w:pPr>
        <w:pStyle w:val="SpokenText"/>
      </w:pPr>
      <w:r>
        <w:t>刚度排序，今天用来判断五款各落在哪一段，这是产品架构的材料依据。</w:t>
      </w:r>
    </w:p>
    <w:p>
      <w:pPr>
        <w:pStyle w:val="SpokenText"/>
      </w:pPr>
      <w:r>
        <w:t>上周写下的那个问题，就是这周四对矛盾中最先要解决的那一对。</w:t>
      </w:r>
    </w:p>
    <w:p>
      <w:pPr>
        <w:pStyle w:val="SpokenText"/>
      </w:pPr>
      <w:r>
        <w:t>术语衔接：第11周的“通过的结构”是这周“成立的五套”的来源；“失败的诊断”这周并入删除日志。我提前说一句：下周选题时，删除标准比保留标准更有用。</w:t>
      </w:r>
    </w:p>
    <w:p>
      <w:pPr>
        <w:pStyle w:val="LectureBullet"/>
      </w:pPr>
      <w:r/>
      <w:r>
        <w:rPr>
          <w:sz w:val="19"/>
        </w:rPr>
        <w:t>【转场语】 今天要做的五个动作，大纲页上写得很清楚。</w:t>
      </w:r>
    </w:p>
    <w:p>
      <w:pPr>
        <w:pStyle w:val="SlideTitle"/>
      </w:pPr>
      <w:r>
        <w:t>幻灯片 05｜本周不是额外内容，而是大纲成果的具体证据</w:t>
      </w:r>
    </w:p>
    <w:p>
      <w:pPr>
        <w:pStyle w:val="SlideMeta"/>
      </w:pPr>
      <w:r>
        <w:t>建议时间：3分钟　｜　课堂功能：大纲对应与本周五个动作</w:t>
      </w:r>
    </w:p>
    <w:p>
      <w:pPr>
        <w:pStyle w:val="SpokenText"/>
      </w:pPr>
      <w:r>
        <w:t>这周对应课程目标二“培养学生女装产品的设计能力”；考核内容“系列女装设计”占百分之四十；每一项课堂输出都能进入平时成绩或期末实践。</w:t>
      </w:r>
    </w:p>
    <w:p>
      <w:pPr>
        <w:pStyle w:val="SpokenText"/>
      </w:pPr>
      <w:r>
        <w:t>这周要做五个动作。第一，回收验证证据：把第11周的材料和动作测试结果写回每个造型。注意是“写回”——不是放在旁边，是写到每一套的说明里。</w:t>
      </w:r>
    </w:p>
    <w:p>
      <w:pPr>
        <w:pStyle w:val="SpokenText"/>
      </w:pPr>
      <w:r>
        <w:t>第二，定义角色层级：按形象款、过渡款、引流款重新标记，并检查数量比例。</w:t>
      </w:r>
    </w:p>
    <w:p>
      <w:pPr>
        <w:pStyle w:val="SpokenText"/>
      </w:pPr>
      <w:r>
        <w:t>第三，编辑视觉节奏：从长度、体量、色彩、材料密度和开合调整系列编排顺序。</w:t>
      </w:r>
    </w:p>
    <w:p>
      <w:pPr>
        <w:pStyle w:val="SpokenText"/>
      </w:pPr>
      <w:r>
        <w:t>第四，完成产品开发：拆分核心单品、补足搭配关系、限定价格和使用场景。</w:t>
      </w:r>
    </w:p>
    <w:p>
      <w:pPr>
        <w:pStyle w:val="SpokenText"/>
      </w:pPr>
      <w:r>
        <w:t>第五，建立答辩逻辑：用研究、规则、实验、系列、市场五步讲清设计成立的证据。</w:t>
      </w:r>
    </w:p>
    <w:p>
      <w:pPr>
        <w:pStyle w:val="LectureBullet"/>
      </w:pPr>
      <w:r/>
      <w:r>
        <w:rPr>
          <w:sz w:val="19"/>
        </w:rPr>
        <w:t>【转场语】 先看教材上的两种板面策略。</w:t>
      </w:r>
    </w:p>
    <w:p>
      <w:pPr>
        <w:pStyle w:val="SlideTitle"/>
      </w:pPr>
      <w:r>
        <w:t>幻灯片 06｜教材证据一：系列板要同时呈现设计与产品关系</w:t>
      </w:r>
    </w:p>
    <w:p>
      <w:pPr>
        <w:pStyle w:val="SlideMeta"/>
      </w:pPr>
      <w:r>
        <w:t>建议时间：3分钟　｜　课堂功能：教材第112页（两种板面策略的对照）</w:t>
      </w:r>
    </w:p>
    <w:p>
      <w:pPr>
        <w:pStyle w:val="SpokenText"/>
      </w:pPr>
      <w:r>
        <w:t>两组学生作品，两种板面策略——先看它们各自把什么放在最显眼的位置。</w:t>
      </w:r>
    </w:p>
    <w:p>
      <w:pPr>
        <w:pStyle w:val="SpokenText"/>
      </w:pPr>
      <w:r>
        <w:t>上面是图7-7“恋恋山城”：七套并列，左右两端放灵感来源。先给依据，再给结果——观看者能一眼确认款式从哪里来。</w:t>
      </w:r>
    </w:p>
    <w:p>
      <w:pPr>
        <w:pStyle w:val="SpokenText"/>
      </w:pPr>
      <w:r>
        <w:t>下面是图7-8“鹤兮”：实物照片占大半，效果图缩到角落。先给完成度，再给推演——适合已经打样、要证明可实现的阶段。</w:t>
      </w:r>
    </w:p>
    <w:p>
      <w:pPr>
        <w:pStyle w:val="SpokenText"/>
      </w:pPr>
      <w:r>
        <w:t>共同点是：两块板都能让人在三秒内数清有几套、看出统一语言在哪里。三秒，这就是标准。</w:t>
      </w:r>
    </w:p>
    <w:p>
      <w:pPr>
        <w:pStyle w:val="SpokenText"/>
      </w:pPr>
      <w:r>
        <w:t>观察任务：你的板面属于哪一种？把最想被先看到的那一项，放到最大的那个位置。你们现在的阶段——已经做过样片——更接近下面那一种。</w:t>
      </w:r>
    </w:p>
    <w:p>
      <w:pPr>
        <w:pStyle w:val="SpokenText"/>
      </w:pPr>
      <w:r>
        <w:t>出处是于芳《服装设计基础与创意实践》，中国纺织出版社二〇二三年版，第112页。图像保持原始比例，仅做边界裁切。</w:t>
      </w:r>
    </w:p>
    <w:p>
      <w:pPr>
        <w:pStyle w:val="LectureBullet"/>
      </w:pPr>
      <w:r/>
      <w:r>
        <w:rPr>
          <w:sz w:val="19"/>
        </w:rPr>
        <w:t>【转场语】 教材还把创意系列和成衣系列并排放了。</w:t>
      </w:r>
    </w:p>
    <w:p>
      <w:pPr>
        <w:pStyle w:val="SlideTitle"/>
      </w:pPr>
      <w:r>
        <w:t>幻灯片 07｜教材证据二：创意系列与成衣系列，做的不是同一件事</w:t>
      </w:r>
    </w:p>
    <w:p>
      <w:pPr>
        <w:pStyle w:val="SlideMeta"/>
      </w:pPr>
      <w:r>
        <w:t>建议时间：3分钟　｜　课堂功能：教材第107页（两栏投射，检查空栏）</w:t>
      </w:r>
    </w:p>
    <w:p>
      <w:pPr>
        <w:pStyle w:val="SpokenText"/>
      </w:pPr>
      <w:r>
        <w:t>同一本教材的同一页把两者并排——差别不在好坏，在于要回答谁的问题。</w:t>
      </w:r>
    </w:p>
    <w:p>
      <w:pPr>
        <w:pStyle w:val="SpokenText"/>
      </w:pPr>
      <w:r>
        <w:t>上面图7-2是创意系列：见于发布会、设计大赛和毕业设计。教材写它“不拘泥于实穿性，有引领未来潮流的潜力”——评价标准是新奇度和观念。</w:t>
      </w:r>
    </w:p>
    <w:p>
      <w:pPr>
        <w:pStyle w:val="SpokenText"/>
      </w:pPr>
      <w:r>
        <w:t>下面图7-3是成衣系列：见于订货会和品牌服装店。教材写它“注重在季节影响下不同产品类型的结构组成”——评价标准是品类是否配齐、能否陈列和订货。</w:t>
      </w:r>
    </w:p>
    <w:p>
      <w:pPr>
        <w:pStyle w:val="SpokenText"/>
      </w:pPr>
      <w:r>
        <w:t>你们的五套必须两头都占：形象款承担上面那一栏，引流款承担下面那一栏。只有一头，系列就不完整。全是创意——做不出、卖不掉；全是成衣——没有立场。</w:t>
      </w:r>
    </w:p>
    <w:p>
      <w:pPr>
        <w:pStyle w:val="SpokenText"/>
      </w:pPr>
      <w:r>
        <w:t>观察任务：把你的五套分别投到上下两栏，看看有没有一栏是空的。</w:t>
      </w:r>
    </w:p>
    <w:p>
      <w:pPr>
        <w:pStyle w:val="SpokenText"/>
      </w:pPr>
      <w:r>
        <w:t>出处是于芳同书第107页。图像按教学需要裁切局部，未改变原始比例。</w:t>
      </w:r>
    </w:p>
    <w:p>
      <w:pPr>
        <w:pStyle w:val="LectureBullet"/>
      </w:pPr>
      <w:r/>
      <w:r>
        <w:rPr>
          <w:sz w:val="19"/>
        </w:rPr>
        <w:t>【转场语】 四个术语，每一个都对应一个动作。</w:t>
      </w:r>
    </w:p>
    <w:p>
      <w:pPr>
        <w:pStyle w:val="SlideTitle"/>
      </w:pPr>
      <w:r>
        <w:t>幻灯片 08｜先建立准确理解，必要的行业术语再保留英文</w:t>
      </w:r>
    </w:p>
    <w:p>
      <w:pPr>
        <w:pStyle w:val="SlideMeta"/>
      </w:pPr>
      <w:r>
        <w:t>建议时间：2分钟　｜　课堂功能：四个核心术语</w:t>
      </w:r>
    </w:p>
    <w:p>
      <w:pPr>
        <w:pStyle w:val="SpokenText"/>
      </w:pPr>
      <w:r>
        <w:t>术语必须能指导一个动作或判断。</w:t>
      </w:r>
    </w:p>
    <w:p>
      <w:pPr>
        <w:pStyle w:val="SpokenText"/>
      </w:pPr>
      <w:r>
        <w:t>形象款，Hero Look：最集中表达系列立场和视觉记忆的造型，不等于最复杂或最夸张。这后半句很重要——每年都有同学把最难做的那套当形象款。形象款要的是最清楚，不是最难。</w:t>
      </w:r>
    </w:p>
    <w:p>
      <w:pPr>
        <w:pStyle w:val="SpokenText"/>
      </w:pPr>
      <w:r>
        <w:t>过渡款，Bridge Look：把实验语言转译为下一组产品，使系列变化连续可读。</w:t>
      </w:r>
    </w:p>
    <w:p>
      <w:pPr>
        <w:pStyle w:val="SpokenText"/>
      </w:pPr>
      <w:r>
        <w:t>引流款，Commercial Look：在保留系列识别的前提下，强化品类清晰度、穿着性和搭配价值。关键在前半句——保留系列识别。</w:t>
      </w:r>
    </w:p>
    <w:p>
      <w:pPr>
        <w:pStyle w:val="SpokenText"/>
      </w:pPr>
      <w:r>
        <w:t>最终编辑，Final Edit：依据概念、证据、角色、节奏和市场边界进行保留、删除、补位和排序。四个动作，缺一不可。</w:t>
      </w:r>
    </w:p>
    <w:p>
      <w:pPr>
        <w:pStyle w:val="LectureBullet"/>
      </w:pPr>
      <w:r/>
      <w:r>
        <w:rPr>
          <w:sz w:val="19"/>
        </w:rPr>
        <w:t>【转场语】 最终编辑有四对矛盾，每一对都要取舍。</w:t>
      </w:r>
    </w:p>
    <w:p>
      <w:pPr>
        <w:pStyle w:val="SlideTitle"/>
      </w:pPr>
      <w:r>
        <w:t>幻灯片 09｜最终编辑的四对矛盾——每一对都要在五套里做出取舍</w:t>
      </w:r>
    </w:p>
    <w:p>
      <w:pPr>
        <w:pStyle w:val="SlideMeta"/>
      </w:pPr>
      <w:r>
        <w:t>建议时间：2.5分钟　｜　课堂功能：四对矛盾与失败信号</w:t>
      </w:r>
    </w:p>
    <w:p>
      <w:pPr>
        <w:pStyle w:val="SpokenText"/>
      </w:pPr>
      <w:r>
        <w:t>这四对不是并列的原则，是互相拉扯的力。看到失败信号，说明这一对失衡了。</w:t>
      </w:r>
    </w:p>
    <w:p>
      <w:pPr>
        <w:pStyle w:val="SpokenText"/>
      </w:pPr>
      <w:r>
        <w:t>立场乘传播：形象款越强，规则越难转译到别的品类。失败信号是——过渡款只是形象款的缩小版。缩小不是转译。转译是换一个品类再做一遍。</w:t>
      </w:r>
    </w:p>
    <w:p>
      <w:pPr>
        <w:pStyle w:val="SpokenText"/>
      </w:pPr>
      <w:r>
        <w:t>传播乘使用：规则拆得太细，引流款就丢掉了系列识别。失败信号是——引流款单独拿出来，认不出属于这个系列。</w:t>
      </w:r>
    </w:p>
    <w:p>
      <w:pPr>
        <w:pStyle w:val="SpokenText"/>
      </w:pPr>
      <w:r>
        <w:t>宽度乘证据：为了凑产品宽度硬补品类，补出来的款没有依据。失败信号是——问“它解决什么”，答不上来。</w:t>
      </w:r>
    </w:p>
    <w:p>
      <w:pPr>
        <w:pStyle w:val="SpokenText"/>
      </w:pPr>
      <w:r>
        <w:t>节奏乘数量：只有五套，强度分布必须有落差。失败信号是——连着三套强度相同，或形象款超过两套。</w:t>
      </w:r>
    </w:p>
    <w:p>
      <w:pPr>
        <w:pStyle w:val="LectureBullet"/>
      </w:pPr>
      <w:r/>
      <w:r>
        <w:rPr>
          <w:sz w:val="19"/>
        </w:rPr>
        <w:t>【转场语】 接下来三组比较，看编辑逻辑的差别。</w:t>
      </w:r>
    </w:p>
    <w:p>
      <w:pPr>
        <w:pStyle w:val="SlideTitle"/>
      </w:pPr>
      <w:r>
        <w:t>幻灯片 10｜同一批衣服，两种编辑逻辑——先分清各自在解决什么</w:t>
      </w:r>
    </w:p>
    <w:p>
      <w:pPr>
        <w:pStyle w:val="SlideMeta"/>
      </w:pPr>
      <w:r>
        <w:t>建议时间：2.5分钟　｜　课堂功能：三组编辑逻辑比较（顺序·可拆·分层）</w:t>
      </w:r>
    </w:p>
    <w:p>
      <w:pPr>
        <w:pStyle w:val="SpokenText"/>
      </w:pPr>
      <w:r>
        <w:t>不比谁高级，比决定顺序的依据不同：一个服务于阅读，一个服务于购买。</w:t>
      </w:r>
    </w:p>
    <w:p>
      <w:pPr>
        <w:pStyle w:val="SpokenText"/>
      </w:pPr>
      <w:r>
        <w:t>第一组，顺序按什么排？按情绪递进——开场、转折、收束，观看者一路被带着走；按品类价格——外套一组、裙装一组，方便订货和陈列。你的五套用哪一种？两种混用会让顺序失去意义。</w:t>
      </w:r>
    </w:p>
    <w:p>
      <w:pPr>
        <w:pStyle w:val="SpokenText"/>
      </w:pPr>
      <w:r>
        <w:t>第二组，拆开还认得出来吗？依赖整体——把配件和叠穿去掉，造型就散了；单件自带识别——一件外套单独挂起来，仍能看出属于这个系列。检验方法：把每套只留一件主件，看还剩多少。这个测试今天实操时要真的做一遍。</w:t>
      </w:r>
    </w:p>
    <w:p>
      <w:pPr>
        <w:pStyle w:val="SpokenText"/>
      </w:pPr>
      <w:r>
        <w:t>第三组，强度怎么分层？折中——把强的削弱、把弱的加强，结果五套都是中间值；分层——同一条规则，做出高中低三种进入门槛。折中会让系列平掉；分层才留得住作者性。这句话请记住，它是这周最重要的一条判断。</w:t>
      </w:r>
    </w:p>
    <w:p>
      <w:pPr>
        <w:pStyle w:val="LectureBullet"/>
      </w:pPr>
      <w:r/>
      <w:r>
        <w:rPr>
          <w:sz w:val="19"/>
        </w:rPr>
        <w:t>【转场语】 先看颜色完全相同的一组怎么分角色。</w:t>
      </w:r>
    </w:p>
    <w:p>
      <w:pPr>
        <w:pStyle w:val="SlideTitle"/>
      </w:pPr>
      <w:r>
        <w:t>幻灯片 11｜设计师案例A：颜色全部相同时，靠什么把五套分出角色</w:t>
      </w:r>
    </w:p>
    <w:p>
      <w:pPr>
        <w:pStyle w:val="SlideMeta"/>
      </w:pPr>
      <w:r>
        <w:t>建议时间：2分钟　｜　课堂功能：品类与露出面积承担区分功能</w:t>
      </w:r>
    </w:p>
    <w:p>
      <w:pPr>
        <w:pStyle w:val="SpokenText"/>
      </w:pPr>
      <w:r>
        <w:t>整组只有一个色域、一种材料光泽——差异全部来自品类、露出面积和边缘处理。</w:t>
      </w:r>
    </w:p>
    <w:p>
      <w:pPr>
        <w:pStyle w:val="SpokenText"/>
      </w:pPr>
      <w:r>
        <w:t>常量是单一色域：五套全部落在棕到古铜之间，缎面光泽一致，色彩不承担区分功能。这是一个很极端的设定——把最容易用的工具（颜色）先关掉。</w:t>
      </w:r>
    </w:p>
    <w:p>
      <w:pPr>
        <w:pStyle w:val="SpokenText"/>
      </w:pPr>
      <w:r>
        <w:t>变量一是品类组合：西装加裙、长裙、短裙加裤、上衣加裙，品类才是分组依据。</w:t>
      </w:r>
    </w:p>
    <w:p>
      <w:pPr>
        <w:pStyle w:val="SpokenText"/>
      </w:pPr>
      <w:r>
        <w:t>变量二是毛羽的位置：下摆、上臂、立领、完全没有，每套只出现在一处。请注意“只出现在一处”。</w:t>
      </w:r>
    </w:p>
    <w:p>
      <w:pPr>
        <w:pStyle w:val="SpokenText"/>
      </w:pPr>
      <w:r>
        <w:t>角色梯度是：02和04形象款，长度和领口最极端；01和05过渡款，可拆成单品；03引流款。</w:t>
      </w:r>
    </w:p>
    <w:p>
      <w:pPr>
        <w:pStyle w:val="SpokenText"/>
      </w:pPr>
      <w:r>
        <w:t>课堂回答：把五套按“能不能日常穿”排序。排在最后的那一套，它换来了什么？</w:t>
      </w:r>
    </w:p>
    <w:p>
      <w:pPr>
        <w:pStyle w:val="SpokenText"/>
      </w:pPr>
      <w:r>
        <w:t>这组图是2026秋冬上海时装周的课堂反向分析，不代表品牌官方版型说明。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再看五套全是外套怎么做出节奏。</w:t>
      </w:r>
    </w:p>
    <w:p>
      <w:pPr>
        <w:pStyle w:val="SlideTitle"/>
      </w:pPr>
      <w:r>
        <w:t>幻灯片 12｜设计师案例B：五套全是外套，节奏靠什么做出来</w:t>
      </w:r>
    </w:p>
    <w:p>
      <w:pPr>
        <w:pStyle w:val="SlideMeta"/>
      </w:pPr>
      <w:r>
        <w:t>建议时间：2分钟　｜　课堂功能：单变量节奏（本周核心示范）</w:t>
      </w:r>
    </w:p>
    <w:p>
      <w:pPr>
        <w:pStyle w:val="SpokenText"/>
      </w:pPr>
      <w:r>
        <w:t>品类不变、结构不变的情况下，只剩材料、长度和明度三个变量可用。</w:t>
      </w:r>
    </w:p>
    <w:p>
      <w:pPr>
        <w:pStyle w:val="SpokenText"/>
      </w:pPr>
      <w:r>
        <w:t>常量是外套骨架：翻领加双排门襟贯穿五套，版型骨架从头到尾没有改过。</w:t>
      </w:r>
    </w:p>
    <w:p>
      <w:pPr>
        <w:pStyle w:val="SpokenText"/>
      </w:pPr>
      <w:r>
        <w:t>变量一是材料：棉华达呢、光泽尼龙、厚羊毛呢、皮革，重量和光泽在两端拉开。</w:t>
      </w:r>
    </w:p>
    <w:p>
      <w:pPr>
        <w:pStyle w:val="SpokenText"/>
      </w:pPr>
      <w:r>
        <w:t>变量二是明度：浅薄荷、孔雀蓝、紫、米白、近黑，深浅交替，避免连续两套同调。注意“交替”——不是从浅到深排一遍，那样后半段会很平。</w:t>
      </w:r>
    </w:p>
    <w:p>
      <w:pPr>
        <w:pStyle w:val="SpokenText"/>
      </w:pPr>
      <w:r>
        <w:t>角色梯度是：03形象款，缩短加夸张荷叶领；01和04引流款，最接近可卖的经典外套；02和05过渡款。</w:t>
      </w:r>
    </w:p>
    <w:p>
      <w:pPr>
        <w:pStyle w:val="SpokenText"/>
      </w:pPr>
      <w:r>
        <w:t>五套全是外套，却不重复——因为每一套只改一个变量。现在检查你自己的五套：有没有两套改了同样的东西？</w:t>
      </w:r>
    </w:p>
    <w:p>
      <w:pPr>
        <w:pStyle w:val="SpokenText"/>
      </w:pPr>
      <w:r>
        <w:t>课堂回答：五套里哪一套最像“已经在卖的商品”？它牺牲了什么换来可穿性？</w:t>
      </w:r>
    </w:p>
    <w:p>
      <w:pPr>
        <w:pStyle w:val="SpokenText"/>
      </w:pPr>
      <w:r>
        <w:t>这组图是2026秋冬成衣的课堂反向分析，不代表品牌官方版型说明。</w:t>
      </w:r>
    </w:p>
    <w:p>
      <w:pPr>
        <w:pStyle w:val="LectureBullet"/>
      </w:pPr>
      <w:r>
        <w:t>【转场语】 先看一张板面怎样同时交代效果图、平面图和白坯。</w:t>
      </w:r>
    </w:p>
    <w:p>
      <w:pPr>
        <w:pStyle w:val="SlideTitle"/>
      </w:pPr>
      <w:r>
        <w:t xml:space="preserve">幻灯片 13｜院校实例｜一张板面怎样同时交代效果图、平面图和白坯</w:t>
      </w:r>
    </w:p>
    <w:p>
      <w:pPr>
        <w:pStyle w:val="SlideMeta"/>
      </w:pPr>
      <w:r>
        <w:t xml:space="preserve">建议时间：2分钟　｜　课堂功能：评审板体例对照</w:t>
      </w:r>
    </w:p>
    <w:p>
      <w:pPr>
        <w:pStyle w:val="SpokenText"/>
      </w:pPr>
      <w:r>
        <w:t xml:space="preserve">这是东华杯立裁大赛的公开样例。秋冬编辑到这一步，评审看的是板面能不能自己证明自己。</w:t>
      </w:r>
    </w:p>
    <w:p>
      <w:pPr>
        <w:pStyle w:val="SpokenText"/>
      </w:pPr>
      <w:r>
        <w:t xml:space="preserve">第一，三种证据放在同一张板上：五套效果图、对应的正背平面图、白坯多角度照片。三者说的必须是同一件衣服。</w:t>
      </w:r>
    </w:p>
    <w:p>
      <w:pPr>
        <w:pStyle w:val="SpokenText"/>
      </w:pPr>
      <w:r>
        <w:t xml:space="preserve">第二，板面自己会说话。评审不会问你，他只看板。指不出对应关系的板，等于没做。</w:t>
      </w:r>
    </w:p>
    <w:p>
      <w:pPr>
        <w:pStyle w:val="SpokenText"/>
      </w:pPr>
      <w:r>
        <w:t xml:space="preserve">第三，本课程还要加两栏：关键局部，和判断记录——为什么保留、为什么删除。</w:t>
      </w:r>
    </w:p>
    <w:p>
      <w:pPr>
        <w:pStyle w:val="SpokenText"/>
      </w:pPr>
      <w:r>
        <w:t xml:space="preserve">轮到你：把你的秋冬板遮住文字，只看图。别人能不能指出哪一张平面图对应哪一套效果图？</w:t>
      </w:r>
    </w:p>
    <w:p>
      <w:pPr>
        <w:pStyle w:val="LectureBullet"/>
      </w:pPr>
      <w:r>
        <w:t xml:space="preserve">【转场语】 接下来把两季放在一起看。</w:t>
      </w:r>
    </w:p>
    <w:p>
      <w:pPr>
        <w:pStyle w:val="SlideTitle"/>
      </w:pPr>
      <w:r>
        <w:t>幻灯片 14｜第1课时实操：28分钟，把概念判断转成第一版可见输出</w:t>
      </w:r>
    </w:p>
    <w:p>
      <w:pPr>
        <w:pStyle w:val="SlideMeta"/>
      </w:pPr>
      <w:r>
        <w:t>建议时间：28分钟　｜　课堂功能：四阶段实操（回收·审计·双版本·删补）</w:t>
      </w:r>
    </w:p>
    <w:p>
      <w:pPr>
        <w:pStyle w:val="SpokenText"/>
      </w:pPr>
      <w:r>
        <w:t>每个阶段结束都要留下图像、标注或修改记录。</w:t>
      </w:r>
    </w:p>
    <w:p>
      <w:pPr>
        <w:pStyle w:val="SpokenText"/>
      </w:pPr>
      <w:r>
        <w:t>第一阶段，证据回收：为每个造型贴上第11周的材料、动作和结构验证结论。</w:t>
      </w:r>
    </w:p>
    <w:p>
      <w:pPr>
        <w:pStyle w:val="SpokenText"/>
      </w:pPr>
      <w:r>
        <w:t>第二阶段，角色审计：标记形象款、过渡款、引流款，检查是否形象款过多、入口产品不足。形象款超过两套的，今天必须降一套。</w:t>
      </w:r>
    </w:p>
    <w:p>
      <w:pPr>
        <w:pStyle w:val="SpokenText"/>
      </w:pPr>
      <w:r>
        <w:t>第三阶段，双版本排序：完成叙事优先和产品优先两套系列编排，比较各自得失。两版都要做——只有一版就没有比较。</w:t>
      </w:r>
    </w:p>
    <w:p>
      <w:pPr>
        <w:pStyle w:val="SpokenText"/>
      </w:pPr>
      <w:r>
        <w:t>第四阶段，删除和补位：删除一个重复造型，新增一个角色或品类明确的方案。</w:t>
      </w:r>
    </w:p>
    <w:p>
      <w:pPr>
        <w:pStyle w:val="SpokenText"/>
      </w:pPr>
      <w:r>
        <w:t>交接第2课时：带着角色审计结果和两版顺序进入产品拆分和答辩结构。形象款过多、引流款不足的编排，先补位再往下走。</w:t>
      </w:r>
    </w:p>
    <w:p>
      <w:pPr>
        <w:pStyle w:val="LectureBullet"/>
      </w:pPr>
      <w:r/>
      <w:r>
        <w:rPr>
          <w:sz w:val="19"/>
        </w:rPr>
        <w:t>【转场语】 第1课时到此结束。休息以后拆成单品、价格和场景。</w:t>
      </w:r>
    </w:p>
    <w:p>
      <w:pPr>
        <w:jc w:val="center"/>
      </w:pPr>
      <w:r>
        <w:rPr>
          <w:b/>
          <w:sz w:val="30"/>
        </w:rPr>
        <w:t>第二部分</w:t>
      </w:r>
    </w:p>
    <w:p>
      <w:pPr>
        <w:jc w:val="center"/>
      </w:pPr>
      <w:r>
        <w:rPr>
          <w:b/>
          <w:sz w:val="24"/>
        </w:rPr>
        <w:t>第2课时｜45分钟</w:t>
      </w:r>
    </w:p>
    <w:p>
      <w:pPr>
        <w:jc w:val="center"/>
      </w:pPr>
      <w:r>
        <w:rPr>
          <w:sz w:val="22"/>
        </w:rPr>
        <w:t>把编排拆成单品、价格与场景，完成最终取舍与答辩结构</w:t>
      </w:r>
    </w:p>
    <w:p>
      <w:pPr>
        <w:pStyle w:val="SlideTitle"/>
      </w:pPr>
      <w:r>
        <w:t>幻灯片 15｜从判断进入制作、编辑与反馈</w:t>
      </w:r>
    </w:p>
    <w:p>
      <w:pPr>
        <w:pStyle w:val="SlideMeta"/>
      </w:pPr>
      <w:r>
        <w:t>建议时间：0.5分钟　｜　课堂功能：第2课时开场分隔</w:t>
      </w:r>
    </w:p>
    <w:p>
      <w:pPr>
        <w:pStyle w:val="SpokenText"/>
      </w:pPr>
      <w:r>
        <w:t>第1课时完成了角色审计与排序；第2课时把编排拆成单品、价格与场景，做最终取舍。</w:t>
      </w:r>
    </w:p>
    <w:p>
      <w:pPr>
        <w:pStyle w:val="SpokenText"/>
      </w:pPr>
      <w:r>
        <w:t>今天这一节结束，秋冬系列就定稿了。</w:t>
      </w:r>
    </w:p>
    <w:p>
      <w:pPr>
        <w:pStyle w:val="LectureBullet"/>
      </w:pPr>
      <w:r/>
      <w:r>
        <w:rPr>
          <w:sz w:val="19"/>
        </w:rPr>
        <w:t>【转场语】 先给你们八个动作。</w:t>
      </w:r>
    </w:p>
    <w:p>
      <w:pPr>
        <w:pStyle w:val="SlideTitle"/>
      </w:pPr>
      <w:r>
        <w:t>幻灯片 16｜用八个动作推进设计，不用空泛形容词</w:t>
      </w:r>
    </w:p>
    <w:p>
      <w:pPr>
        <w:pStyle w:val="SlideMeta"/>
      </w:pPr>
      <w:r>
        <w:t>建议时间：2.5分钟　｜　课堂功能：八个编辑操作动词</w:t>
      </w:r>
    </w:p>
    <w:p>
      <w:pPr>
        <w:pStyle w:val="SpokenText"/>
      </w:pPr>
      <w:r>
        <w:t>每个动作都必须产生可比较的前后版本。</w:t>
      </w:r>
    </w:p>
    <w:p>
      <w:pPr>
        <w:pStyle w:val="SpokenText"/>
      </w:pPr>
      <w:r>
        <w:t>一，锚定：先锁定一到两个最能表达概念且经过样衣验证的形象款。二，桥接：从形象款提取一条结构或材料规则，转译到不同品类和强度。</w:t>
      </w:r>
    </w:p>
    <w:p>
      <w:pPr>
        <w:pStyle w:val="SpokenText"/>
      </w:pPr>
      <w:r>
        <w:t>三，拆分：把整体造型拆成可识别单品，检查单件和搭配的双重价值。</w:t>
      </w:r>
    </w:p>
    <w:p>
      <w:pPr>
        <w:pStyle w:val="SpokenText"/>
      </w:pPr>
      <w:r>
        <w:t>四，降噪：移除无功能细节、重复材料和过多焦点，让主规则被看见。降噪是今天最有效的一个动作——很多同学的问题不是少了什么，是多了什么。</w:t>
      </w:r>
    </w:p>
    <w:p>
      <w:pPr>
        <w:pStyle w:val="SpokenText"/>
      </w:pPr>
      <w:r>
        <w:t>五，补位：根据品类、价格和场景空缺补充产品，而不是补画相似造型。请注意后半句。</w:t>
      </w:r>
    </w:p>
    <w:p>
      <w:pPr>
        <w:pStyle w:val="SpokenText"/>
      </w:pPr>
      <w:r>
        <w:t>六，换序：以体量、明暗、长度和材料密度重排两种以上系列编排。七，定价：用材料、工艺、复杂度和顾客场景建立相对价格梯度。</w:t>
      </w:r>
    </w:p>
    <w:p>
      <w:pPr>
        <w:pStyle w:val="SpokenText"/>
      </w:pPr>
      <w:r>
        <w:t>八，答辩：每页只证明一个判断，按研究、规则、实验、结果、反思组织证据。</w:t>
      </w:r>
    </w:p>
    <w:p>
      <w:pPr>
        <w:pStyle w:val="LectureBullet"/>
      </w:pPr>
      <w:r/>
      <w:r>
        <w:rPr>
          <w:sz w:val="19"/>
        </w:rPr>
        <w:t>【转场语】 变化要有矩阵，不能凭感觉。</w:t>
      </w:r>
    </w:p>
    <w:p>
      <w:pPr>
        <w:pStyle w:val="SlideTitle"/>
      </w:pPr>
      <w:r>
        <w:t>幻灯片 17｜先控制变量，再判断哪一种变化真正有效</w:t>
      </w:r>
    </w:p>
    <w:p>
      <w:pPr>
        <w:pStyle w:val="SlideMeta"/>
      </w:pPr>
      <w:r>
        <w:t>建议时间：2.5分钟　｜　课堂功能：五行四列变量矩阵与数量分配</w:t>
      </w:r>
    </w:p>
    <w:p>
      <w:pPr>
        <w:pStyle w:val="SpokenText"/>
      </w:pPr>
      <w:r>
        <w:t>矩阵用来生成和比较，不要求把所有组合都做成最终款。</w:t>
      </w:r>
    </w:p>
    <w:p>
      <w:pPr>
        <w:pStyle w:val="SpokenText"/>
      </w:pPr>
      <w:r>
        <w:t>五行是：产品角色——形象款、过渡款、引流款、搭配款；造型强度——极强、强、中、低；体量节奏——扩张、收缩、垂直、局部；价格层级——形象款、高价款、核心款、引流款；穿着场景——展示、社交、通勤、跨场景。</w:t>
      </w:r>
    </w:p>
    <w:p>
      <w:pPr>
        <w:pStyle w:val="SpokenText"/>
      </w:pPr>
      <w:r>
        <w:t>怎么用：五套各占一列。先定“产品角色”这一行，其余四行必须跟着它同向走。同向走的意思是——形象款那一列，强度、价格、场景都要在高的那一端。</w:t>
      </w:r>
    </w:p>
    <w:p>
      <w:pPr>
        <w:pStyle w:val="SpokenText"/>
      </w:pPr>
      <w:r>
        <w:t>数量分配：形象款一套、过渡款一到两套、引流款一到两套、搭配款不超过一套。请照这个比例配。</w:t>
      </w:r>
    </w:p>
    <w:p>
      <w:pPr>
        <w:pStyle w:val="SpokenText"/>
      </w:pPr>
      <w:r>
        <w:t>无效组合：“引流款乘造型强度极强”“形象款乘通勤场景”——角色和强度、场景对不上就不成立。</w:t>
      </w:r>
    </w:p>
    <w:p>
      <w:pPr>
        <w:pStyle w:val="LectureBullet"/>
      </w:pPr>
      <w:r/>
      <w:r>
        <w:rPr>
          <w:sz w:val="19"/>
        </w:rPr>
        <w:t>【转场语】 受控实验这一周做的是编辑层面的三个变量。</w:t>
      </w:r>
    </w:p>
    <w:p>
      <w:pPr>
        <w:pStyle w:val="SlideTitle"/>
      </w:pPr>
      <w:r>
        <w:t>幻灯片 18｜一次只改变一个主变量，保留可追踪依据</w:t>
      </w:r>
    </w:p>
    <w:p>
      <w:pPr>
        <w:pStyle w:val="SlideMeta"/>
      </w:pPr>
      <w:r>
        <w:t>建议时间：2分钟　｜　课堂功能：基准型与V1—V3（换顺序·换角色·换品类）</w:t>
      </w:r>
    </w:p>
    <w:p>
      <w:pPr>
        <w:pStyle w:val="SpokenText"/>
      </w:pPr>
      <w:r>
        <w:t>基准型与V1到V3必须使用相同视角、比例和标注方式。</w:t>
      </w:r>
    </w:p>
    <w:p>
      <w:pPr>
        <w:pStyle w:val="SpokenText"/>
      </w:pPr>
      <w:r>
        <w:t>基准型是原系列编排：保持已有五个造型和顺序，记录连续三项相似造成的节奏问题。记录格式是五套并列缩略图一张，下面写一句：哪三套看起来最像。</w:t>
      </w:r>
    </w:p>
    <w:p>
      <w:pPr>
        <w:pStyle w:val="SpokenText"/>
      </w:pPr>
      <w:r>
        <w:t>V1只换顺序：造型不变，只改变排列，比较开场、转折和收束的清晰度。记录格式是两版顺序并排，各自标出开场、转折、收束落在第几套。</w:t>
      </w:r>
    </w:p>
    <w:p>
      <w:pPr>
        <w:pStyle w:val="SpokenText"/>
      </w:pPr>
      <w:r>
        <w:t>V2只换角色：选一个形象款，降低材料或细节强度，测试过渡款和引流款两种转译。记录格式是同一套的三个版本——原、连接、入口——同视角并列，写下各自去掉了什么。</w:t>
      </w:r>
    </w:p>
    <w:p>
      <w:pPr>
        <w:pStyle w:val="SpokenText"/>
      </w:pPr>
      <w:r>
        <w:t>V3只换品类：保持设计规则，将一个整体造型转为上装、下装或外套，检查产品扩展。记录格式是原造型加拆分后的单品平面图，圈出被保留下来的那条规则。</w:t>
      </w:r>
    </w:p>
    <w:p>
      <w:pPr>
        <w:pStyle w:val="SpokenText"/>
      </w:pPr>
      <w:r>
        <w:t>V3那个“圈出保留的规则”很关键——圈不出来，说明这条规则不能离开原来的载体。</w:t>
      </w:r>
    </w:p>
    <w:p>
      <w:pPr>
        <w:pStyle w:val="LectureBullet"/>
      </w:pPr>
      <w:r/>
      <w:r>
        <w:rPr>
          <w:sz w:val="19"/>
        </w:rPr>
        <w:t>【转场语】 角色和顺序要同时定下来。</w:t>
      </w:r>
    </w:p>
    <w:p>
      <w:pPr>
        <w:pStyle w:val="SlideTitle"/>
      </w:pPr>
      <w:r>
        <w:t>幻灯片 19｜把角色和顺序同时定下来，五套才成为一个系列</w:t>
      </w:r>
    </w:p>
    <w:p>
      <w:pPr>
        <w:pStyle w:val="SlideMeta"/>
      </w:pPr>
      <w:r>
        <w:t>建议时间：2分钟　｜　课堂功能：五套的角色＋位置与对调检查</w:t>
      </w:r>
    </w:p>
    <w:p>
      <w:pPr>
        <w:pStyle w:val="SpokenText"/>
      </w:pPr>
      <w:r>
        <w:t>每一套既要有角色，也要有位置——角色决定它承担什么，位置决定它什么时候出现。</w:t>
      </w:r>
    </w:p>
    <w:p>
      <w:pPr>
        <w:pStyle w:val="SpokenText"/>
      </w:pPr>
      <w:r>
        <w:t>造型01开场、形象款：用最集中的一套宣布主规则，清晰优先于复杂。</w:t>
      </w:r>
    </w:p>
    <w:p>
      <w:pPr>
        <w:pStyle w:val="SpokenText"/>
      </w:pPr>
      <w:r>
        <w:t>造型02展开、过渡款：把01的规则换一个品类做一遍，证明它可以离开原来的载体。</w:t>
      </w:r>
    </w:p>
    <w:p>
      <w:pPr>
        <w:pStyle w:val="SpokenText"/>
      </w:pPr>
      <w:r>
        <w:t>造型03转折、过渡款：改变明度、长度或开合，避免中段三套读起来一样。</w:t>
      </w:r>
    </w:p>
    <w:p>
      <w:pPr>
        <w:pStyle w:val="SpokenText"/>
      </w:pPr>
      <w:r>
        <w:t>造型04落地、引流款：强度降到最低，但系列识别必须还在——这是最难的一套。降强度容易，降到最低还认得出来，很难。</w:t>
      </w:r>
    </w:p>
    <w:p>
      <w:pPr>
        <w:pStyle w:val="SpokenText"/>
      </w:pPr>
      <w:r>
        <w:t>造型05收束、搭配款：回收开场线索，用外套或叠穿把整组收住。</w:t>
      </w:r>
    </w:p>
    <w:p>
      <w:pPr>
        <w:pStyle w:val="SpokenText"/>
      </w:pPr>
      <w:r>
        <w:t>检查：把01和05对调，系列如果照样成立，说明顺序还没有承担意义——重排。现在就试一下，把你的第一套和第五套换个位置看看。</w:t>
      </w:r>
    </w:p>
    <w:p>
      <w:pPr>
        <w:pStyle w:val="LectureBullet"/>
      </w:pPr>
      <w:r>
        <w:t>【转场语】 最后把两季并排，看它们像不像同一个人做的。</w:t>
      </w:r>
    </w:p>
    <w:p>
      <w:pPr>
        <w:pStyle w:val="SlideTitle"/>
      </w:pPr>
      <w:r>
        <w:t xml:space="preserve">幻灯片 20｜两季并排：它们看得出是同一个设计师做的吗</w:t>
      </w:r>
    </w:p>
    <w:p>
      <w:pPr>
        <w:pStyle w:val="SlideMeta"/>
      </w:pPr>
      <w:r>
        <w:t xml:space="preserve">建议时间：2.5分钟　｜　课堂功能：Gate 3 的四项判定</w:t>
      </w:r>
    </w:p>
    <w:p>
      <w:pPr>
        <w:pStyle w:val="SpokenText"/>
      </w:pPr>
      <w:r>
        <w:t xml:space="preserve">把第09周的春夏 Line-up 和这周的秋冬 Line-up 贴在一起，一次看十套。</w:t>
      </w:r>
    </w:p>
    <w:p>
      <w:pPr>
        <w:pStyle w:val="SpokenText"/>
      </w:pPr>
      <w:r>
        <w:t xml:space="preserve">第一问，代码还在吗？春夏那条共同代码，在秋冬十套里还找得到吗？找不到，说明换季的时候把它丢了。请指出它在秋冬具体落在哪一套的哪个部位。</w:t>
      </w:r>
    </w:p>
    <w:p>
      <w:pPr>
        <w:pStyle w:val="SpokenText"/>
      </w:pPr>
      <w:r>
        <w:t xml:space="preserve">第二问，角色是否对齐？两季都该有形象款和引流款。如果秋冬全是形象款，商业结构就塌了。</w:t>
      </w:r>
    </w:p>
    <w:p>
      <w:pPr>
        <w:pStyle w:val="SpokenText"/>
      </w:pPr>
      <w:r>
        <w:t xml:space="preserve">第三问，重量曲线。春夏到秋冬，重量应该整体上移，但保持起落。一路平推说明没有编辑。</w:t>
      </w:r>
    </w:p>
    <w:p>
      <w:pPr>
        <w:pStyle w:val="SpokenText"/>
      </w:pPr>
      <w:r>
        <w:t xml:space="preserve">第四问，删除记录。Gate 3 看的不只是你留下什么，还看你删了什么、为什么删。每删一套，写一句：它和谁重复了。</w:t>
      </w:r>
    </w:p>
    <w:p>
      <w:pPr>
        <w:pStyle w:val="SpokenText"/>
      </w:pPr>
      <w:r>
        <w:t xml:space="preserve">Gate 3 的判定是三档：通过，两季共享代码而且角色齐全；条件通过，代码在但角色缺位；暂缓，两季读起来像两个人做的。</w:t>
      </w:r>
    </w:p>
    <w:p>
      <w:pPr>
        <w:pStyle w:val="LectureBullet"/>
      </w:pPr>
      <w:r>
        <w:t xml:space="preserve">【转场语】 现在用二十八分钟完成两季合并板。</w:t>
      </w:r>
    </w:p>
    <w:p>
      <w:pPr>
        <w:pStyle w:val="SlideTitle"/>
      </w:pPr>
      <w:r>
        <w:t>幻灯片 21｜第2课时实操：28分钟，完成实验、编辑、同伴反馈与锁定</w:t>
      </w:r>
    </w:p>
    <w:p>
      <w:pPr>
        <w:pStyle w:val="SlideMeta"/>
      </w:pPr>
      <w:r>
        <w:t>建议时间：28分钟　｜　课堂功能：四阶段实操（拆分·价格·答辩·红笔终审）</w:t>
      </w:r>
    </w:p>
    <w:p>
      <w:pPr>
        <w:pStyle w:val="SpokenText"/>
      </w:pPr>
      <w:r>
        <w:t>最后五分钟必须写下下一步动作，不能只停留在讨论。</w:t>
      </w:r>
    </w:p>
    <w:p>
      <w:pPr>
        <w:pStyle w:val="SpokenText"/>
      </w:pPr>
      <w:r>
        <w:t>第一阶段，产品拆分：从五个造型中拆出核心单品，建立外套、上装、下装、连衣裙和配件表。</w:t>
      </w:r>
    </w:p>
    <w:p>
      <w:pPr>
        <w:pStyle w:val="SpokenText"/>
      </w:pPr>
      <w:r>
        <w:t>第二阶段，搭配和价格：为核心单品建立两种搭配和相对价格层级，检验顾客入口。相对价格就行——不需要精确到元，但要说得出谁比谁贵、为什么。</w:t>
      </w:r>
    </w:p>
    <w:p>
      <w:pPr>
        <w:pStyle w:val="SpokenText"/>
      </w:pPr>
      <w:r>
        <w:t>第三阶段，三分钟答辩：用五页讲清研究、设计规则、材料实验、最终系列编排和市场定位。五页，三分钟。请现在就练一遍，不要等到期末。</w:t>
      </w:r>
    </w:p>
    <w:p>
      <w:pPr>
        <w:pStyle w:val="SpokenText"/>
      </w:pPr>
      <w:r>
        <w:t>第四阶段，红笔终审：教师和同伴只标出一项保留、一项删除和一项必须补证的判断。只有三项，所以要标最关键的。</w:t>
      </w:r>
    </w:p>
    <w:p>
      <w:pPr>
        <w:pStyle w:val="SpokenText"/>
      </w:pPr>
      <w:r>
        <w:t>交接第13周：秋冬系列包的取舍方法，将由学生独立调用于自定主题。下周不再重复方法教学。</w:t>
      </w:r>
    </w:p>
    <w:p>
      <w:pPr>
        <w:pStyle w:val="LectureBullet"/>
      </w:pPr>
      <w:r/>
      <w:r>
        <w:rPr>
          <w:sz w:val="19"/>
        </w:rPr>
        <w:t>【转场语】 交之前，先按四类证据自查一遍板面。</w:t>
      </w:r>
    </w:p>
    <w:p>
      <w:pPr>
        <w:pStyle w:val="SlideTitle"/>
      </w:pPr>
      <w:r>
        <w:t>幻灯片 22｜提交板面必须让评审者快速找到四类证据</w:t>
      </w:r>
    </w:p>
    <w:p>
      <w:pPr>
        <w:pStyle w:val="SlideMeta"/>
      </w:pPr>
      <w:r>
        <w:t>建议时间：2分钟　｜　课堂功能：四类提交证据与不合格样态</w:t>
      </w:r>
    </w:p>
    <w:p>
      <w:pPr>
        <w:pStyle w:val="SpokenText"/>
      </w:pPr>
      <w:r>
        <w:t>评审者只有六十秒。四类证据要能各自独立被找到。</w:t>
      </w:r>
    </w:p>
    <w:p>
      <w:pPr>
        <w:pStyle w:val="SpokenText"/>
      </w:pPr>
      <w:r>
        <w:t>第一，五套秋冬最终系列编排：统一比例和视角，标注三种角色和顺序逻辑。不合格的样子是五套的视角或比例不统一，并排放在一起没法比较。</w:t>
      </w:r>
    </w:p>
    <w:p>
      <w:pPr>
        <w:pStyle w:val="SpokenText"/>
      </w:pPr>
      <w:r>
        <w:t>第二，形象款技术和材料页：正背面、关键结构、材料样、叠穿剖面和验证照片。不合格的样子是只有正面效果图，缺材料样或缺样衣验证照片。</w:t>
      </w:r>
    </w:p>
    <w:p>
      <w:pPr>
        <w:pStyle w:val="SpokenText"/>
      </w:pPr>
      <w:r>
        <w:t>第三，产品矩阵和CMF索引：品类、价格层级、场景、搭配、材料和色彩面积一页对照。不合格的样子是价格层级写不出依据——说不清凭材料、工艺还是复杂度定的。</w:t>
      </w:r>
    </w:p>
    <w:p>
      <w:pPr>
        <w:pStyle w:val="SpokenText"/>
      </w:pPr>
      <w:r>
        <w:t>第四，最终编辑和答辩包：保留删除日志、五页答辩结构和三百字设计陈述。不合格的样子是删除日志只写“删了哪套”，不写为什么删。我再强调一次——理由比结论重要，下周选题要用它。</w:t>
      </w:r>
    </w:p>
    <w:p>
      <w:pPr>
        <w:pStyle w:val="LectureBullet"/>
      </w:pPr>
      <w:r/>
      <w:r>
        <w:rPr>
          <w:sz w:val="19"/>
        </w:rPr>
        <w:t>【转场语】 讲评时只用一种语言格式。</w:t>
      </w:r>
    </w:p>
    <w:p>
      <w:pPr>
        <w:pStyle w:val="SlideTitle"/>
      </w:pPr>
      <w:r>
        <w:t>幻灯片 23｜反馈只使用“证据—判断—动作”</w:t>
      </w:r>
    </w:p>
    <w:p>
      <w:pPr>
        <w:pStyle w:val="SlideMeta"/>
      </w:pPr>
      <w:r>
        <w:t>建议时间：1.5分钟　｜　课堂功能：同伴讲评四段格式与本周指向</w:t>
      </w:r>
    </w:p>
    <w:p>
      <w:pPr>
        <w:pStyle w:val="SpokenText"/>
      </w:pPr>
      <w:r>
        <w:t>禁止只说好看、不好看、再丰富一点。</w:t>
      </w:r>
    </w:p>
    <w:p>
      <w:pPr>
        <w:pStyle w:val="SpokenText"/>
      </w:pPr>
      <w:r>
        <w:t>证据：这周指向是——指出是第几套、哪个部位，不能只说“整体感觉”。</w:t>
      </w:r>
    </w:p>
    <w:p>
      <w:pPr>
        <w:pStyle w:val="SpokenText"/>
      </w:pPr>
      <w:r>
        <w:t>因果：这周指向是——说明这一套承担的是形象、连接还是入口，凭哪一点。</w:t>
      </w:r>
    </w:p>
    <w:p>
      <w:pPr>
        <w:pStyle w:val="SpokenText"/>
      </w:pPr>
      <w:r>
        <w:t>取舍：这周指向是——如果删掉它，系列少了什么？答不出来，就该删。这句话从第07周说到现在，今天是最后一次用它做取舍。</w:t>
      </w:r>
    </w:p>
    <w:p>
      <w:pPr>
        <w:pStyle w:val="SpokenText"/>
      </w:pPr>
      <w:r>
        <w:t>行动：这周指向是——指定要补的角色或品类，并说明补进去以后顺序怎么改。</w:t>
      </w:r>
    </w:p>
    <w:p>
      <w:pPr>
        <w:pStyle w:val="LectureBullet"/>
      </w:pPr>
      <w:r/>
      <w:r>
        <w:rPr>
          <w:sz w:val="19"/>
        </w:rPr>
        <w:t>【转场语】 这周怎么判定合格？</w:t>
      </w:r>
    </w:p>
    <w:p>
      <w:pPr>
        <w:pStyle w:val="SlideTitle"/>
      </w:pPr>
      <w:r>
        <w:t>幻灯片 24｜第12周检查：本周成果是否允许进入下一阶段</w:t>
      </w:r>
    </w:p>
    <w:p>
      <w:pPr>
        <w:pStyle w:val="SlideMeta"/>
      </w:pPr>
      <w:r>
        <w:t>建议时间：1.5分钟　｜　课堂功能：六项形成性评价（与期末六项同名、同权重）</w:t>
      </w:r>
    </w:p>
    <w:p>
      <w:pPr>
        <w:pStyle w:val="SpokenText"/>
      </w:pPr>
      <w:r>
        <w:t>标记为“成立、部分成立、需重做”，并写下证据位置。</w:t>
      </w:r>
    </w:p>
    <w:p>
      <w:pPr>
        <w:pStyle w:val="SpokenText"/>
      </w:pPr>
      <w:r>
        <w:t>主题、当代性和创意占百分之十：主题回应当代语境，并形成明确而非表面的创意立场。</w:t>
      </w:r>
    </w:p>
    <w:p>
      <w:pPr>
        <w:pStyle w:val="SpokenText"/>
      </w:pPr>
      <w:r>
        <w:t>设计元素和趋势审美占百分之十：元素提取和趋势判断有研究证据，视觉选择协调。</w:t>
      </w:r>
    </w:p>
    <w:p>
      <w:pPr>
        <w:pStyle w:val="SpokenText"/>
      </w:pPr>
      <w:r>
        <w:t>当代女性审美占百分之二十：身体关系、穿着态度和女性形象具有清晰当代判断。</w:t>
      </w:r>
    </w:p>
    <w:p>
      <w:pPr>
        <w:pStyle w:val="SpokenText"/>
      </w:pPr>
      <w:r>
        <w:t>整体造型和系列编排占百分之二十：造型完成度高，角色和节奏构成完整阅读。</w:t>
      </w:r>
    </w:p>
    <w:p>
      <w:pPr>
        <w:pStyle w:val="SpokenText"/>
      </w:pPr>
      <w:r>
        <w:t>市场定位和产品架构占百分之二十：顾客、场景、品类、价格和搭配关系明确。</w:t>
      </w:r>
    </w:p>
    <w:p>
      <w:pPr>
        <w:pStyle w:val="SpokenText"/>
      </w:pPr>
      <w:r>
        <w:t>系列统一和丰富度占百分之二十：五套共享同一设计规则，同时在角色、品类和强度上形成跨度。</w:t>
      </w:r>
    </w:p>
    <w:p>
      <w:pPr>
        <w:pStyle w:val="SpokenText"/>
      </w:pPr>
      <w:r>
        <w:t>这六项和期末六项标准同名、同权重，合计一百分。所以今天的自评分数，基本就是期末的预估分。</w:t>
      </w:r>
    </w:p>
    <w:p>
      <w:pPr>
        <w:pStyle w:val="LectureBullet"/>
      </w:pPr>
      <w:r/>
      <w:r>
        <w:rPr>
          <w:sz w:val="19"/>
        </w:rPr>
        <w:t>【转场语】 下周开始你们自己定题。</w:t>
      </w:r>
    </w:p>
    <w:p>
      <w:pPr>
        <w:pStyle w:val="SlideTitle"/>
      </w:pPr>
      <w:r>
        <w:t>幻灯片 25｜第13周开始自定主题：老师不再给题目</w:t>
      </w:r>
    </w:p>
    <w:p>
      <w:pPr>
        <w:pStyle w:val="SlideMeta"/>
      </w:pPr>
      <w:r>
        <w:t>建议时间：2分钟　｜　课堂功能：下周四项准备（本周不可略过的一页）</w:t>
      </w:r>
    </w:p>
    <w:p>
      <w:pPr>
        <w:pStyle w:val="SpokenText"/>
      </w:pPr>
      <w:r>
        <w:t>前十二周的方法从这里起由你自己调用。带去的不是作品，是能复用的判断工具。</w:t>
      </w:r>
    </w:p>
    <w:p>
      <w:pPr>
        <w:pStyle w:val="SpokenText"/>
      </w:pPr>
      <w:r>
        <w:t>带上成立的五套：最终编排图，每套标注角色和它在顺序中的位置。这是你证明“方法能用”的唯一凭据。</w:t>
      </w:r>
    </w:p>
    <w:p>
      <w:pPr>
        <w:pStyle w:val="SpokenText"/>
      </w:pPr>
      <w:r>
        <w:t>带上删除日志：至少三条删除决定，每条写清删的理由。我再说一遍——下周选题时，删除标准比保留标准更有用。因为选题的第一步就是排除。</w:t>
      </w:r>
    </w:p>
    <w:p>
      <w:pPr>
        <w:pStyle w:val="SpokenText"/>
      </w:pPr>
      <w:r>
        <w:t>准备三个候选命题：写出三个想做的主题，每个配一句“我要回答的问题”。下周第一节课就要从三个里定一个。请现在就开始写第一个，不要留到课后。</w:t>
      </w:r>
    </w:p>
    <w:p>
      <w:pPr>
        <w:pStyle w:val="SpokenText"/>
      </w:pPr>
      <w:r>
        <w:t>写下一个问题：用一句话写出“本学期我还没弄明白的是什么”。剩下四周就用来回答它。</w:t>
      </w:r>
    </w:p>
    <w:p>
      <w:pPr>
        <w:pStyle w:val="LectureBullet"/>
      </w:pPr>
      <w:r/>
      <w:r>
        <w:rPr>
          <w:sz w:val="19"/>
        </w:rPr>
        <w:t>【转场语】 最后请每人写一句一句话小结。</w:t>
      </w:r>
    </w:p>
    <w:p>
      <w:pPr>
        <w:pStyle w:val="SlideTitle"/>
      </w:pPr>
      <w:r>
        <w:t>幻灯片 26｜写一句：把本周判断写成下一步动作</w:t>
      </w:r>
    </w:p>
    <w:p>
      <w:pPr>
        <w:pStyle w:val="SlideMeta"/>
      </w:pPr>
      <w:r>
        <w:t>建议时间：1.5分钟　｜　课堂功能：本周收束与四条结论</w:t>
      </w:r>
    </w:p>
    <w:p>
      <w:pPr>
        <w:pStyle w:val="SpokenText"/>
      </w:pPr>
      <w:r>
        <w:t>请写这一句：“我保留什么，因为证据是什么；我删除或修改什么，下一周将用什么验证。”</w:t>
      </w:r>
    </w:p>
    <w:p>
      <w:pPr>
        <w:pStyle w:val="SpokenText"/>
      </w:pPr>
      <w:r>
        <w:t>这周四条结论：第一，最终编辑的核心是取舍：不是展示做过多少，而是证明什么必须留下。</w:t>
      </w:r>
    </w:p>
    <w:p>
      <w:pPr>
        <w:pStyle w:val="SpokenText"/>
      </w:pPr>
      <w:r>
        <w:t>第二，形象款、过渡款、引流款是同一设计规则的不同强度和进入门槛。</w:t>
      </w:r>
    </w:p>
    <w:p>
      <w:pPr>
        <w:pStyle w:val="SpokenText"/>
      </w:pPr>
      <w:r>
        <w:t>第三，好的系列编排同时具有视觉节奏、产品逻辑和顾客可理解的顺序。</w:t>
      </w:r>
    </w:p>
    <w:p>
      <w:pPr>
        <w:pStyle w:val="SpokenText"/>
      </w:pPr>
      <w:r>
        <w:t>第四，答辩不是解释灵感，而是呈现研究、实验、修正和结果之间的证据链。</w:t>
      </w:r>
    </w:p>
    <w:p>
      <w:pPr>
        <w:pStyle w:val="SpokenText"/>
      </w:pPr>
      <w:r>
        <w:t>秋冬最终系列包六样，下课前交。下周带三个候选命题来。下课。</w:t>
      </w:r>
    </w:p>
    <w:p>
      <w:pPr/>
      <w:r>
        <w:rPr>
          <w:b/>
        </w:rPr>
        <w:t>【一｜本周唯一1页课后查阅与形成性评价的关系】</w:t>
      </w:r>
    </w:p>
    <w:p>
      <w:pPr>
        <w:pStyle w:val="LectureBullet"/>
      </w:pPr>
      <w:r>
        <w:t>• “期末评价连接”：六项终期评价标准全文（10/10/20/20/20/20，满分100分）。</w:t>
      </w:r>
    </w:p>
    <w:p>
      <w:pPr>
        <w:pStyle w:val="LectureBullet"/>
      </w:pPr>
      <w:r>
        <w:t>• 本周第22页形成性评价与期末六项标准同名、同权重（10/10/20/20/20/20，合计100%）——这是 Gate 3 的性质决定的。两页不是重复：第22页用百分比做课堂判定，课后查阅页用“分”给出期末评分标准原文。</w:t>
      </w:r>
    </w:p>
    <w:p>
      <w:pPr>
        <w:pStyle w:val="LectureBullet"/>
      </w:pPr>
      <w:r>
        <w:t>• 与前几周不同：第09—11周的形成性评价是另立的分项体系（如“修正逻辑20%”），本周则直接采用期末标准的名称——这是Gate 3的性质决定的，讲课时可以点明。</w:t>
      </w:r>
    </w:p>
    <w:p>
      <w:pPr/>
      <w:r>
        <w:rPr>
          <w:b/>
        </w:rPr>
        <w:t>【五｜证据与伦理的课堂底线】</w:t>
      </w:r>
    </w:p>
    <w:p>
      <w:pPr>
        <w:pStyle w:val="LectureBullet"/>
      </w:pPr>
      <w:r>
        <w:t>• 只有经过样片验证的结构才有资格进入最终五款；未验证的方案不得以效果图充数。</w:t>
      </w:r>
    </w:p>
    <w:p>
      <w:pPr>
        <w:pStyle w:val="LectureBullet"/>
      </w:pPr>
      <w:r>
        <w:t>• 删除日志必须写出理由，不能只写删了哪一套——理由是第13周自定主题时的判断工具。</w:t>
      </w:r>
    </w:p>
    <w:p>
      <w:pPr>
        <w:pStyle w:val="LectureBullet"/>
      </w:pPr>
      <w:r>
        <w:t>• 价格层级必须说明依据（材料、工艺或复杂度三选一），不得凭印象标价。</w:t>
      </w:r>
    </w:p>
    <w:p>
      <w:pPr>
        <w:pStyle w:val="LectureBullet"/>
      </w:pPr>
      <w:r>
        <w:t>• 教材图像只作方法证据，保持原始比例，仅做边界裁切；院校学生作品须署全部作者姓名。</w:t>
      </w:r>
    </w:p>
    <w:p>
      <w:pPr>
        <w:pStyle w:val="LectureBullet"/>
      </w:pPr>
      <w:r>
        <w:t>• 第13周起教师不再给题目、不再重复方法教学——这一条要在本周当堂说清楚，避免学生下周措手不及。</w:t>
      </w:r>
    </w:p>
    <w:p>
      <w:pPr/>
      <w:r>
        <w:rPr>
          <w:b/>
          <w:sz w:val="26"/>
        </w:rPr>
        <w:t>编写依据</w:t>
      </w:r>
    </w:p>
    <w:p>
      <w:pPr/>
      <w:r>
        <w:rPr>
          <w:sz w:val="20"/>
        </w:rPr>
        <w:t>womenswear_design_iii_week12.html</w:t>
      </w:r>
    </w:p>
    <w:p>
      <w:pPr/>
      <w:r>
        <w:rPr>
          <w:sz w:val="20"/>
        </w:rPr>
        <w:t>第12周｜秋冬系列最终编辑与产品开发（Gate 3）</w:t>
      </w:r>
    </w:p>
    <w:p>
      <w:pPr>
        <w:pStyle w:val="SpokenText"/>
      </w:pPr>
      <w:r>
        <w:t>本讲稿严格沿用原HTML的课程主线、案例、教材出处、大纲条文、证据边界、课堂活动、时间结构与评价权重；新增内容仅用于中文口语衔接、课堂提问、计时口令、应答预案和跨文化表达提醒。课件为课堂24页、全部25页（第25页“期末评价连接”为课后查阅），本讲稿按课堂24页编写。</w:t>
      </w:r>
    </w:p>
    <w:p>
      <w:pPr>
        <w:pStyle w:val="SpokenText"/>
      </w:pPr>
      <w:r>
        <w:t>第12周讲稿结束：证据回收 → 角色审计 → 双版本排序 → 产品拆分与定价 → 三分钟答辩结构。下周起学生自定主题。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女装设计 III｜第03周完整课堂讲稿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