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第13周完整课堂讲稿（学生版）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>
        <w:pStyle w:val="SpokenText"/>
      </w:pPr>
      <w:r>
        <w:t xml:space="preserve">今天会反复出现三个词：“命题卡、张力轴、规则编码”。张力轴是一对相反的词，比如轻盈／厚重、克制／繁复；你要做的是把自己的系列放在这对词之间定位。第01周那张十一条轴的参考表，今天正式用上。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实验材料：纸、纸或回收材料，够做四组1:2局部实验的量；剪刀、胶带、别针、相机固定机位（四视角拍摄）。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建议时间：5分钟　｜　课堂功能：把命题里的「明确张力」变成可执行的选择</w:t>
      </w:r>
    </w:p>
    <w:p>
      <w:pPr>
        <w:pStyle w:val="SpokenText"/>
      </w:pPr>
      <w:r>
        <w:t xml:space="preserve">命题里要求「明确张力」。张力不是形容词，是你从十一条张力轴里选定的位置。</w:t>
      </w:r>
    </w:p>
    <w:p>
      <w:pPr>
        <w:pStyle w:val="SpokenText"/>
      </w:pPr>
      <w:r>
        <w:t xml:space="preserve">先把第01周那张参考表补完。你们当时只用了前三条形态轴，剩下八条今天要用。</w:t>
      </w:r>
    </w:p>
    <w:p>
      <w:pPr>
        <w:pStyle w:val="SpokenText"/>
      </w:pPr>
      <w:r>
        <w:t xml:space="preserve">左栏往下还有三条。轻盈／厚重，看克重、蓬松度和叠层数。固定／可变，看能不能拆、能不能翻穿、开合在哪里。洁净／做旧，看表面到底做没做过处理——水洗、破坏、斑驳。</w:t>
      </w:r>
    </w:p>
    <w:p>
      <w:pPr>
        <w:pStyle w:val="SpokenText"/>
      </w:pPr>
      <w:r>
        <w:t xml:space="preserve"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>
      <w:pPr>
        <w:pStyle w:val="SpokenText"/>
      </w:pPr>
      <w:r>
        <w:t xml:space="preserve">这条规则对十一条轴全部有效：每条轴都要写成「哪一边，加上用什么结构实现」，而且那个结构要能数、能拍照。写成形容词的，一律不成立。现在从这十一条里挑出两三条，写进你的张力轴卡。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>
        <w:pStyle w:val="LectureBullet"/>
      </w:pPr>
      <w:r>
        <w:t>【转场语】 看一个院校的例子，验证这四步。</w:t>
      </w:r>
    </w:p>
    <w:p>
      <w:pPr>
        <w:pStyle w:val="SlideTitle"/>
      </w:pPr>
      <w:r>
        <w:t>幻灯片 14｜院校实例｜《碎瓷织序》：非遗工艺怎样变成可以继续生成的规则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>
        <w:pStyle w:val="LectureBullet"/>
      </w:pPr>
      <w:r>
        <w:t>【转场语】 再看同一条链走到效果图和成衣是什么样。</w:t>
      </w:r>
    </w:p>
    <w:p>
      <w:pPr>
        <w:pStyle w:val="SlideTitle"/>
      </w:pPr>
      <w:r>
        <w:t>幻灯片 15｜同一条规则走到效果图和成衣：四套之间到底哪里不一样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>
        <w:pStyle w:val="LectureBullet"/>
      </w:pPr>
      <w:r>
        <w:t>【转场语】 结果看完了，现在倒回去——它的抽象是怎么来的。</w:t>
      </w:r>
    </w:p>
    <w:p>
      <w:pPr>
        <w:pStyle w:val="SlideTitle"/>
      </w:pPr>
      <w:r>
        <w:t>幻灯片 16｜纵向案例第2格：那张影子照片，怎么变成能生成造型的结构线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>
        <w:pStyle w:val="SpokenText"/>
      </w:pPr>
      <w:r>
        <w:t>上一页你们看的是它的结果——四套之间差的是结构。现在我们倒回去，用第9周提过的《一隐一现》做一遍给你们看。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>
        <w:pStyle w:val="LectureBullet"/>
      </w:pPr>
      <w:r>
        <w:t>【转场语】 接着看三组最容易混淆的替代品。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第二阶段，三维试探：用纸、纸或回收材料完成1比2局部体积实验，并拍摄四个视角。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准备材料和工具：纸、纸或回收材料，够做四组1比2局部实验的量。材料不够，下周就只能画图。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