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女装设计 III</w:t>
      </w:r>
    </w:p>
    <w:p>
      <w:pPr>
        <w:jc w:val="center"/>
      </w:pPr>
      <w:r>
        <w:rPr>
          <w:b/>
          <w:sz w:val="40"/>
        </w:rPr>
        <w:t>第15周完整课堂讲稿（学生版）</w:t>
      </w:r>
    </w:p>
    <w:p>
      <w:pPr>
        <w:jc w:val="center"/>
      </w:pPr>
      <w:r>
        <w:rPr>
          <w:sz w:val="24"/>
        </w:rPr>
        <w:t>最终系列编辑 · 作品集叙事 · 答辩排练</w:t>
      </w:r>
    </w:p>
    <w:p>
      <w:pPr>
        <w:jc w:val="center"/>
      </w:pPr>
      <w:r>
        <w:rPr>
          <w:sz w:val="20"/>
        </w:rPr>
        <w:t>适用场景：中国大陆服装设计本科课堂｜2课时（90分钟）</w:t>
      </w:r>
    </w:p>
    <w:p>
      <w:pPr>
        <w:jc w:val="center"/>
      </w:pPr>
      <w:r>
        <w:rPr>
          <w:sz w:val="20"/>
        </w:rPr>
        <w:t>主讲教师：李允耕 博士 / Dr. Lee</w:t>
      </w:r>
    </w:p>
    <w:p>
      <w:pPr>
        <w:jc w:val="center"/>
      </w:pPr>
      <w:r>
        <w:rPr>
          <w:sz w:val="20"/>
        </w:rPr>
        <w:t>依据文件：womenswear_design_iii_week15.html</w:t>
      </w:r>
    </w:p>
    <w:p>
      <w:pPr/>
      <w:r>
        <w:rPr>
          <w:b/>
          <w:sz w:val="30"/>
        </w:rPr>
        <w:t>使用说明</w:t>
      </w:r>
    </w:p>
    <w:p>
      <w:pPr/>
      <w:r>
        <w:rPr>
          <w:sz w:val="20"/>
        </w:rPr>
        <w:t>授课语言、证据边界与课堂使用方式</w:t>
      </w:r>
    </w:p>
    <w:p>
      <w:pPr/>
      <w:r>
        <w:rPr>
          <w:sz w:val="20"/>
        </w:rPr>
        <w:t>面向韩国籍教师在中国大陆高校授课的中文口语化版本</w:t>
      </w:r>
    </w:p>
    <w:p>
      <w:pPr>
        <w:pStyle w:val="LectureBullet"/>
      </w:pPr>
      <w:r/>
      <w:r>
        <w:rPr>
          <w:sz w:val="19"/>
        </w:rPr>
        <w:t>本文件把第15周HTML课件改写为可直接在中国大陆课堂中发言的完整讲稿。页面顺序、案例、教材出处、时间分配、评价权重与证据边界全部沿用课件原文。课件为课堂24页、全部25页（多出的1页为课后查阅的“期末评价连接”）。本周是最后一次计平时分的课，也是最后一次修改机会：第22页明确“任何一项被判需重做，下周都没有补救时间”，因此讲评必须当堂改完，不能让学生带回去。</w:t>
      </w:r>
    </w:p>
    <w:p>
      <w:pPr/>
      <w:r>
        <w:rPr>
          <w:b/>
        </w:rPr>
        <w:t>【开课前可直接说】</w:t>
      </w:r>
    </w:p>
    <w:p>
      <w:pPr>
        <w:pStyle w:val="SpokenText"/>
      </w:pPr>
      <w:r>
        <w:t>同学们好。今天不新增实验，只做编辑和排版。</w:t>
      </w:r>
    </w:p>
    <w:p>
      <w:pPr>
        <w:pStyle w:val="SpokenText"/>
      </w:pPr>
      <w:r>
        <w:t>先说今天这句话：作品集不是过程仓库，也不是漂亮结果集；它通过选择、顺序、尺度和证据，把设计问题和最终系列组织成一条可复述的论证。</w:t>
      </w:r>
    </w:p>
    <w:p>
      <w:pPr>
        <w:pStyle w:val="SpokenText"/>
      </w:pPr>
      <w:r>
        <w:t>“可复述”这三个字是今天的核心。一会儿我们要做一个测试：同伴看完你的作品集，能不能把它复述出来。复述不出来，说明还没编辑完。</w:t>
      </w:r>
    </w:p>
    <w:p>
      <w:pPr>
        <w:pStyle w:val="SpokenText"/>
      </w:pPr>
      <w:r>
        <w:t>今天的问题是：作品集如何既保留实验复杂性，又让研究、决定、系列和市场定位被迅速读懂？</w:t>
      </w:r>
    </w:p>
    <w:p>
      <w:pPr>
        <w:pStyle w:val="SpokenText"/>
      </w:pPr>
      <w:r>
        <w:t>请摊开五款修订线稿和关键局部样的照片，挑出局部样拍得最清楚的那一张——它将出现在作品集前三页。</w:t>
      </w:r>
    </w:p>
    <w:p>
      <w:pPr>
        <w:pStyle w:val="SpokenText"/>
      </w:pPr>
      <w:r>
        <w:t>我先把两条时间线说清楚。第一，这周是最后一次计平时分的课。第二，下周不再修改作品，这周交出去的东西就是最终评分的对象。所以今天判“需重做”的项，必须今天现场改完。</w:t>
      </w:r>
    </w:p>
    <w:p>
      <w:pPr>
        <w:pStyle w:val="SpokenText"/>
      </w:pPr>
      <w:r>
        <w:t xml:space="preserve">今天会反复出现三个词：“作品集、定位页、记忆点”。记忆点是一个具体形状，别人看完能用手比划出来，而不是只记得“感觉不错”。作品集不是过程仓库，它是选出来的。</w:t>
      </w:r>
    </w:p>
    <w:p>
      <w:pPr/>
      <w:r>
        <w:rPr>
          <w:b/>
        </w:rPr>
        <w:t>【90分钟主线建议】</w:t>
      </w:r>
    </w:p>
    <w:p>
      <w:pPr>
        <w:pStyle w:val="LectureBullet"/>
      </w:pPr>
      <w:r/>
      <w:r>
        <w:rPr>
          <w:b/>
          <w:sz w:val="18"/>
        </w:rPr>
        <w:t>时间</w:t>
      </w:r>
    </w:p>
    <w:p>
      <w:pPr>
        <w:pStyle w:val="LectureBullet"/>
      </w:pPr>
      <w:r/>
      <w:r>
        <w:rPr>
          <w:b/>
          <w:sz w:val="18"/>
        </w:rPr>
        <w:t>内容</w:t>
      </w:r>
    </w:p>
    <w:p>
      <w:pPr>
        <w:pStyle w:val="LectureBullet"/>
      </w:pPr>
      <w:r/>
      <w:r>
        <w:rPr>
          <w:b/>
          <w:sz w:val="18"/>
        </w:rPr>
        <w:t>学生动作</w:t>
      </w:r>
    </w:p>
    <w:p>
      <w:pPr>
        <w:pStyle w:val="LectureBullet"/>
      </w:pPr>
      <w:r/>
      <w:r>
        <w:rPr>
          <w:sz w:val="18"/>
        </w:rPr>
        <w:t>0–2分钟</w:t>
      </w:r>
    </w:p>
    <w:p>
      <w:pPr>
        <w:pStyle w:val="LectureBullet"/>
      </w:pPr>
      <w:r/>
      <w:r>
        <w:rPr>
          <w:sz w:val="18"/>
        </w:rPr>
        <w:t>封面与十六周总图</w:t>
      </w:r>
    </w:p>
    <w:p>
      <w:pPr>
        <w:pStyle w:val="LectureBullet"/>
      </w:pPr>
      <w:r/>
      <w:r>
        <w:rPr>
          <w:sz w:val="18"/>
        </w:rPr>
        <w:t>摊开五款线稿与局部样照片</w:t>
      </w:r>
    </w:p>
    <w:p>
      <w:pPr>
        <w:pStyle w:val="LectureBullet"/>
      </w:pPr>
      <w:r/>
      <w:r>
        <w:rPr>
          <w:sz w:val="18"/>
        </w:rPr>
        <w:t>2–5分钟</w:t>
      </w:r>
    </w:p>
    <w:p>
      <w:pPr>
        <w:pStyle w:val="LectureBullet"/>
      </w:pPr>
      <w:r/>
      <w:r>
        <w:rPr>
          <w:sz w:val="18"/>
        </w:rPr>
        <w:t>学习目标：四项可见证据与提交规格</w:t>
      </w:r>
    </w:p>
    <w:p>
      <w:pPr>
        <w:pStyle w:val="LectureBullet"/>
      </w:pPr>
      <w:r/>
      <w:r>
        <w:rPr>
          <w:sz w:val="18"/>
        </w:rPr>
        <w:t>确认要交的五样</w:t>
      </w:r>
    </w:p>
    <w:p>
      <w:pPr>
        <w:pStyle w:val="LectureBullet"/>
      </w:pPr>
      <w:r/>
      <w:r>
        <w:rPr>
          <w:sz w:val="18"/>
        </w:rPr>
        <w:t>5–9分钟</w:t>
      </w:r>
    </w:p>
    <w:p>
      <w:pPr>
        <w:pStyle w:val="LectureBullet"/>
      </w:pPr>
      <w:r/>
      <w:r>
        <w:rPr>
          <w:sz w:val="18"/>
        </w:rPr>
        <w:t>第14周→本周衔接页（含开场2分钟）</w:t>
      </w:r>
    </w:p>
    <w:p>
      <w:pPr>
        <w:pStyle w:val="LectureBullet"/>
      </w:pPr>
      <w:r/>
      <w:r>
        <w:rPr>
          <w:sz w:val="18"/>
        </w:rPr>
        <w:t>挑出局部样拍得最清楚的一张</w:t>
      </w:r>
    </w:p>
    <w:p>
      <w:pPr>
        <w:pStyle w:val="LectureBullet"/>
      </w:pPr>
      <w:r/>
      <w:r>
        <w:rPr>
          <w:sz w:val="18"/>
        </w:rPr>
        <w:t>9–12分钟</w:t>
      </w:r>
    </w:p>
    <w:p>
      <w:pPr>
        <w:pStyle w:val="LectureBullet"/>
      </w:pPr>
      <w:r/>
      <w:r>
        <w:rPr>
          <w:sz w:val="18"/>
        </w:rPr>
        <w:t>大纲对照：评审平均90秒看完全部研究页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12–15分钟</w:t>
      </w:r>
    </w:p>
    <w:p>
      <w:pPr>
        <w:pStyle w:val="LectureBullet"/>
      </w:pPr>
      <w:r/>
      <w:r>
        <w:rPr>
          <w:sz w:val="18"/>
        </w:rPr>
        <w:t>教材证据一：产品结构比例是算出来的</w:t>
      </w:r>
    </w:p>
    <w:p>
      <w:pPr>
        <w:pStyle w:val="LectureBullet"/>
      </w:pPr>
      <w:r/>
      <w:r>
        <w:rPr>
          <w:sz w:val="18"/>
        </w:rPr>
        <w:t>数上装·下装·形象款各几件</w:t>
      </w:r>
    </w:p>
    <w:p>
      <w:pPr>
        <w:pStyle w:val="LectureBullet"/>
      </w:pPr>
      <w:r/>
      <w:r>
        <w:rPr>
          <w:sz w:val="18"/>
        </w:rPr>
        <w:t>15–18分钟</w:t>
      </w:r>
    </w:p>
    <w:p>
      <w:pPr>
        <w:pStyle w:val="LectureBullet"/>
      </w:pPr>
      <w:r/>
      <w:r>
        <w:rPr>
          <w:sz w:val="18"/>
        </w:rPr>
        <w:t>教材证据二：六张照片各承担一件事</w:t>
      </w:r>
    </w:p>
    <w:p>
      <w:pPr>
        <w:pStyle w:val="LectureBullet"/>
      </w:pPr>
      <w:r/>
      <w:r>
        <w:rPr>
          <w:sz w:val="18"/>
        </w:rPr>
        <w:t>找出重复角度的页面</w:t>
      </w:r>
    </w:p>
    <w:p>
      <w:pPr>
        <w:pStyle w:val="LectureBullet"/>
      </w:pPr>
      <w:r/>
      <w:r>
        <w:rPr>
          <w:sz w:val="18"/>
        </w:rPr>
        <w:t>18–20分钟</w:t>
      </w:r>
    </w:p>
    <w:p>
      <w:pPr>
        <w:pStyle w:val="LectureBullet"/>
      </w:pPr>
      <w:r/>
      <w:r>
        <w:rPr>
          <w:sz w:val="18"/>
        </w:rPr>
        <w:t>核心词汇四个术语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20–22分钟</w:t>
      </w:r>
    </w:p>
    <w:p>
      <w:pPr>
        <w:pStyle w:val="LectureBullet"/>
      </w:pPr>
      <w:r/>
      <w:r>
        <w:rPr>
          <w:sz w:val="18"/>
        </w:rPr>
        <w:t>概念模型：这四处最容易舍不得</w:t>
      </w:r>
    </w:p>
    <w:p>
      <w:pPr>
        <w:pStyle w:val="LectureBullet"/>
      </w:pPr>
      <w:r/>
      <w:r>
        <w:rPr>
          <w:sz w:val="18"/>
        </w:rPr>
        <w:t>对照四条失败信号自查</w:t>
      </w:r>
    </w:p>
    <w:p>
      <w:pPr>
        <w:pStyle w:val="LectureBullet"/>
      </w:pPr>
      <w:r/>
      <w:r>
        <w:rPr>
          <w:sz w:val="18"/>
        </w:rPr>
        <w:t>22–27分钟</w:t>
      </w:r>
    </w:p>
    <w:p>
      <w:pPr>
        <w:pStyle w:val="LectureBullet"/>
      </w:pPr>
      <w:r/>
      <w:r>
        <w:rPr>
          <w:sz w:val="18"/>
        </w:rPr>
        <w:t>比较判断（三种错觉）、设计师案例A与B</w:t>
      </w:r>
    </w:p>
    <w:p>
      <w:pPr>
        <w:pStyle w:val="LectureBullet"/>
      </w:pPr>
      <w:r/>
      <w:r>
        <w:rPr>
          <w:sz w:val="18"/>
        </w:rPr>
        <w:t>做三次检验</w:t>
      </w:r>
    </w:p>
    <w:p>
      <w:pPr>
        <w:pStyle w:val="LectureBullet"/>
      </w:pPr>
      <w:r/>
      <w:r>
        <w:rPr>
          <w:sz w:val="18"/>
        </w:rPr>
        <w:t>27–45分钟</w:t>
      </w:r>
    </w:p>
    <w:p>
      <w:pPr>
        <w:pStyle w:val="LectureBullet"/>
      </w:pPr>
      <w:r/>
      <w:r>
        <w:rPr>
          <w:sz w:val="18"/>
        </w:rPr>
        <w:t>第1课时实操：28分钟四阶段（墙面·30秒·证据链·剪影）</w:t>
      </w:r>
    </w:p>
    <w:p>
      <w:pPr>
        <w:pStyle w:val="LectureBullet"/>
      </w:pPr>
      <w:r/>
      <w:r>
        <w:rPr>
          <w:sz w:val="18"/>
        </w:rPr>
        <w:t>删20%页面＋剪影诊断</w:t>
      </w:r>
    </w:p>
    <w:p>
      <w:pPr>
        <w:pStyle w:val="LectureBullet"/>
      </w:pPr>
      <w:r/>
      <w:r>
        <w:rPr>
          <w:sz w:val="18"/>
        </w:rPr>
        <w:t>45–46分钟</w:t>
      </w:r>
    </w:p>
    <w:p>
      <w:pPr>
        <w:pStyle w:val="LectureBullet"/>
      </w:pPr>
      <w:r/>
      <w:r>
        <w:rPr>
          <w:sz w:val="18"/>
        </w:rPr>
        <w:t>第2课时开场：转成定位页与三分钟陈述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46–54分钟</w:t>
      </w:r>
    </w:p>
    <w:p>
      <w:pPr>
        <w:pStyle w:val="LectureBullet"/>
      </w:pPr>
      <w:r/>
      <w:r>
        <w:rPr>
          <w:sz w:val="18"/>
        </w:rPr>
        <w:t>操作动词八个、编辑维度矩阵、受控实验、系列应用</w:t>
      </w:r>
    </w:p>
    <w:p>
      <w:pPr>
        <w:pStyle w:val="LectureBullet"/>
      </w:pPr>
      <w:r/>
      <w:r>
        <w:rPr>
          <w:sz w:val="18"/>
        </w:rPr>
        <w:t>给每页选定页面角色</w:t>
      </w:r>
    </w:p>
    <w:p>
      <w:pPr>
        <w:pStyle w:val="LectureBullet"/>
      </w:pPr>
      <w:r/>
      <w:r>
        <w:rPr>
          <w:sz w:val="18"/>
        </w:rPr>
        <w:t>54–82分钟</w:t>
      </w:r>
    </w:p>
    <w:p>
      <w:pPr>
        <w:pStyle w:val="LectureBullet"/>
      </w:pPr>
      <w:r/>
      <w:r>
        <w:rPr>
          <w:sz w:val="18"/>
        </w:rPr>
        <w:t>第2课时实操：28分钟四阶段（定位·系列板·排练·反问）</w:t>
      </w:r>
    </w:p>
    <w:p>
      <w:pPr>
        <w:pStyle w:val="LectureBullet"/>
      </w:pPr>
      <w:r/>
      <w:r>
        <w:rPr>
          <w:sz w:val="18"/>
        </w:rPr>
        <w:t>录音计时的3分钟陈述</w:t>
      </w:r>
    </w:p>
    <w:p>
      <w:pPr>
        <w:pStyle w:val="LectureBullet"/>
      </w:pPr>
      <w:r/>
      <w:r>
        <w:rPr>
          <w:sz w:val="18"/>
        </w:rPr>
        <w:t>82–87分钟</w:t>
      </w:r>
    </w:p>
    <w:p>
      <w:pPr>
        <w:pStyle w:val="LectureBullet"/>
      </w:pPr>
      <w:r/>
      <w:r>
        <w:rPr>
          <w:sz w:val="18"/>
        </w:rPr>
        <w:t>提交证据四类、同伴讲评、形成性评价</w:t>
      </w:r>
    </w:p>
    <w:p>
      <w:pPr>
        <w:pStyle w:val="LectureBullet"/>
      </w:pPr>
      <w:r/>
      <w:r>
        <w:rPr>
          <w:sz w:val="18"/>
        </w:rPr>
        <w:t>判为需重做的当堂现场改</w:t>
      </w:r>
    </w:p>
    <w:p>
      <w:pPr>
        <w:pStyle w:val="LectureBullet"/>
      </w:pPr>
      <w:r/>
      <w:r>
        <w:rPr>
          <w:sz w:val="18"/>
        </w:rPr>
        <w:t>87–90分钟</w:t>
      </w:r>
    </w:p>
    <w:p>
      <w:pPr>
        <w:pStyle w:val="LectureBullet"/>
      </w:pPr>
      <w:r/>
      <w:r>
        <w:rPr>
          <w:sz w:val="18"/>
        </w:rPr>
        <w:t>第16周准备与一句话小结</w:t>
      </w:r>
    </w:p>
    <w:p>
      <w:pPr>
        <w:pStyle w:val="LectureBullet"/>
      </w:pPr>
      <w:r/>
      <w:r>
        <w:rPr>
          <w:sz w:val="18"/>
        </w:rPr>
        <w:t>写反思句与一句话小结</w:t>
      </w:r>
    </w:p>
    <w:p>
      <w:pPr/>
      <w:r>
        <w:rPr>
          <w:b/>
        </w:rPr>
        <w:t>【课前器材与资料检查】</w:t>
      </w:r>
    </w:p>
    <w:p>
      <w:pPr>
        <w:pStyle w:val="LectureBullet"/>
      </w:pPr>
      <w:r>
        <w:t>• 学生：五款修订线稿（正背面齐全）、关键局部样与其正侧背及动作照片、命题卡、全部作品集页面的缩略图打印件（用于墙面编辑）、黑色剪影版五款（编排诊断用）。</w:t>
      </w:r>
    </w:p>
    <w:p>
      <w:pPr>
        <w:pStyle w:val="LectureBullet"/>
      </w:pPr>
      <w:r>
        <w:t>• 课堂资料：三组秀场并列图（同一空间拍摄的强度曲线、顺序决定叙事、记忆点是具体形状）只作原理观察，不代表品牌官方版型说明。</w:t>
      </w:r>
    </w:p>
    <w:p>
      <w:pPr>
        <w:pStyle w:val="LectureBullet"/>
      </w:pPr>
      <w:r>
        <w:t>• 本周只有1页课后查阅（期末评价连接），课堂不必点开；但本周形成性评价与它是不同的两套分项，讲授时不要混用。</w:t>
      </w:r>
    </w:p>
    <w:p>
      <w:pPr>
        <w:jc w:val="center"/>
      </w:pPr>
      <w:r>
        <w:rPr>
          <w:b/>
          <w:sz w:val="30"/>
        </w:rPr>
        <w:t>第一部分</w:t>
      </w:r>
    </w:p>
    <w:p>
      <w:pPr>
        <w:jc w:val="center"/>
      </w:pPr>
      <w:r>
        <w:rPr>
          <w:b/>
          <w:sz w:val="24"/>
        </w:rPr>
        <w:t>第1课时｜45分钟</w:t>
      </w:r>
    </w:p>
    <w:p>
      <w:pPr>
        <w:jc w:val="center"/>
      </w:pPr>
      <w:r>
        <w:rPr>
          <w:sz w:val="22"/>
        </w:rPr>
        <w:t>墙面编辑、30秒阅读测试与编排剪影诊断</w:t>
      </w:r>
    </w:p>
    <w:p>
      <w:pPr>
        <w:pStyle w:val="SlideTitle"/>
      </w:pPr>
      <w:r>
        <w:t>幻灯片 01｜作品集通过选择、顺序、尺度与证据，把设计组织成可复述的论证</w:t>
      </w:r>
    </w:p>
    <w:p>
      <w:pPr>
        <w:pStyle w:val="SlideMeta"/>
      </w:pPr>
      <w:r>
        <w:t>建议时间：1.5分钟　｜　课堂功能：开场，用封面五套讲“统一感最省钱的做法”</w:t>
      </w:r>
    </w:p>
    <w:p>
      <w:pPr>
        <w:pStyle w:val="SpokenText"/>
      </w:pPr>
      <w:r>
        <w:t>先看封面。常量是同一间空间：五张都在同一个褪色房间里拍，光线、地面和姿态语言一致。这是作品集统一感最省钱的做法——你们不需要五个场景，一个就够。</w:t>
      </w:r>
    </w:p>
    <w:p>
      <w:pPr>
        <w:pStyle w:val="SpokenText"/>
      </w:pPr>
      <w:r>
        <w:t>变量一是强度曲线：白色长衬衫外套、皮革裙、针织吊带、背心加裤、垂坠长裙。前四套压着，只有最后抬起来。</w:t>
      </w:r>
    </w:p>
    <w:p>
      <w:pPr>
        <w:pStyle w:val="SpokenText"/>
      </w:pPr>
      <w:r>
        <w:t>变量二是色：灰、白、深蓝之间；红色整组只出现一次，落在第五套。颜色被当成标点用——这个说法请记住。标点不是内容，但它决定断句在哪里。</w:t>
      </w:r>
    </w:p>
    <w:p>
      <w:pPr>
        <w:pStyle w:val="SpokenText"/>
      </w:pPr>
      <w:r>
        <w:t>角色梯度是：05形象款；01和04引流款；02和03过渡款。</w:t>
      </w:r>
    </w:p>
    <w:p>
      <w:pPr>
        <w:pStyle w:val="SpokenText"/>
      </w:pPr>
      <w:r>
        <w:t>这组图是2026早秋系列的课堂反向分析，不代表品牌官方版型说明。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先把第15周放回十六周的位置。</w:t>
      </w:r>
    </w:p>
    <w:p>
      <w:pPr>
        <w:pStyle w:val="SlideTitle"/>
      </w:pPr>
      <w:r>
        <w:t>幻灯片 02｜十六周不是孤立主题，而是一条连续的设计证据链</w:t>
      </w:r>
    </w:p>
    <w:p>
      <w:pPr>
        <w:pStyle w:val="SlideMeta"/>
      </w:pPr>
      <w:r>
        <w:t>建议时间：0.5分钟　｜　课堂功能：定位第15周为最后一次修改周</w:t>
      </w:r>
    </w:p>
    <w:p>
      <w:pPr>
        <w:pStyle w:val="SpokenText"/>
      </w:pPr>
      <w:r>
        <w:t>第十三到第十六周是独立项目和考核。上周做完实验和受控修改，这周最终编辑、作品集和答辩排练，下周就是期末实践考核、答辩和反思。</w:t>
      </w:r>
    </w:p>
    <w:p>
      <w:pPr>
        <w:pStyle w:val="SpokenText"/>
      </w:pPr>
      <w:r>
        <w:t>所以今天是最后一次修改的机会。</w:t>
      </w:r>
    </w:p>
    <w:p>
      <w:pPr>
        <w:pStyle w:val="LectureBullet"/>
      </w:pPr>
      <w:r/>
      <w:r>
        <w:rPr>
          <w:sz w:val="19"/>
        </w:rPr>
        <w:t>【转场语】 今天要交出什么？</w:t>
      </w:r>
    </w:p>
    <w:p>
      <w:pPr>
        <w:pStyle w:val="SlideTitle"/>
      </w:pPr>
      <w:r>
        <w:t>幻灯片 03｜本周要形成四项可见证据</w:t>
      </w:r>
    </w:p>
    <w:p>
      <w:pPr>
        <w:pStyle w:val="SlideMeta"/>
      </w:pPr>
      <w:r>
        <w:t>建议时间：2.5分钟　｜　课堂功能：关键判断、难点、成果与提交规格</w:t>
      </w:r>
    </w:p>
    <w:p>
      <w:pPr>
        <w:pStyle w:val="SpokenText"/>
      </w:pPr>
      <w:r>
        <w:t>不是听懂概念，而是让判断进入图、样片、系列编排和编辑记录。</w:t>
      </w:r>
    </w:p>
    <w:p>
      <w:pPr>
        <w:pStyle w:val="SpokenText"/>
      </w:pPr>
      <w:r>
        <w:t>关键判断：证据到设计的因果叙事；五款系列编排；市场定位；作品集顺序和口头表达。</w:t>
      </w:r>
    </w:p>
    <w:p>
      <w:pPr>
        <w:pStyle w:val="SpokenText"/>
      </w:pPr>
      <w:r>
        <w:t>主要难点：在不牺牲设计深度的情况下删除冗余，并让作品集页面、编排和口头陈述使用同一套判断逻辑。请注意最后半句——三样东西要用同一套逻辑。很多同学的作品集讲一套、嘴上讲另一套。</w:t>
      </w:r>
    </w:p>
    <w:p>
      <w:pPr>
        <w:pStyle w:val="SpokenText"/>
      </w:pPr>
      <w:r>
        <w:t>当周成果：完成可评审的系列板、研究和实验精编页、五款编排、市场定位页和第一次完整答辩排练。</w:t>
      </w:r>
    </w:p>
    <w:p>
      <w:pPr>
        <w:pStyle w:val="SpokenText"/>
      </w:pPr>
      <w:r>
        <w:t>提交要求五样：八到十二页精编作品集、五款最终编排、产品角色和市场定位表、三分钟陈述稿和排练修订单。</w:t>
      </w:r>
    </w:p>
    <w:p>
      <w:pPr>
        <w:pStyle w:val="SpokenText"/>
      </w:pPr>
      <w:r>
        <w:t>体例对照：本页的“关键判断”就是教学重点，“主要难点”就是教学难点，“提交要求”就是这周提交规格。</w:t>
      </w:r>
    </w:p>
    <w:p>
      <w:pPr>
        <w:pStyle w:val="LectureBullet"/>
      </w:pPr>
      <w:r/>
      <w:r>
        <w:rPr>
          <w:sz w:val="19"/>
        </w:rPr>
        <w:t>【转场语】 今天不从零开始——上周做完的两样，今天要编进作品集。</w:t>
      </w:r>
    </w:p>
    <w:p>
      <w:pPr>
        <w:pStyle w:val="SlideTitle"/>
      </w:pPr>
      <w:r>
        <w:t>幻灯片 04｜上周做完的两样，今天要编进作品集</w:t>
      </w:r>
    </w:p>
    <w:p>
      <w:pPr>
        <w:pStyle w:val="SlideMeta"/>
      </w:pPr>
      <w:r>
        <w:t>建议时间：3.5分钟（含开场2分钟）　｜　课堂功能：第14周→第15周衔接与术语衔接</w:t>
      </w:r>
    </w:p>
    <w:p>
      <w:pPr>
        <w:pStyle w:val="SpokenText"/>
      </w:pPr>
      <w:r>
        <w:t>先花两分钟。摊开五款修订线稿和关键局部样的照片，挑出局部样拍得最清楚的那一张——它将出现在作品集前三页。</w:t>
      </w:r>
    </w:p>
    <w:p>
      <w:pPr>
        <w:pStyle w:val="SpokenText"/>
      </w:pPr>
      <w:r>
        <w:t>第14周回答“这些规则经得起实验吗”；这周回答“怎么把它讲清楚，让别人三十秒就读懂”。</w:t>
      </w:r>
    </w:p>
    <w:p>
      <w:pPr>
        <w:pStyle w:val="SpokenText"/>
      </w:pPr>
      <w:r>
        <w:t>看对照表。五款修订线稿——正背面齐全，标注常量、角色和造型强度——今天变成最终系列板的版面素材。正背比例姿态要统一。</w:t>
      </w:r>
    </w:p>
    <w:p>
      <w:pPr>
        <w:pStyle w:val="SpokenText"/>
      </w:pPr>
      <w:r>
        <w:t>关键局部样，连同正侧背和动作照片，今天是作品集里唯一的实物证据——它证明你真的做出来过。</w:t>
      </w:r>
    </w:p>
    <w:p>
      <w:pPr>
        <w:pStyle w:val="SpokenText"/>
      </w:pPr>
      <w:r>
        <w:t>我强调一下这一条。整本作品集其余部分都是图纸和照片；只有局部样是实物。缺了它，评审看到的就只剩图。</w:t>
      </w:r>
    </w:p>
    <w:p>
      <w:pPr>
        <w:pStyle w:val="SpokenText"/>
      </w:pPr>
      <w:r>
        <w:t>命题卡上的一句话命题，今天是每页任务句的来源；三十秒阅读测试对的就是它。</w:t>
      </w:r>
    </w:p>
    <w:p>
      <w:pPr>
        <w:pStyle w:val="SpokenText"/>
      </w:pPr>
      <w:r>
        <w:t>术语衔接：第14周的“关键局部样”这周仍叫关键局部样。最后一句：今天只做编辑和排版，不新增实验。</w:t>
      </w:r>
    </w:p>
    <w:p>
      <w:pPr>
        <w:pStyle w:val="LectureBullet"/>
      </w:pPr>
      <w:r/>
      <w:r>
        <w:rPr>
          <w:sz w:val="19"/>
        </w:rPr>
        <w:t>【转场语】 动手之前，先说清楚这周成果落到哪里。</w:t>
      </w:r>
    </w:p>
    <w:p>
      <w:pPr>
        <w:pStyle w:val="SlideTitle"/>
      </w:pPr>
      <w:r>
        <w:t>幻灯片 05｜本周不是额外内容，而是大纲成果的具体证据</w:t>
      </w:r>
    </w:p>
    <w:p>
      <w:pPr>
        <w:pStyle w:val="SlideMeta"/>
      </w:pPr>
      <w:r>
        <w:t>建议时间：3分钟　｜　课堂功能：与课程大纲、考核大纲的五项对照</w:t>
      </w:r>
    </w:p>
    <w:p>
      <w:pPr>
        <w:pStyle w:val="SpokenText"/>
      </w:pPr>
      <w:r>
        <w:t>下面五项来自《25级〈女装设计〉课程大纲》与《考核大纲》原文。</w:t>
      </w:r>
    </w:p>
    <w:p>
      <w:pPr>
        <w:pStyle w:val="SpokenText"/>
      </w:pPr>
      <w:r>
        <w:t>课程目标二，原文是“培养学生女装产品的设计能力”。作品集是这条能力唯一能被外人读到的形式。</w:t>
      </w:r>
    </w:p>
    <w:p>
      <w:pPr>
        <w:pStyle w:val="SpokenText"/>
      </w:pPr>
      <w:r>
        <w:t>考核内容“系列女装设计”占比百分之四十。五款编排板就是这一块的直接评分对象。</w:t>
      </w:r>
    </w:p>
    <w:p>
      <w:pPr>
        <w:pStyle w:val="SpokenText"/>
      </w:pPr>
      <w:r>
        <w:t>考核内容“主题设定与元素提炼”：作品集的前三页要把它讲完，讲不完就等于没做。我给一个具体数字：评审平均只花九十秒看完全部研究页。九十秒——所以前三页必须自己会说话。</w:t>
      </w:r>
    </w:p>
    <w:p>
      <w:pPr>
        <w:pStyle w:val="SpokenText"/>
      </w:pPr>
      <w:r>
        <w:t>平时成绩占百分之四十：精编页、编排板、定位页和排练录音，这周全部计入。这是最后一次计平时分的课。</w:t>
      </w:r>
    </w:p>
    <w:p>
      <w:pPr>
        <w:pStyle w:val="SpokenText"/>
      </w:pPr>
      <w:r>
        <w:t>期末实践占百分之六十：下周按六项标准现场评分，不再补交材料。这周交什么，下周就用什么答辩。</w:t>
      </w:r>
    </w:p>
    <w:p>
      <w:pPr>
        <w:pStyle w:val="LectureBullet"/>
      </w:pPr>
      <w:r/>
      <w:r>
        <w:rPr>
          <w:sz w:val="19"/>
        </w:rPr>
        <w:t>【转场语】 先看教材：产品比例是算出来的。</w:t>
      </w:r>
    </w:p>
    <w:p>
      <w:pPr>
        <w:pStyle w:val="SlideTitle"/>
      </w:pPr>
      <w:r>
        <w:t>幻灯片 06｜教材证据一：一个系列有多少款、什么比例，是算出来的</w:t>
      </w:r>
    </w:p>
    <w:p>
      <w:pPr>
        <w:pStyle w:val="SlideMeta"/>
      </w:pPr>
      <w:r>
        <w:t>建议时间：3分钟　｜　课堂功能：教材第122页表7-1（与第07周同一张表，回头核对）</w:t>
      </w:r>
    </w:p>
    <w:p>
      <w:pPr>
        <w:pStyle w:val="SpokenText"/>
      </w:pPr>
      <w:r>
        <w:t>先说明一句：这张表我们在第07周用过。当时是用它搭春夏的产品骨架，今天用它回头核对你自己的五款。同一张表，学期头尾各用一次。</w:t>
      </w:r>
    </w:p>
    <w:p>
      <w:pPr>
        <w:pStyle w:val="SpokenText"/>
      </w:pPr>
      <w:r>
        <w:t>教材给了一张真实的产品结构表——基本款永远多于形象款，上装是下装的两到三倍。</w:t>
      </w:r>
    </w:p>
    <w:p>
      <w:pPr>
        <w:pStyle w:val="SpokenText"/>
      </w:pPr>
      <w:r>
        <w:t>数量关系：夏季八十八款里，基本款五十二、形象款三十六。你只有五款，但比例逻辑一样——形象款不能超过一半。</w:t>
      </w:r>
    </w:p>
    <w:p>
      <w:pPr>
        <w:pStyle w:val="SpokenText"/>
      </w:pPr>
      <w:r>
        <w:t>换季换的是品类，不是风格：吊带从七款降到零，长袖和卫衣从零升到二十，外套从五升到十。品牌没变，产品结构变了。</w:t>
      </w:r>
    </w:p>
    <w:p>
      <w:pPr>
        <w:pStyle w:val="SpokenText"/>
      </w:pPr>
      <w:r>
        <w:t>上装多于下装：因为一条裤子要配好几件上衣。你的五款如果全是连衣裙，产品结构就是不完整的。</w:t>
      </w:r>
    </w:p>
    <w:p>
      <w:pPr>
        <w:pStyle w:val="SpokenText"/>
      </w:pPr>
      <w:r>
        <w:t>观察任务：按这张表的逻辑数一遍你的五款——上装几件、下装几件、形象款几件？比例站得住吗？</w:t>
      </w:r>
    </w:p>
    <w:p>
      <w:pPr>
        <w:pStyle w:val="SpokenText"/>
      </w:pPr>
      <w:r>
        <w:t>出处是于芳《服装设计基础与创意实践》，中国纺织出版社二〇二三年版，第122页。图像按教学需要裁切局部，未改变原始比例。</w:t>
      </w:r>
    </w:p>
    <w:p>
      <w:pPr>
        <w:pStyle w:val="LectureBullet"/>
      </w:pPr>
      <w:r/>
      <w:r>
        <w:rPr>
          <w:sz w:val="19"/>
        </w:rPr>
        <w:t>【转场语】 再看六张照片怎么讲一件衣服。</w:t>
      </w:r>
    </w:p>
    <w:p>
      <w:pPr>
        <w:pStyle w:val="SlideTitle"/>
      </w:pPr>
      <w:r>
        <w:t>幻灯片 07｜教材证据二：六张照片讲一件衣服，靠的不是六个角度</w:t>
      </w:r>
    </w:p>
    <w:p>
      <w:pPr>
        <w:pStyle w:val="SlideMeta"/>
      </w:pPr>
      <w:r>
        <w:t>建议时间：3分钟　｜　课堂功能：教材第100页图6-24（每张只承担一件事）</w:t>
      </w:r>
    </w:p>
    <w:p>
      <w:pPr>
        <w:pStyle w:val="SpokenText"/>
      </w:pPr>
      <w:r>
        <w:t>同一条白裙拍了六张——灯架、背景纸和道具全部留在画面里，这是刻意的选择。</w:t>
      </w:r>
    </w:p>
    <w:p>
      <w:pPr>
        <w:pStyle w:val="SpokenText"/>
      </w:pPr>
      <w:r>
        <w:t>不藏拍摄现场：灯、支架、背景板都露着。整组因此读起来像“记录”而不是“广告”——这正是作品集该有的性质。</w:t>
      </w:r>
    </w:p>
    <w:p>
      <w:pPr>
        <w:pStyle w:val="SpokenText"/>
      </w:pPr>
      <w:r>
        <w:t>每张只承担一件事：站立看整体、坐姿看下摆、俯身看背部、局部看鞋和裤脚。没有一张是重复的。这句话请记住——“没有一张是重复的”。</w:t>
      </w:r>
    </w:p>
    <w:p>
      <w:pPr>
        <w:pStyle w:val="SpokenText"/>
      </w:pPr>
      <w:r>
        <w:t>红色只出现一次：一把红椅、一颗红球。整组靠一个色点串起来，它代替了标题的作用。和封面那个系列是同一个做法。</w:t>
      </w:r>
    </w:p>
    <w:p>
      <w:pPr>
        <w:pStyle w:val="SpokenText"/>
      </w:pPr>
      <w:r>
        <w:t>观察任务：你的作品集里有几张是“同一个角度再拍一次”？删掉它们，看看还剩几页。</w:t>
      </w:r>
    </w:p>
    <w:p>
      <w:pPr>
        <w:pStyle w:val="SpokenText"/>
      </w:pPr>
      <w:r>
        <w:t>出处是于芳同书第100页，图6-24“无束”，刘斌作品。图像按教学需要裁切局部，未改变原始比例。</w:t>
      </w:r>
    </w:p>
    <w:p>
      <w:pPr>
        <w:pStyle w:val="LectureBullet"/>
      </w:pPr>
      <w:r/>
      <w:r>
        <w:rPr>
          <w:sz w:val="19"/>
        </w:rPr>
        <w:t>【转场语】 四个术语，每一个都对应一个动作。</w:t>
      </w:r>
    </w:p>
    <w:p>
      <w:pPr>
        <w:pStyle w:val="SlideTitle"/>
      </w:pPr>
      <w:r>
        <w:t>幻灯片 08｜先建立准确理解，必要的行业术语再保留英文</w:t>
      </w:r>
    </w:p>
    <w:p>
      <w:pPr>
        <w:pStyle w:val="SlideMeta"/>
      </w:pPr>
      <w:r>
        <w:t>建议时间：2分钟　｜　课堂功能：四个核心术语</w:t>
      </w:r>
    </w:p>
    <w:p>
      <w:pPr>
        <w:pStyle w:val="SpokenText"/>
      </w:pPr>
      <w:r>
        <w:t>术语必须能指导一个动作或判断。</w:t>
      </w:r>
    </w:p>
    <w:p>
      <w:pPr>
        <w:pStyle w:val="SpokenText"/>
      </w:pPr>
      <w:r>
        <w:t>证据链，Evidence Chain：从研究观察、生成规则、实验决定到最终服装结果的连续因果关系。关键词是“连续”——中间不能断。</w:t>
      </w:r>
    </w:p>
    <w:p>
      <w:pPr>
        <w:pStyle w:val="SpokenText"/>
      </w:pPr>
      <w:r>
        <w:t>页面层级，Page Hierarchy：通过主图、次图、标注和留白控制阅读顺序和信息强度。留白也是工具，不是没做完。</w:t>
      </w:r>
    </w:p>
    <w:p>
      <w:pPr>
        <w:pStyle w:val="SpokenText"/>
      </w:pPr>
      <w:r>
        <w:t>编排节奏，Line-up Rhythm：五款在轮廓、长度、色量、材料密度、品类和视觉强度上的序列关系。</w:t>
      </w:r>
    </w:p>
    <w:p>
      <w:pPr>
        <w:pStyle w:val="SpokenText"/>
      </w:pPr>
      <w:r>
        <w:t>市场定位，Market Positioning：由目标人群、场景、价格逻辑、品类角色和竞争参照共同界定的产品坐标。五个成分，一个都不能少——尤其是竞争参照。</w:t>
      </w:r>
    </w:p>
    <w:p>
      <w:pPr>
        <w:pStyle w:val="LectureBullet"/>
      </w:pPr>
      <w:r/>
      <w:r>
        <w:rPr>
          <w:sz w:val="19"/>
        </w:rPr>
        <w:t>【转场语】 编辑就是取舍，有四处最容易舍不得。</w:t>
      </w:r>
    </w:p>
    <w:p>
      <w:pPr>
        <w:pStyle w:val="SlideTitle"/>
      </w:pPr>
      <w:r>
        <w:t>幻灯片 09｜编辑就是取舍——这四处最容易舍不得</w:t>
      </w:r>
    </w:p>
    <w:p>
      <w:pPr>
        <w:pStyle w:val="SlideMeta"/>
      </w:pPr>
      <w:r>
        <w:t>建议时间：2.5分钟　｜　课堂功能：四组取舍与失败信号</w:t>
      </w:r>
    </w:p>
    <w:p>
      <w:pPr>
        <w:pStyle w:val="SpokenText"/>
      </w:pPr>
      <w:r>
        <w:t>删页比加页难。每一页都要能回答“本页在证明什么”，答不上来就删。</w:t>
      </w:r>
    </w:p>
    <w:p>
      <w:pPr>
        <w:pStyle w:val="SpokenText"/>
      </w:pPr>
      <w:r>
        <w:t>问题乘篇幅：第一页要在三十秒内说清研究什么、服务谁。失败信号是——翻到第五页评审还不知道你在做什么。</w:t>
      </w:r>
    </w:p>
    <w:p>
      <w:pPr>
        <w:pStyle w:val="SpokenText"/>
      </w:pPr>
      <w:r>
        <w:t>证据乘删减：只留改变了判断的过程，其余全部删掉。失败信号是——过程页很多，但删掉任何一页都不影响结论。这个测试很狠，但很有用。</w:t>
      </w:r>
    </w:p>
    <w:p>
      <w:pPr>
        <w:pStyle w:val="SpokenText"/>
      </w:pPr>
      <w:r>
        <w:t>决定乘因果：证据和最终服装要在同页或相邻页看得见联系。失败信号是——研究页和成衣页各自漂亮，中间没有桥。“中间没有桥”是最常见的问题。</w:t>
      </w:r>
    </w:p>
    <w:p>
      <w:pPr>
        <w:pStyle w:val="SpokenText"/>
      </w:pPr>
      <w:r>
        <w:t>系列乘顺序：五款的排列本身要能说明强弱和节奏。失败信号是——随便对调两款，看起来没有任何区别。</w:t>
      </w:r>
    </w:p>
    <w:p>
      <w:pPr>
        <w:pStyle w:val="LectureBullet"/>
      </w:pPr>
      <w:r/>
      <w:r>
        <w:rPr>
          <w:sz w:val="19"/>
        </w:rPr>
        <w:t>【转场语】 作品集有三种最常见的错觉。</w:t>
      </w:r>
    </w:p>
    <w:p>
      <w:pPr>
        <w:pStyle w:val="SlideTitle"/>
      </w:pPr>
      <w:r>
        <w:t>幻灯片 10｜作品集最常见的三种错觉——都很努力，但不成立</w:t>
      </w:r>
    </w:p>
    <w:p>
      <w:pPr>
        <w:pStyle w:val="SlideMeta"/>
      </w:pPr>
      <w:r>
        <w:t>建议时间：2.5分钟　｜　课堂功能：三组对照与三个当堂检验</w:t>
      </w:r>
    </w:p>
    <w:p>
      <w:pPr>
        <w:pStyle w:val="SpokenText"/>
      </w:pPr>
      <w:r>
        <w:t>左边那一项是大多数人交上来的样子。右边才叫编辑。</w:t>
      </w:r>
    </w:p>
    <w:p>
      <w:pPr>
        <w:pStyle w:val="SpokenText"/>
      </w:pPr>
      <w:r>
        <w:t>第一组，档案堆积不等于编辑叙事。档案保留所有过程；编辑只保留影响结论的证据，并建立阅读顺序。检验：随便抽掉一页，结论会不会变？不会变，那一页就该删。</w:t>
      </w:r>
    </w:p>
    <w:p>
      <w:pPr>
        <w:pStyle w:val="SpokenText"/>
      </w:pPr>
      <w:r>
        <w:t>第二组，漂亮页面不等于有效页面。漂亮页面可以吸引目光；有效页面必须回答本页在整条论证中的任务。检验：给这一页写一句“本页必须证明什么”。写不出来，它就是装饰。</w:t>
      </w:r>
    </w:p>
    <w:p>
      <w:pPr>
        <w:pStyle w:val="SpokenText"/>
      </w:pPr>
      <w:r>
        <w:t>第三组，款式排列不等于系列编排。排列只是并置图像；编排通过角色、强弱、品类和节奏组织整体。检验：对调第一款和第五款。如果毫无区别，说明顺序还没承担意义。</w:t>
      </w:r>
    </w:p>
    <w:p>
      <w:pPr>
        <w:pStyle w:val="LectureBullet"/>
      </w:pPr>
      <w:r/>
      <w:r>
        <w:rPr>
          <w:sz w:val="19"/>
        </w:rPr>
        <w:t>【转场语】 先看一个把最安静的一套放在最后的例子。</w:t>
      </w:r>
    </w:p>
    <w:p>
      <w:pPr>
        <w:pStyle w:val="SlideTitle"/>
      </w:pPr>
      <w:r>
        <w:t>幻灯片 11｜设计师案例A：把最安静的一套放在最后，和放在最前，是两个系列</w:t>
      </w:r>
    </w:p>
    <w:p>
      <w:pPr>
        <w:pStyle w:val="SlideMeta"/>
      </w:pPr>
      <w:r>
        <w:t>建议时间：2分钟　｜　课堂功能：顺序如何决定叙事</w:t>
      </w:r>
    </w:p>
    <w:p>
      <w:pPr>
        <w:pStyle w:val="SpokenText"/>
      </w:pPr>
      <w:r>
        <w:t>五套的强度不是随机的。先找出最安静的那一套，再想它为什么排在那儿。</w:t>
      </w:r>
    </w:p>
    <w:p>
      <w:pPr>
        <w:pStyle w:val="SpokenText"/>
      </w:pPr>
      <w:r>
        <w:t>常量是头和脚被锁住：五套都有一顶帽子和一双及膝袜。上下两端固定住，中间才敢大幅度变。这是一个很聪明的做法——锁住两端，中间才有自由。</w:t>
      </w:r>
    </w:p>
    <w:p>
      <w:pPr>
        <w:pStyle w:val="SpokenText"/>
      </w:pPr>
      <w:r>
        <w:t>变量一是品类组合：长外套加裙、连衣裙、短夹克加裙、背心加裙、衬衫式连衣裙。</w:t>
      </w:r>
    </w:p>
    <w:p>
      <w:pPr>
        <w:pStyle w:val="SpokenText"/>
      </w:pPr>
      <w:r>
        <w:t>变量二是纹样密度：满幅刺绣、局部拼接、只剩一枝，密度一路递减到最后一套。</w:t>
      </w:r>
    </w:p>
    <w:p>
      <w:pPr>
        <w:pStyle w:val="SpokenText"/>
      </w:pPr>
      <w:r>
        <w:t>角色梯度是：02形象款；01和03过渡款；04和05引流款——05是整组的收束。</w:t>
      </w:r>
    </w:p>
    <w:p>
      <w:pPr>
        <w:pStyle w:val="SpokenText"/>
      </w:pPr>
      <w:r>
        <w:t>课堂回答：05明显比前四套安静。把它挪到第一位，整组会变成什么样的故事？</w:t>
      </w:r>
    </w:p>
    <w:p>
      <w:pPr>
        <w:pStyle w:val="SpokenText"/>
      </w:pPr>
      <w:r>
        <w:t>这组图是2026秋冬成衣的课堂反向分析，不代表品牌官方版型说明。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再看记忆点应该是什么。</w:t>
      </w:r>
    </w:p>
    <w:p>
      <w:pPr>
        <w:pStyle w:val="SlideTitle"/>
      </w:pPr>
      <w:r>
        <w:t>幻灯片 12｜设计师案例B：记忆点是一个具体形状，不是一种气质</w:t>
      </w:r>
    </w:p>
    <w:p>
      <w:pPr>
        <w:pStyle w:val="SlideMeta"/>
      </w:pPr>
      <w:r>
        <w:t>建议时间：2分钟　｜　课堂功能：记忆点的定义与放置位置</w:t>
      </w:r>
    </w:p>
    <w:p>
      <w:pPr>
        <w:pStyle w:val="SpokenText"/>
      </w:pPr>
      <w:r>
        <w:t>五套的视觉重心全部落在同一个部位——看得出是哪里吗？</w:t>
      </w:r>
    </w:p>
    <w:p>
      <w:pPr>
        <w:pStyle w:val="SpokenText"/>
      </w:pPr>
      <w:r>
        <w:t>常量是焦点在胸廓：五套都把视觉重量压在胸腔位置，用内衣式上身、盔甲、抹胸或立体结构固定。</w:t>
      </w:r>
    </w:p>
    <w:p>
      <w:pPr>
        <w:pStyle w:val="SpokenText"/>
      </w:pPr>
      <w:r>
        <w:t>请注意标题这句话：记忆点是一个具体形状，不是一种气质。“优雅”“力量感”不是记忆点。“视觉重量压在胸腔”才是记忆点，因为它指得出位置。</w:t>
      </w:r>
    </w:p>
    <w:p>
      <w:pPr>
        <w:pStyle w:val="SpokenText"/>
      </w:pPr>
      <w:r>
        <w:t>变量一是材料硬度：针织、金属、珠绣、珠绣、铁艺卷曲，一套比一套硬。</w:t>
      </w:r>
    </w:p>
    <w:p>
      <w:pPr>
        <w:pStyle w:val="SpokenText"/>
      </w:pPr>
      <w:r>
        <w:t>变量二是下身离体的距离：流苏贴身、印花长裤、圆点大裙、流苏、完全离开身体的卷曲结构。</w:t>
      </w:r>
    </w:p>
    <w:p>
      <w:pPr>
        <w:pStyle w:val="SpokenText"/>
      </w:pPr>
      <w:r>
        <w:t>角色梯度是：05形象款，就是记忆点；04核心款；02过渡款；01和03引流款。</w:t>
      </w:r>
    </w:p>
    <w:p>
      <w:pPr>
        <w:pStyle w:val="SpokenText"/>
      </w:pPr>
      <w:r>
        <w:t>课堂回答：把05放到第一位，后面四套还压得住吗？记忆点放太早，剩下的就都成了余音。</w:t>
      </w:r>
    </w:p>
    <w:p>
      <w:pPr>
        <w:pStyle w:val="SpokenText"/>
      </w:pPr>
      <w:r>
        <w:t>这组图是2026秋冬高定的课堂反向分析，不代表品牌官方版型说明。</w:t>
      </w:r>
    </w:p>
    <w:p>
      <w:pPr>
        <w:pStyle w:val="LectureBullet"/>
      </w:pPr>
      <w:r>
        <w:t>【转场语】 先看怎么把自己的线稿推成效果图。</w:t>
      </w:r>
    </w:p>
    <w:p>
      <w:pPr>
        <w:pStyle w:val="SlideTitle"/>
      </w:pPr>
      <w:r>
        <w:t xml:space="preserve">幻灯片 13｜把自己的线稿推成效果图：AI 做表现，判断还是你做</w:t>
      </w:r>
    </w:p>
    <w:p>
      <w:pPr>
        <w:pStyle w:val="SlideMeta"/>
      </w:pPr>
      <w:r>
        <w:t xml:space="preserve">建议时间：2.5分钟　｜　课堂功能：AI 表现四步与允许范围</w:t>
      </w:r>
    </w:p>
    <w:p>
      <w:pPr>
        <w:pStyle w:val="SpokenText"/>
      </w:pPr>
      <w:r>
        <w:t xml:space="preserve">期末第四项，系列效果图的整体造型美观，占二十分。这一页解决的就是那二十分。</w:t>
      </w:r>
    </w:p>
    <w:p>
      <w:pPr>
        <w:pStyle w:val="SpokenText"/>
      </w:pPr>
      <w:r>
        <w:t xml:space="preserve">第一步，从自己的线稿出发。输入必须包含你的 A-0 线稿或者立体照片。从零提示词生成的图，不属于你的设计。</w:t>
      </w:r>
    </w:p>
    <w:p>
      <w:pPr>
        <w:pStyle w:val="SpokenText"/>
      </w:pPr>
      <w:r>
        <w:t xml:space="preserve">第二步，锁结构、换表现。提示词里把结构描述固定下来，只变材质、光线和色彩。结构一变，就不是你的款了。</w:t>
      </w:r>
    </w:p>
    <w:p>
      <w:pPr>
        <w:pStyle w:val="SpokenText"/>
      </w:pPr>
      <w:r>
        <w:t xml:space="preserve">第三步，五款统一处理。同一组参数跑完五款。参数不统一，五张图会像五个人画的。</w:t>
      </w:r>
    </w:p>
    <w:p>
      <w:pPr>
        <w:pStyle w:val="SpokenText"/>
      </w:pPr>
      <w:r>
        <w:t xml:space="preserve">第四步，人工修正收尾。比例、接缝位置、开合逻辑必须自己改回来。AI 经常把袖窿和门襟画成不可缝的样子。</w:t>
      </w:r>
    </w:p>
    <w:p>
      <w:pPr>
        <w:pStyle w:val="SpokenText"/>
      </w:pPr>
      <w:r>
        <w:t xml:space="preserve">允许的是：效果图、质感映射、色彩试案、背景和光线。不允许的是：技术平面图、纸样、款式图、试衣和材料测试——这些必须手工和实物完成。这条和第01周的红绿灯、第02周的 A-4 是同一条规则。</w:t>
      </w:r>
    </w:p>
    <w:p>
      <w:pPr>
        <w:pStyle w:val="LectureBullet"/>
      </w:pPr>
      <w:r>
        <w:t xml:space="preserve">【转场语】 先看一个已经这样做的院校例子。</w:t>
      </w:r>
    </w:p>
    <w:p>
      <w:pPr>
        <w:pStyle w:val="SlideTitle"/>
      </w:pPr>
      <w:r>
        <w:t xml:space="preserve">幻灯片 14｜院校实例｜《有无相生》：AI 进入流程之后，判断责任反而更重</w:t>
      </w:r>
    </w:p>
    <w:p>
      <w:pPr>
        <w:pStyle w:val="SlideMeta"/>
      </w:pPr>
      <w:r>
        <w:t xml:space="preserve">建议时间：2.5分钟　｜　课堂功能：公开 AI 流程的真实案例</w:t>
      </w:r>
    </w:p>
    <w:p>
      <w:pPr>
        <w:pStyle w:val="SpokenText"/>
      </w:pPr>
      <w:r>
        <w:t xml:space="preserve">这是清华大学美术学院王云锦的硕士作品。它公开了自己的 AI 辅助流程图——这不是我们新要求的做法，是已经在发生的做法。</w:t>
      </w:r>
    </w:p>
    <w:p>
      <w:pPr>
        <w:pStyle w:val="SpokenText"/>
      </w:pPr>
      <w:r>
        <w:t xml:space="preserve">第一，AI 在“扩量”这一步。它把一个材料原理快速铺成多个视觉方案，缩短的是画图时间，不是判断时间。</w:t>
      </w:r>
    </w:p>
    <w:p>
      <w:pPr>
        <w:pStyle w:val="SpokenText"/>
      </w:pPr>
      <w:r>
        <w:t xml:space="preserve">第二，判断仍然由人做。寄木细工的接合逻辑、废旧面料的来源——这两件事 AI 给不出，只能自己查、自己试。</w:t>
      </w:r>
    </w:p>
    <w:p>
      <w:pPr>
        <w:pStyle w:val="SpokenText"/>
      </w:pPr>
      <w:r>
        <w:t xml:space="preserve">第三，落地检验没有捷径。右边的成衣和走秀说明它做得出来。效果图再完整，做不出来就等于零。</w:t>
      </w:r>
    </w:p>
    <w:p>
      <w:pPr>
        <w:pStyle w:val="SpokenText"/>
      </w:pPr>
      <w:r>
        <w:t xml:space="preserve">这周的规则：用 AI 做效果图可以，但必须交 A-0 人工基线、工具名、提示词和修改理由。缺一项，这张图不计分。</w:t>
      </w:r>
    </w:p>
    <w:p>
      <w:pPr>
        <w:pStyle w:val="LectureBullet"/>
      </w:pPr>
      <w:r>
        <w:t>【转场语】 我们倒推的规则，现在拿作者的成衣验一次。</w:t>
      </w:r>
    </w:p>
    <w:p>
      <w:pPr>
        <w:pStyle w:val="SlideTitle"/>
      </w:pPr>
      <w:r>
        <w:t>幻灯片 15｜纵向案例第4格：把复原的规则和真实成衣并排——对得上吗</w:t>
      </w:r>
    </w:p>
    <w:p>
      <w:pPr>
        <w:pStyle w:val="SlideMeta"/>
      </w:pPr>
      <w:r>
        <w:t>建议时间：2分钟　｜　课堂功能：验证复原出的规则，并交代这种复原的限度</w:t>
      </w:r>
    </w:p>
    <w:p>
      <w:pPr>
        <w:pStyle w:val="SpokenText"/>
      </w:pPr>
      <w:r>
        <w:t>前两格我们倒推了规则。倒推对不对，得拿实物验一次。左边是复原图，右边是作者真正做出来的四套。</w:t>
      </w:r>
    </w:p>
    <w:p>
      <w:pPr>
        <w:pStyle w:val="SpokenText"/>
      </w:pPr>
      <w:r>
        <w:t>先说对得上的：四套确实是同一色域加不同结构。左边预测的三条关系，右边逐条找得到。这说明倒推的方向没错。</w:t>
      </w:r>
    </w:p>
    <w:p>
      <w:pPr>
        <w:pStyle w:val="SpokenText"/>
      </w:pPr>
      <w:r>
        <w:t>再说对不上的。复原图把变量排成一条直线，一次只改一个。真实作品里，几个变量常常同时在动。所以这张复原图是教学用的简化，不是作品的真相。</w:t>
      </w:r>
    </w:p>
    <w:p>
      <w:pPr>
        <w:pStyle w:val="SpokenText"/>
      </w:pPr>
      <w:r>
        <w:t>那它对你还有什么用？用在这里：你现在做效果图，先按左边那样一次只改一个。等你控制得住了，再叠加。这一格直接对应期末第四项——系列效果图的整体造型美观，二十分。</w:t>
      </w:r>
    </w:p>
    <w:p>
      <w:pPr>
        <w:pStyle w:val="LectureBullet"/>
      </w:pPr>
      <w:r>
        <w:t>【转场语】 现在用二十八分钟做墙面编辑和阅读测试。</w:t>
      </w:r>
    </w:p>
    <w:p>
      <w:pPr>
        <w:pStyle w:val="SlideTitle"/>
      </w:pPr>
      <w:r>
        <w:t>幻灯片 16｜第1课时实操：28分钟，把概念判断转成第一版可见输出</w:t>
      </w:r>
    </w:p>
    <w:p>
      <w:pPr>
        <w:pStyle w:val="SlideMeta"/>
      </w:pPr>
      <w:r>
        <w:t>建议时间：28分钟　｜　课堂功能：四阶段实操（墙面·30秒·证据链·剪影）</w:t>
      </w:r>
    </w:p>
    <w:p>
      <w:pPr>
        <w:pStyle w:val="SpokenText"/>
      </w:pPr>
      <w:r>
        <w:t>每个阶段结束都要留下图像、标注或修改记录。</w:t>
      </w:r>
    </w:p>
    <w:p>
      <w:pPr>
        <w:pStyle w:val="SpokenText"/>
      </w:pPr>
      <w:r>
        <w:t>第一阶段，墙面编辑：打印全部页面缩略图，按问题、证据、决定、结果重新排序，并删除百分之二十。百分之二十是硬指标——十页就删两页。</w:t>
      </w:r>
    </w:p>
    <w:p>
      <w:pPr>
        <w:pStyle w:val="SpokenText"/>
      </w:pPr>
      <w:r>
        <w:t>第二阶段，三十秒阅读测试：同伴只看每页三十秒，写下理解内容；和页面任务句逐页比对。对不上的那一页，就是需要改的那一页。</w:t>
      </w:r>
    </w:p>
    <w:p>
      <w:pPr>
        <w:pStyle w:val="SpokenText"/>
      </w:pPr>
      <w:r>
        <w:t>第三阶段，证据到服装：选择三款建立原始资料、实验、技术决定、最终结构的四格链。这就是刚才说的“中间那座桥”。</w:t>
      </w:r>
    </w:p>
    <w:p>
      <w:pPr>
        <w:pStyle w:val="SpokenText"/>
      </w:pPr>
      <w:r>
        <w:t>第四阶段，编排诊断：转成黑色剪影，先修比例、长度和节奏，再恢复色彩和材料。剪影是最诚实的——去掉颜色以后，比例问题藏不住。</w:t>
      </w:r>
    </w:p>
    <w:p>
      <w:pPr>
        <w:pStyle w:val="SpokenText"/>
      </w:pPr>
      <w:r>
        <w:t>交接第2课时：带着精编页和编排诊断结果进入市场定位和答辩排练。没有对应证据的页面，先删再排。</w:t>
      </w:r>
    </w:p>
    <w:p>
      <w:pPr>
        <w:pStyle w:val="LectureBullet"/>
      </w:pPr>
      <w:r/>
      <w:r>
        <w:rPr>
          <w:sz w:val="19"/>
        </w:rPr>
        <w:t>【转场语】 第1课时到此结束。休息以后做定位页和排练。</w:t>
      </w:r>
    </w:p>
    <w:p>
      <w:pPr>
        <w:jc w:val="center"/>
      </w:pPr>
      <w:r>
        <w:rPr>
          <w:b/>
          <w:sz w:val="30"/>
        </w:rPr>
        <w:t>第二部分</w:t>
      </w:r>
    </w:p>
    <w:p>
      <w:pPr>
        <w:jc w:val="center"/>
      </w:pPr>
      <w:r>
        <w:rPr>
          <w:b/>
          <w:sz w:val="24"/>
        </w:rPr>
        <w:t>第2课时｜45分钟</w:t>
      </w:r>
    </w:p>
    <w:p>
      <w:pPr>
        <w:jc w:val="center"/>
      </w:pPr>
      <w:r>
        <w:rPr>
          <w:sz w:val="22"/>
        </w:rPr>
        <w:t>市场定位页、最终系列板与三分钟答辩排练</w:t>
      </w:r>
    </w:p>
    <w:p>
      <w:pPr>
        <w:pStyle w:val="SlideTitle"/>
      </w:pPr>
      <w:r>
        <w:t>幻灯片 17｜从判断进入制作、编辑与反馈</w:t>
      </w:r>
    </w:p>
    <w:p>
      <w:pPr>
        <w:pStyle w:val="SlideMeta"/>
      </w:pPr>
      <w:r>
        <w:t>建议时间：0.5分钟　｜　课堂功能：第2课时开场分隔</w:t>
      </w:r>
    </w:p>
    <w:p>
      <w:pPr>
        <w:pStyle w:val="SpokenText"/>
      </w:pPr>
      <w:r>
        <w:t>第1课时完成了精编与编排诊断；第2课时把它转成市场定位页与三分钟陈述。</w:t>
      </w:r>
    </w:p>
    <w:p>
      <w:pPr>
        <w:pStyle w:val="SpokenText"/>
      </w:pPr>
      <w:r>
        <w:t>这一节结束，你们下周要用的东西就全部齐了。</w:t>
      </w:r>
    </w:p>
    <w:p>
      <w:pPr>
        <w:pStyle w:val="LectureBullet"/>
      </w:pPr>
      <w:r/>
      <w:r>
        <w:rPr>
          <w:sz w:val="19"/>
        </w:rPr>
        <w:t>【转场语】 先给你们八个动作。</w:t>
      </w:r>
    </w:p>
    <w:p>
      <w:pPr>
        <w:pStyle w:val="SlideTitle"/>
      </w:pPr>
      <w:r>
        <w:t>幻灯片 18｜用八个动作推进设计，不用空泛形容词</w:t>
      </w:r>
    </w:p>
    <w:p>
      <w:pPr>
        <w:pStyle w:val="SlideMeta"/>
      </w:pPr>
      <w:r>
        <w:t>建议时间：2.5分钟　｜　课堂功能：八个编辑与表达操作动词</w:t>
      </w:r>
    </w:p>
    <w:p>
      <w:pPr>
        <w:pStyle w:val="SpokenText"/>
      </w:pPr>
      <w:r>
        <w:t>每个动作都必须产生可比较的前后版本。</w:t>
      </w:r>
    </w:p>
    <w:p>
      <w:pPr>
        <w:pStyle w:val="SpokenText"/>
      </w:pPr>
      <w:r>
        <w:t>一，页面任务句：为每页先写一句“本页必须证明什么”，再决定图像和文字。顺序不能反——先写句子，后排图。</w:t>
      </w:r>
    </w:p>
    <w:p>
      <w:pPr>
        <w:pStyle w:val="SpokenText"/>
      </w:pPr>
      <w:r>
        <w:t>二，证据删减：删除不能改变判断、重复同一信息或缺少来源的过程图。</w:t>
      </w:r>
    </w:p>
    <w:p>
      <w:pPr>
        <w:pStyle w:val="SpokenText"/>
      </w:pPr>
      <w:r>
        <w:t>三，前后配对：把原始证据、实验变量和对应最终结构并置，形成可见因果。</w:t>
      </w:r>
    </w:p>
    <w:p>
      <w:pPr>
        <w:pStyle w:val="SpokenText"/>
      </w:pPr>
      <w:r>
        <w:t>四，主次定标：每页只设一个主证据，其余图片服务比较、细节或来源说明。一页一个主角。</w:t>
      </w:r>
    </w:p>
    <w:p>
      <w:pPr>
        <w:pStyle w:val="SpokenText"/>
      </w:pPr>
      <w:r>
        <w:t>五，编排排序：用缩略轮廓先排强弱和长度，再加入色量、材料和造型信息。</w:t>
      </w:r>
    </w:p>
    <w:p>
      <w:pPr>
        <w:pStyle w:val="SpokenText"/>
      </w:pPr>
      <w:r>
        <w:t>六，产品角色标注：为每款标明入口、核心、连接、商业或实验角色及相邻搭配。</w:t>
      </w:r>
    </w:p>
    <w:p>
      <w:pPr>
        <w:pStyle w:val="SpokenText"/>
      </w:pPr>
      <w:r>
        <w:t>七，市场校准：用目标人群、场景、品类、价格逻辑和三项竞争参照检查定位。</w:t>
      </w:r>
    </w:p>
    <w:p>
      <w:pPr>
        <w:pStyle w:val="SpokenText"/>
      </w:pPr>
      <w:r>
        <w:t>八，口头压缩：把陈述压缩为问题、证据、决定、系列价值四段，每段不超过四十秒。四段乘四十秒，正好在三分钟内。</w:t>
      </w:r>
    </w:p>
    <w:p>
      <w:pPr>
        <w:pStyle w:val="LectureBullet"/>
      </w:pPr>
      <w:r/>
      <w:r>
        <w:rPr>
          <w:sz w:val="19"/>
        </w:rPr>
        <w:t>【转场语】 这周的矩阵管的是编辑维度。</w:t>
      </w:r>
    </w:p>
    <w:p>
      <w:pPr>
        <w:pStyle w:val="SlideTitle"/>
      </w:pPr>
      <w:r>
        <w:t>幻灯片 19｜先控制变量，再判断哪一种变化真正有效</w:t>
      </w:r>
    </w:p>
    <w:p>
      <w:pPr>
        <w:pStyle w:val="SlideMeta"/>
      </w:pPr>
      <w:r>
        <w:t>建议时间：2.5分钟　｜　课堂功能：五行四列编辑维度矩阵与覆盖要求</w:t>
      </w:r>
    </w:p>
    <w:p>
      <w:pPr>
        <w:pStyle w:val="SpokenText"/>
      </w:pPr>
      <w:r>
        <w:t>矩阵用来生成和比较，不要求把所有组合都做成最终款。</w:t>
      </w:r>
    </w:p>
    <w:p>
      <w:pPr>
        <w:pStyle w:val="SpokenText"/>
      </w:pPr>
      <w:r>
        <w:t>五行是：页面角色——提出问题、展示证据、解释决定、呈现结果；图像尺度——全页主图、半页对照、四格过程、局部放大；编排角色——入口、连接、核心、收束；产品信息——顾客、场景、品类、价格逻辑；答辩证据——研究来源、实验比较、技术实现、市场合理性。</w:t>
      </w:r>
    </w:p>
    <w:p>
      <w:pPr>
        <w:pStyle w:val="SpokenText"/>
      </w:pPr>
      <w:r>
        <w:t>怎么用：先给每一页选定“页面角色”，其余三行跟着它定。一页只能有一个角色。</w:t>
      </w:r>
    </w:p>
    <w:p>
      <w:pPr>
        <w:pStyle w:val="SpokenText"/>
      </w:pPr>
      <w:r>
        <w:t>覆盖要求：八到十二页里，“提出问题”和“解释决定”各至少一页——最常被漏掉的就是这两类。大家都爱做“呈现结果”页，因为最好看。</w:t>
      </w:r>
    </w:p>
    <w:p>
      <w:pPr>
        <w:pStyle w:val="SpokenText"/>
      </w:pPr>
      <w:r>
        <w:t>无效组合：“提出问题乘局部放大”“呈现结果乘四格过程”——页面角色和图像尺度必须匹配。</w:t>
      </w:r>
    </w:p>
    <w:p>
      <w:pPr>
        <w:pStyle w:val="LectureBullet"/>
      </w:pPr>
      <w:r/>
      <w:r>
        <w:rPr>
          <w:sz w:val="19"/>
        </w:rPr>
        <w:t>【转场语】 这周的受控实验，做的是编辑本身。</w:t>
      </w:r>
    </w:p>
    <w:p>
      <w:pPr>
        <w:pStyle w:val="SlideTitle"/>
      </w:pPr>
      <w:r>
        <w:t>幻灯片 20｜一次只改变一个主变量，保留可追踪依据</w:t>
      </w:r>
    </w:p>
    <w:p>
      <w:pPr>
        <w:pStyle w:val="SlideMeta"/>
      </w:pPr>
      <w:r>
        <w:t>建议时间：2分钟　｜　课堂功能：基准型与V1—V3（顺序·层级·编排节奏）</w:t>
      </w:r>
    </w:p>
    <w:p>
      <w:pPr>
        <w:pStyle w:val="SpokenText"/>
      </w:pPr>
      <w:r>
        <w:t>基准型与V1到V3必须使用相同视角、比例和标注方式。</w:t>
      </w:r>
    </w:p>
    <w:p>
      <w:pPr>
        <w:pStyle w:val="SpokenText"/>
      </w:pPr>
      <w:r>
        <w:t>基准型是完整档案：将全部资料按时间排列，记录总页数、重复信息和三个主要阅读断点。记录格式是缩略图墙拍一张全景，写下总页数、重复信息的页码和三个阅读断点。</w:t>
      </w:r>
    </w:p>
    <w:p>
      <w:pPr>
        <w:pStyle w:val="SpokenText"/>
      </w:pPr>
      <w:r>
        <w:t>V1证据链排序：只改变页面顺序，以问题、证据、决定、结果组织，测试他人能否复述。记录格式是两版缩略图墙并排拍照；请同伴看完后复述一遍，把复述内容原话记下来。请注意“原话”——不要润色，同伴复述里的偏差就是你要改的地方。</w:t>
      </w:r>
    </w:p>
    <w:p>
      <w:pPr>
        <w:pStyle w:val="SpokenText"/>
      </w:pPr>
      <w:r>
        <w:t>V2视觉层级：顺序不变，只调整主图尺度、对照图和标注，测试三十秒阅读准确率。记录格式是同一页的两个版本并排；记录同伴三十秒后写下的理解，逐字对照页面任务句。</w:t>
      </w:r>
    </w:p>
    <w:p>
      <w:pPr>
        <w:pStyle w:val="SpokenText"/>
      </w:pPr>
      <w:r>
        <w:t>V3编排节奏：款式不变，只重排五款顺序，比较开场强度、过渡和收束是否清楚。记录格式是两版顺序都转成黑色剪影并排，标出开场、转折、收束各落在第几款。</w:t>
      </w:r>
    </w:p>
    <w:p>
      <w:pPr>
        <w:pStyle w:val="LectureBullet"/>
      </w:pPr>
      <w:r/>
      <w:r>
        <w:rPr>
          <w:sz w:val="19"/>
        </w:rPr>
        <w:t>【转场语】 五个位置，五种任务。</w:t>
      </w:r>
    </w:p>
    <w:p>
      <w:pPr>
        <w:pStyle w:val="SlideTitle"/>
      </w:pPr>
      <w:r>
        <w:t>幻灯片 21｜五个位置，五种任务——没有一款是来凑数的</w:t>
      </w:r>
    </w:p>
    <w:p>
      <w:pPr>
        <w:pStyle w:val="SlideMeta"/>
      </w:pPr>
      <w:r>
        <w:t>建议时间：2分钟　｜　课堂功能：五款的答辩任务与删除法检查</w:t>
      </w:r>
    </w:p>
    <w:p>
      <w:pPr>
        <w:pStyle w:val="SpokenText"/>
      </w:pPr>
      <w:r>
        <w:t>答辩时评审会问“为什么是这五款”。这一页就是答案的格式。</w:t>
      </w:r>
    </w:p>
    <w:p>
      <w:pPr>
        <w:pStyle w:val="SpokenText"/>
      </w:pPr>
      <w:r>
        <w:t>造型01视觉入口：第一眼声明系列的轮廓和态度，不必承担全部技术信息。</w:t>
      </w:r>
    </w:p>
    <w:p>
      <w:pPr>
        <w:pStyle w:val="SpokenText"/>
      </w:pPr>
      <w:r>
        <w:t>造型02产品连接：用可穿品类和较低强度，把概念和市场接上。</w:t>
      </w:r>
    </w:p>
    <w:p>
      <w:pPr>
        <w:pStyle w:val="SpokenText"/>
      </w:pPr>
      <w:r>
        <w:t>造型03论证核心：最完整地连接研究证据、结构实验、材料决定和最终效果。</w:t>
      </w:r>
    </w:p>
    <w:p>
      <w:pPr>
        <w:pStyle w:val="SpokenText"/>
      </w:pPr>
      <w:r>
        <w:t>造型04跨度证明：用一个明显不同的品类，证明规则不是只适合前三款。</w:t>
      </w:r>
    </w:p>
    <w:p>
      <w:pPr>
        <w:pStyle w:val="SpokenText"/>
      </w:pPr>
      <w:r>
        <w:t>造型05记忆收束：集中关键色彩或材料动作，给整组一个清楚的结尾。</w:t>
      </w:r>
    </w:p>
    <w:p>
      <w:pPr>
        <w:pStyle w:val="SpokenText"/>
      </w:pPr>
      <w:r>
        <w:t>检查：逐款问一句“删掉它，系列少了哪一项任务”。答不出来的那一款，就是凑数的。这句话从第07周说到现在，是最后一次用它。</w:t>
      </w:r>
    </w:p>
    <w:p>
      <w:pPr>
        <w:pStyle w:val="LectureBullet"/>
      </w:pPr>
      <w:r>
        <w:t>【转场语】 记录怎么写？看这六栏。</w:t>
      </w:r>
    </w:p>
    <w:p>
      <w:pPr>
        <w:pStyle w:val="SlideTitle"/>
      </w:pPr>
      <w:r>
        <w:t>幻灯片 22｜每一张进入评审的生成图，都要能回答这六栏</w:t>
      </w:r>
    </w:p>
    <w:p>
      <w:pPr>
        <w:pStyle w:val="SlideMeta"/>
      </w:pPr>
      <w:r>
        <w:t xml:space="preserve">建议时间：2分钟　｜　课堂功能：AI 使用记录表六栏规格</w:t>
      </w:r>
    </w:p>
    <w:p>
      <w:pPr>
        <w:pStyle w:val="SpokenText"/>
      </w:pPr>
      <w:r>
        <w:t xml:space="preserve">记录不是行政手续。它证明这张图是你的判断，而不是工具的输出。六栏。</w:t>
      </w:r>
    </w:p>
    <w:p>
      <w:pPr>
        <w:pStyle w:val="SpokenText"/>
      </w:pPr>
      <w:r>
        <w:t xml:space="preserve">第一栏，A-0 人工基线：生成之前你自己的线稿或者立体照片，注明完成时间。没有 A-0，或者时间在生成以后，都不合格。</w:t>
      </w:r>
    </w:p>
    <w:p>
      <w:pPr>
        <w:pStyle w:val="SpokenText"/>
      </w:pPr>
      <w:r>
        <w:t xml:space="preserve">第二栏，工具与版本：工具名和版本要写清楚。只写“用了AI”不算。</w:t>
      </w:r>
    </w:p>
    <w:p>
      <w:pPr>
        <w:pStyle w:val="SpokenText"/>
      </w:pPr>
      <w:r>
        <w:t xml:space="preserve">第三栏，提示词：完整提示词，包含否定词；有种子号一并记。凭记忆复述不算。</w:t>
      </w:r>
    </w:p>
    <w:p>
      <w:pPr>
        <w:pStyle w:val="SpokenText"/>
      </w:pPr>
      <w:r>
        <w:t xml:space="preserve">第四栏，生成结果：保留被淘汰的版本，不要只交最终一张。</w:t>
      </w:r>
    </w:p>
    <w:p>
      <w:pPr>
        <w:pStyle w:val="SpokenText"/>
      </w:pPr>
      <w:r>
        <w:t xml:space="preserve">第五栏，人工修正：你改了哪里、为什么改——比例、接缝还是开合。写“微调”不算。</w:t>
      </w:r>
    </w:p>
    <w:p>
      <w:pPr>
        <w:pStyle w:val="SpokenText"/>
      </w:pPr>
      <w:r>
        <w:t xml:space="preserve">第六栏，责任声明：哪些部分由 AI 生成、哪些由你完成。</w:t>
      </w:r>
    </w:p>
    <w:p>
      <w:pPr>
        <w:pStyle w:val="SpokenText"/>
      </w:pPr>
      <w:r>
        <w:t xml:space="preserve">缺任意一栏，这张图不计入期末第四项。为什么这样要求？因为刚才那件清华硕士作品自己就公开了流程图——行业里已经这样做了，写清楚反而是专业能力的一部分。</w:t>
      </w:r>
    </w:p>
    <w:p>
      <w:pPr>
        <w:pStyle w:val="LectureBullet"/>
      </w:pPr>
      <w:r>
        <w:t xml:space="preserve">【转场语】 现在进入这一节的实操。</w:t>
      </w:r>
    </w:p>
    <w:p>
      <w:pPr>
        <w:pStyle w:val="SlideTitle"/>
      </w:pPr>
      <w:r>
        <w:t>幻灯片 23｜第2课时实操：28分钟，完成实验、编辑、同伴反馈与锁定</w:t>
      </w:r>
    </w:p>
    <w:p>
      <w:pPr>
        <w:pStyle w:val="SlideMeta"/>
      </w:pPr>
      <w:r>
        <w:t>建议时间：28分钟　｜　课堂功能：四阶段实操（定位·系列板·排练·反问）</w:t>
      </w:r>
    </w:p>
    <w:p>
      <w:pPr>
        <w:pStyle w:val="SpokenText"/>
      </w:pPr>
      <w:r>
        <w:t>最后五分钟必须写下下一步动作，不能只停留在讨论。</w:t>
      </w:r>
    </w:p>
    <w:p>
      <w:pPr>
        <w:pStyle w:val="SpokenText"/>
      </w:pPr>
      <w:r>
        <w:t>第一阶段，市场定位页：完成顾客、场景、品类组合、价格逻辑和竞争参照的单页坐标。</w:t>
      </w:r>
    </w:p>
    <w:p>
      <w:pPr>
        <w:pStyle w:val="SpokenText"/>
      </w:pPr>
      <w:r>
        <w:t>第二阶段，最终系列板：统一正背、比例、姿态和标注，显示五款角色和搭配关系。</w:t>
      </w:r>
    </w:p>
    <w:p>
      <w:pPr>
        <w:pStyle w:val="SpokenText"/>
      </w:pPr>
      <w:r>
        <w:t>第三阶段，三分钟排练：无附加解释完成问题、证据、决定和价值四段陈述，录音计时。一定要录音。听自己的录音会发现很多问题。</w:t>
      </w:r>
    </w:p>
    <w:p>
      <w:pPr>
        <w:pStyle w:val="SpokenText"/>
      </w:pPr>
      <w:r>
        <w:t>第四阶段，反问演练：回答五个问题——为什么是女装、为何现在、为何这组材料、谁会穿、为何五款成立。</w:t>
      </w:r>
    </w:p>
    <w:p>
      <w:pPr>
        <w:pStyle w:val="SpokenText"/>
      </w:pPr>
      <w:r>
        <w:t>交接第16周：精编作品集、五款编排和陈述稿，就是期末答辩的提交物。排练中答不出的问题，先补证据再上场。</w:t>
      </w:r>
    </w:p>
    <w:p>
      <w:pPr>
        <w:pStyle w:val="LectureBullet"/>
      </w:pPr>
      <w:r/>
      <w:r>
        <w:rPr>
          <w:sz w:val="19"/>
        </w:rPr>
        <w:t>【转场语】 这四件就是期末答辩的提交物。</w:t>
      </w:r>
    </w:p>
    <w:p>
      <w:pPr>
        <w:pStyle w:val="SlideTitle"/>
      </w:pPr>
      <w:r>
        <w:t>幻灯片 24｜提交板面必须让评审者快速找到四类证据</w:t>
      </w:r>
    </w:p>
    <w:p>
      <w:pPr>
        <w:pStyle w:val="SlideMeta"/>
      </w:pPr>
      <w:r>
        <w:t>建议时间：2分钟　｜　课堂功能：四类提交证据（＝期末答辩提交物）与不合格样态</w:t>
      </w:r>
    </w:p>
    <w:p>
      <w:pPr>
        <w:pStyle w:val="SpokenText"/>
      </w:pPr>
      <w:r>
        <w:t>这四件就是期末答辩的提交物。第16周不再有补交机会。</w:t>
      </w:r>
    </w:p>
    <w:p>
      <w:pPr>
        <w:pStyle w:val="SpokenText"/>
      </w:pPr>
      <w:r>
        <w:t>第一，八到十二页精编作品集：含研究、命题、实验、决定、技术和最终系列，所有来源和图注完整。不合格的样子是超过十二页；或有页面写不出“本页证明什么”；或图注、来源缺失。</w:t>
      </w:r>
    </w:p>
    <w:p>
      <w:pPr>
        <w:pStyle w:val="SpokenText"/>
      </w:pPr>
      <w:r>
        <w:t>第二，五款最终编排板：统一比例的正背图、产品角色、主面料、色彩面积和搭配顺序。不合格的样子是正背图比例或姿态不统一，五款没法并排比较。</w:t>
      </w:r>
    </w:p>
    <w:p>
      <w:pPr>
        <w:pStyle w:val="SpokenText"/>
      </w:pPr>
      <w:r>
        <w:t>第三，市场和产品定位页：目标顾客、穿着场景、品类组合、价格逻辑及三项竞争参照。不合格的样子是价格逻辑写不出依据；或三项竞争参照里有两项其实不同赛道。</w:t>
      </w:r>
    </w:p>
    <w:p>
      <w:pPr>
        <w:pStyle w:val="SpokenText"/>
      </w:pPr>
      <w:r>
        <w:t>第四，答辩排练包：三分钟陈述稿、五个高频问题、录音或录像、修订清单。不合格的样子是没有计时录音——不计时的排练，上场必超时。</w:t>
      </w:r>
    </w:p>
    <w:p>
      <w:pPr>
        <w:pStyle w:val="LectureBullet"/>
      </w:pPr>
      <w:r/>
      <w:r>
        <w:rPr>
          <w:sz w:val="19"/>
        </w:rPr>
        <w:t>【转场语】 讲评时只用一种语言格式。</w:t>
      </w:r>
    </w:p>
    <w:p>
      <w:pPr>
        <w:pStyle w:val="SlideTitle"/>
      </w:pPr>
      <w:r>
        <w:t>幻灯片 25｜反馈只使用“证据—判断—动作”</w:t>
      </w:r>
    </w:p>
    <w:p>
      <w:pPr>
        <w:pStyle w:val="SlideMeta"/>
      </w:pPr>
      <w:r>
        <w:t>建议时间：1.5分钟　｜　课堂功能：同伴讲评四段格式与本周指向</w:t>
      </w:r>
    </w:p>
    <w:p>
      <w:pPr>
        <w:pStyle w:val="SpokenText"/>
      </w:pPr>
      <w:r>
        <w:t>禁止只说好看、不好看、再丰富一点。</w:t>
      </w:r>
    </w:p>
    <w:p>
      <w:pPr>
        <w:pStyle w:val="SpokenText"/>
      </w:pPr>
      <w:r>
        <w:t>证据：这周指向是——指出是第几页、页面上的哪个位置，不能只说“作品集感觉不清楚”。</w:t>
      </w:r>
    </w:p>
    <w:p>
      <w:pPr>
        <w:pStyle w:val="SpokenText"/>
      </w:pPr>
      <w:r>
        <w:t>因果：这周指向是——说明这一页承担的是提出问题、给证据、解释决定还是呈现结果。</w:t>
      </w:r>
    </w:p>
    <w:p>
      <w:pPr>
        <w:pStyle w:val="SpokenText"/>
      </w:pPr>
      <w:r>
        <w:t>取舍：这周指向是——这一页删掉，结论会不会变？不会变就直说该删。今天不要客气，客气的结果是下周他带着一本冗余的作品集上场。</w:t>
      </w:r>
    </w:p>
    <w:p>
      <w:pPr>
        <w:pStyle w:val="SpokenText"/>
      </w:pPr>
      <w:r>
        <w:t>行动：这周指向是——指定要调整的是顺序、尺度还是删页。三选一，不要一起提。</w:t>
      </w:r>
    </w:p>
    <w:p>
      <w:pPr>
        <w:pStyle w:val="LectureBullet"/>
      </w:pPr>
      <w:r/>
      <w:r>
        <w:rPr>
          <w:sz w:val="19"/>
        </w:rPr>
        <w:t>【转场语】 这周的判定比往常严格，我要说清楚。</w:t>
      </w:r>
    </w:p>
    <w:p>
      <w:pPr>
        <w:pStyle w:val="SlideTitle"/>
      </w:pPr>
      <w:r>
        <w:t>幻灯片 26｜第15周检查：任何一项被判“需重做”，本周都不算通过</w:t>
      </w:r>
    </w:p>
    <w:p>
      <w:pPr>
        <w:pStyle w:val="SlideMeta"/>
      </w:pPr>
      <w:r>
        <w:t>建议时间：1.5分钟　｜　课堂功能：五项形成性评价、判定线与本周特殊规定</w:t>
      </w:r>
    </w:p>
    <w:p>
      <w:pPr>
        <w:pStyle w:val="SpokenText"/>
      </w:pPr>
      <w:r>
        <w:t>标记为“成立、部分成立、需重做”，并写下证据位置。这周有一条特殊规定：任何一项被判“需重做”，这周都不算通过——下周没有补救时间。</w:t>
      </w:r>
    </w:p>
    <w:p>
      <w:pPr>
        <w:pStyle w:val="SpokenText"/>
      </w:pPr>
      <w:r>
        <w:t>叙事逻辑占百分之二十五：问题、证据、决定和最终系列形成清楚因果。这是这周权重最高的一项。</w:t>
      </w:r>
    </w:p>
    <w:p>
      <w:pPr>
        <w:pStyle w:val="SpokenText"/>
      </w:pPr>
      <w:r>
        <w:t>视觉编辑占百分之二十：页面主次、图像尺度、文字密度和顺序服务阅读。</w:t>
      </w:r>
    </w:p>
    <w:p>
      <w:pPr>
        <w:pStyle w:val="SpokenText"/>
      </w:pPr>
      <w:r>
        <w:t>系列编排占百分之二十：五款在统一、差异、品类和强弱节奏上完整。</w:t>
      </w:r>
    </w:p>
    <w:p>
      <w:pPr>
        <w:pStyle w:val="SpokenText"/>
      </w:pPr>
      <w:r>
        <w:t>市场定位占百分之二十：顾客、场景、产品和价格逻辑由研究支持。</w:t>
      </w:r>
    </w:p>
    <w:p>
      <w:pPr>
        <w:pStyle w:val="SpokenText"/>
      </w:pPr>
      <w:r>
        <w:t>答辩准备占百分之十五：陈述准确、限时，能以可见证据回应问题。</w:t>
      </w:r>
    </w:p>
    <w:p>
      <w:pPr>
        <w:pStyle w:val="SpokenText"/>
      </w:pPr>
      <w:r>
        <w:t>判定线是三句：“成立”等于评审能自己找到证据；“部分成立”等于要你解释才找得到；“需重做”等于解释了也找不到。</w:t>
      </w:r>
    </w:p>
    <w:p>
      <w:pPr>
        <w:pStyle w:val="SpokenText"/>
      </w:pPr>
      <w:r>
        <w:t>这周特殊：任何一项被判“需重做”，下周都没有补救时间——今天就要现场改，不要带回去。我会留时间在课上处理，被判需重做的同学请留下。</w:t>
      </w:r>
    </w:p>
    <w:p>
      <w:pPr>
        <w:pStyle w:val="LectureBullet"/>
      </w:pPr>
      <w:r/>
      <w:r>
        <w:rPr>
          <w:sz w:val="19"/>
        </w:rPr>
        <w:t>【转场语】 下周就是期末考核。</w:t>
      </w:r>
    </w:p>
    <w:p>
      <w:pPr>
        <w:pStyle w:val="SlideTitle"/>
      </w:pPr>
      <w:r>
        <w:t>幻灯片 27｜第16周就是期末考核：答辩、批评与反思</w:t>
      </w:r>
    </w:p>
    <w:p>
      <w:pPr>
        <w:pStyle w:val="SlideMeta"/>
      </w:pPr>
      <w:r>
        <w:t>建议时间：1.5分钟　｜　课堂功能：下周四项准备（含反思句）</w:t>
      </w:r>
    </w:p>
    <w:p>
      <w:pPr>
        <w:pStyle w:val="SpokenText"/>
      </w:pPr>
      <w:r>
        <w:t>下周不再修改作品。这周交出去的东西，就是最终评分的对象。</w:t>
      </w:r>
    </w:p>
    <w:p>
      <w:pPr>
        <w:pStyle w:val="SpokenText"/>
      </w:pPr>
      <w:r>
        <w:t>带上精编作品集：八到十二页，打印或电子版按考场要求准备，页序不再变动。现场临时抽页会打乱你排练好的叙事。</w:t>
      </w:r>
    </w:p>
    <w:p>
      <w:pPr>
        <w:pStyle w:val="SpokenText"/>
      </w:pPr>
      <w:r>
        <w:t>带上五款编排板和陈述稿：三分钟稿子背到能脱稿说，但纸稿仍要带在手边。超时会被打断，压缩到两分四十秒最稳。</w:t>
      </w:r>
    </w:p>
    <w:p>
      <w:pPr>
        <w:pStyle w:val="SpokenText"/>
      </w:pPr>
      <w:r>
        <w:t>准备五个高频问题的答案：为什么是女装、为何是现在、为何这组材料、谁会穿、五款为何成立。每个答案都要能指向作品集里的某一页。</w:t>
      </w:r>
    </w:p>
    <w:p>
      <w:pPr>
        <w:pStyle w:val="SpokenText"/>
      </w:pPr>
      <w:r>
        <w:t>写下一句反思：“这学期我最大的判断失误是什么”，用于第16周的反思环节。这一句也计入成绩，且答不出“没有失误”。一学期做了这么多实验，没有失误是不可能的。</w:t>
      </w:r>
    </w:p>
    <w:p>
      <w:pPr>
        <w:pStyle w:val="LectureBullet"/>
      </w:pPr>
      <w:r/>
      <w:r>
        <w:rPr>
          <w:sz w:val="19"/>
        </w:rPr>
        <w:t>【转场语】 最后请每人写一句一句话小结。</w:t>
      </w:r>
    </w:p>
    <w:p>
      <w:pPr>
        <w:pStyle w:val="SlideTitle"/>
      </w:pPr>
      <w:r>
        <w:t>幻灯片 28｜写一句：把本周判断写成下一步动作</w:t>
      </w:r>
    </w:p>
    <w:p>
      <w:pPr>
        <w:pStyle w:val="SlideMeta"/>
      </w:pPr>
      <w:r>
        <w:t>建议时间：1.5分钟　｜　课堂功能：本周收束与四条结论</w:t>
      </w:r>
    </w:p>
    <w:p>
      <w:pPr>
        <w:pStyle w:val="SpokenText"/>
      </w:pPr>
      <w:r>
        <w:t>请写这一句：“我保留什么，因为证据是什么；我删除或修改什么，下一周将用什么验证。”</w:t>
      </w:r>
    </w:p>
    <w:p>
      <w:pPr>
        <w:pStyle w:val="SpokenText"/>
      </w:pPr>
      <w:r>
        <w:t>这周四条结论：第一，作品集编辑的核心是选择和顺序，不是增加页数。</w:t>
      </w:r>
    </w:p>
    <w:p>
      <w:pPr>
        <w:pStyle w:val="SpokenText"/>
      </w:pPr>
      <w:r>
        <w:t>第二，每个最终服装都应能追溯到研究证据、生成规则和实验决定。</w:t>
      </w:r>
    </w:p>
    <w:p>
      <w:pPr>
        <w:pStyle w:val="SpokenText"/>
      </w:pPr>
      <w:r>
        <w:t>第三，编排先处理轮廓和角色，再处理色彩、材料和造型细节。</w:t>
      </w:r>
    </w:p>
    <w:p>
      <w:pPr>
        <w:pStyle w:val="SpokenText"/>
      </w:pPr>
      <w:r>
        <w:t>第四，市场定位不是限制创意，而是让设计价值拥有明确对象和现实坐标。</w:t>
      </w:r>
    </w:p>
    <w:p>
      <w:pPr>
        <w:pStyle w:val="SpokenText"/>
      </w:pPr>
      <w:r>
        <w:t>五样提交物下课前交。下周带作品集、编排板、陈述稿、五个问题的答案和那一句反思。下课。</w:t>
      </w:r>
    </w:p>
    <w:p>
      <w:pPr/>
      <w:r>
        <w:rPr>
          <w:b/>
        </w:rPr>
        <w:t>【一｜本周唯一1页课后查阅如何使用】</w:t>
      </w:r>
    </w:p>
    <w:p>
      <w:pPr>
        <w:pStyle w:val="LectureBullet"/>
      </w:pPr>
      <w:r>
        <w:t>• “期末评价连接”：六项终期评价标准全文（10/10/20/20/20/20，满分100分）——下周现场评分用的就是这六项。</w:t>
      </w:r>
    </w:p>
    <w:p>
      <w:pPr>
        <w:pStyle w:val="LectureBullet"/>
      </w:pPr>
      <w:r>
        <w:t>• 本周五项形成性评价（25/20/20/20/15）是课堂判定用的分项，与期末六项不是同一套；讲课时不要混用两套百分比。</w:t>
      </w:r>
    </w:p>
    <w:p>
      <w:pPr>
        <w:pStyle w:val="LectureBullet"/>
      </w:pPr>
      <w:r>
        <w:t>• 本周形成性评价有一条与其他周不同的规定：任何一项被判“需重做”即本周不通过，且下周没有补救时间。这一条必须当堂宣布，并在课内安排现场修改时间。</w:t>
      </w:r>
    </w:p>
    <w:p>
      <w:pPr/>
      <w:r>
        <w:rPr>
          <w:b/>
        </w:rPr>
        <w:t>【五｜证据与伦理的课堂底线】</w:t>
      </w:r>
    </w:p>
    <w:p>
      <w:pPr>
        <w:pStyle w:val="LectureBullet"/>
      </w:pPr>
      <w:r>
        <w:t>• 作品集所有来源与图注必须完整；缺来源的过程图直接删除。</w:t>
      </w:r>
    </w:p>
    <w:p>
      <w:pPr>
        <w:pStyle w:val="LectureBullet"/>
      </w:pPr>
      <w:r>
        <w:t>• 第07周的表7-1在本周被第二次使用（回头核对五款比例）——这是全学期唯一一处跨八周的证据回收，教师须当堂说明“同一张表，学期头尾各用一次”，不得省略。</w:t>
      </w:r>
    </w:p>
    <w:p>
      <w:pPr>
        <w:pStyle w:val="LectureBullet"/>
      </w:pPr>
      <w:r>
        <w:t>• 三十秒阅读测试的复述必须原话记录，不得润色；偏差本身就是要修改的证据。</w:t>
      </w:r>
    </w:p>
    <w:p>
      <w:pPr>
        <w:pStyle w:val="LectureBullet"/>
      </w:pPr>
      <w:r>
        <w:t>• 排练必须计时录音——不计时的排练不作为“答辩准备”一项的证据。</w:t>
      </w:r>
    </w:p>
    <w:p>
      <w:pPr>
        <w:pStyle w:val="LectureBullet"/>
      </w:pPr>
      <w:r>
        <w:t>• 秀场并列图只作原理观察，不代表品牌官方版型说明。</w:t>
      </w:r>
    </w:p>
    <w:p>
      <w:pPr>
        <w:pStyle w:val="LectureBullet"/>
      </w:pPr>
      <w:r>
        <w:t>• 本周判“需重做”的项须在课内现场改完；教师不得以“下周再看”结束，因为下周没有补救时间。</w:t>
      </w:r>
    </w:p>
    <w:p>
      <w:pPr/>
      <w:r>
        <w:rPr>
          <w:b/>
          <w:sz w:val="26"/>
        </w:rPr>
        <w:t>编写依据</w:t>
      </w:r>
    </w:p>
    <w:p>
      <w:pPr/>
      <w:r>
        <w:rPr>
          <w:sz w:val="20"/>
        </w:rPr>
        <w:t>womenswear_design_iii_week15.html</w:t>
      </w:r>
    </w:p>
    <w:p>
      <w:pPr/>
      <w:r>
        <w:rPr>
          <w:sz w:val="20"/>
        </w:rPr>
        <w:t>第15周｜最终系列编辑、作品集与答辩排练</w:t>
      </w:r>
    </w:p>
    <w:p>
      <w:pPr>
        <w:pStyle w:val="SpokenText"/>
      </w:pPr>
      <w:r>
        <w:t>本讲稿严格沿用原HTML的课程主线、案例、教材出处、大纲条文、证据边界、课堂活动、时间结构与评价权重；新增内容仅用于中文口语衔接、课堂提问、计时口令、应答预案和跨文化表达提醒。课件为课堂24页、全部25页（第25页“期末评价连接”为课后查阅），本讲稿按课堂24页编写。</w:t>
      </w:r>
    </w:p>
    <w:p>
      <w:pPr>
        <w:pStyle w:val="SpokenText"/>
      </w:pPr>
      <w:r>
        <w:t>第15周讲稿结束：墙面编辑 → 30秒阅读测试 → 证据到服装的四格链 → 剪影编排诊断 → 市场定位页与三分钟答辩排练。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女装设计 III｜第03周完整课堂讲稿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