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第14周完整课堂讲稿（学生版）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先在人台上把形抓出来，再回到纸上画。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第一步，包一层。用坯布或者牛皮纸把人台整个包住，先不想款式，只找一个体量位置。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>
        <w:pStyle w:val="LectureBullet"/>
      </w:pPr>
      <w:r>
        <w:t>【转场语】 挑哪八张？先看一条规则怎样长出四套。</w:t>
      </w:r>
    </w:p>
    <w:p>
      <w:pPr>
        <w:pStyle w:val="SlideTitle"/>
      </w:pPr>
      <w:r>
        <w:t>幻灯片 15｜纵向案例第3格：一条规则怎样长出四套——每次只改一个变量</w:t>
      </w:r>
    </w:p>
    <w:p>
      <w:pPr>
        <w:pStyle w:val="SlideMeta"/>
      </w:pPr>
      <w:r>
        <w:t>建议时间：2分钟　｜　课堂功能：给「三十张挑八张」一个可执行的挑选标准</w:t>
      </w:r>
    </w:p>
    <w:p>
      <w:pPr>
        <w:pStyle w:val="SpokenText"/>
      </w:pPr>
      <w:r>
        <w:t>三十张画完，挑八张。挑什么？标准就在这张图里。</w:t>
      </w:r>
    </w:p>
    <w:p>
      <w:pPr>
        <w:pStyle w:val="SpokenText"/>
      </w:pPr>
      <w:r>
        <w:t>最左边黑框是常量，三条：灰白色域、纵向比例、半透明叠层。这三条只要动一条，四套立刻散开，不再是一个系列。</w:t>
      </w:r>
    </w:p>
    <w:p>
      <w:pPr>
        <w:pStyle w:val="SpokenText"/>
      </w:pPr>
      <w:r>
        <w:t>往右四套。第一套是命题声明，基准型，整组的阅读入口。第二套只改一件事——加左右对称的披面，廓形宽窄没动。这叫规则验证：证明这条规则不是只适合第一套。</w:t>
      </w:r>
    </w:p>
    <w:p>
      <w:pPr>
        <w:pStyle w:val="SpokenText"/>
      </w:pPr>
      <w:r>
        <w:t>第三套改体积位置，从肩移到腰腹，成茧形。这是品类转译，要问的是识别度还剩多少。第四套改支撑方式，用硬支撑把肩撑成方形——张力峰值，故意推到规则的边界，看它哪里会塌。</w:t>
      </w:r>
    </w:p>
    <w:p>
      <w:pPr>
        <w:pStyle w:val="SpokenText"/>
      </w:pPr>
      <w:r>
        <w:t>注意两件事：每一步只改一个变量；顺序是从轻到重，面的分割、体积位置、支撑方式。不是想到哪改到哪。</w:t>
      </w:r>
    </w:p>
    <w:p>
      <w:pPr>
        <w:pStyle w:val="SpokenText"/>
      </w:pPr>
      <w:r>
        <w:t>最下面那一格是空的。公开的毕业作品里没有「故意做错的那一套」。反证只在你的作业里有——把它混进前四套，同学挑不出来，说明你的规则还没生效。</w:t>
      </w:r>
    </w:p>
    <w:p>
      <w:pPr>
        <w:pStyle w:val="LectureBullet"/>
      </w:pPr>
      <w:r>
        <w:t>【转场语】 看一个把过程留下来的院校例子。</w:t>
      </w:r>
    </w:p>
    <w:p>
      <w:pPr>
        <w:pStyle w:val="SlideTitle"/>
      </w:pPr>
      <w:r>
        <w:t>幻灯片 16｜院校实例｜《开关》：一个可变结构怎样从过程走到系列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18｜从判断进入制作、编辑与反馈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22｜实验有效不等于可以进系列——先给它一个角色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27｜第15周把五款编成一条叙事，并做成作品集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